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3EF" w:rsidRPr="00107ECC" w:rsidRDefault="00A243EF" w:rsidP="00A243EF">
      <w:pPr>
        <w:autoSpaceDE w:val="0"/>
        <w:autoSpaceDN w:val="0"/>
        <w:adjustRightInd w:val="0"/>
        <w:spacing w:line="360" w:lineRule="auto"/>
        <w:jc w:val="left"/>
        <w:rPr>
          <w:rFonts w:ascii="仿宋" w:eastAsia="仿宋" w:hAnsi="仿宋"/>
          <w:color w:val="000000"/>
          <w:sz w:val="28"/>
        </w:rPr>
      </w:pPr>
      <w:r w:rsidRPr="00107ECC">
        <w:rPr>
          <w:rFonts w:ascii="仿宋" w:eastAsia="仿宋" w:hAnsi="仿宋" w:hint="eastAsia"/>
          <w:color w:val="000000"/>
          <w:sz w:val="28"/>
        </w:rPr>
        <w:t>证券代码：301178     证券简称：天亿马    公告编号：20</w:t>
      </w:r>
      <w:r w:rsidR="00435EFB" w:rsidRPr="00107ECC">
        <w:rPr>
          <w:rFonts w:ascii="仿宋" w:eastAsia="仿宋" w:hAnsi="仿宋" w:hint="eastAsia"/>
          <w:color w:val="000000"/>
          <w:sz w:val="28"/>
        </w:rPr>
        <w:t>25</w:t>
      </w:r>
      <w:r w:rsidR="009B4961" w:rsidRPr="00107ECC">
        <w:rPr>
          <w:rFonts w:ascii="仿宋" w:eastAsia="仿宋" w:hAnsi="仿宋" w:hint="eastAsia"/>
          <w:color w:val="000000"/>
          <w:sz w:val="28"/>
        </w:rPr>
        <w:t>-</w:t>
      </w:r>
      <w:r w:rsidR="00435EFB" w:rsidRPr="00107ECC">
        <w:rPr>
          <w:rFonts w:ascii="仿宋" w:eastAsia="仿宋" w:hAnsi="仿宋" w:hint="eastAsia"/>
          <w:color w:val="000000"/>
          <w:sz w:val="28"/>
        </w:rPr>
        <w:t>01</w:t>
      </w:r>
      <w:r w:rsidR="00446318">
        <w:rPr>
          <w:rFonts w:ascii="仿宋" w:eastAsia="仿宋" w:hAnsi="仿宋" w:hint="eastAsia"/>
          <w:color w:val="000000"/>
          <w:sz w:val="28"/>
        </w:rPr>
        <w:t>6</w:t>
      </w:r>
    </w:p>
    <w:p w:rsidR="00A243EF" w:rsidRPr="00107ECC" w:rsidRDefault="00A243EF" w:rsidP="00A243EF"/>
    <w:p w:rsidR="00A243EF" w:rsidRPr="00107ECC" w:rsidRDefault="00A243EF" w:rsidP="00A243EF">
      <w:pPr>
        <w:spacing w:line="360" w:lineRule="auto"/>
        <w:jc w:val="center"/>
        <w:rPr>
          <w:rFonts w:ascii="黑体" w:eastAsia="黑体" w:hAnsi="黑体"/>
          <w:sz w:val="36"/>
          <w:szCs w:val="36"/>
        </w:rPr>
      </w:pPr>
      <w:r w:rsidRPr="00107ECC">
        <w:rPr>
          <w:rFonts w:ascii="黑体" w:eastAsia="黑体" w:hAnsi="黑体" w:hint="eastAsia"/>
          <w:sz w:val="36"/>
          <w:szCs w:val="36"/>
        </w:rPr>
        <w:t>广东天亿马信息产业股份有限公司</w:t>
      </w:r>
    </w:p>
    <w:p w:rsidR="00A243EF" w:rsidRPr="00107ECC" w:rsidRDefault="00A243EF" w:rsidP="00A243EF">
      <w:pPr>
        <w:spacing w:afterLines="100" w:after="312" w:line="360" w:lineRule="auto"/>
        <w:jc w:val="center"/>
        <w:rPr>
          <w:rFonts w:ascii="黑体" w:eastAsia="黑体" w:hAnsi="黑体"/>
          <w:sz w:val="36"/>
          <w:szCs w:val="36"/>
        </w:rPr>
      </w:pPr>
      <w:r w:rsidRPr="00107ECC">
        <w:rPr>
          <w:rFonts w:ascii="黑体" w:eastAsia="黑体" w:hAnsi="黑体" w:hint="eastAsia"/>
          <w:sz w:val="36"/>
          <w:szCs w:val="36"/>
        </w:rPr>
        <w:t>关于召开202</w:t>
      </w:r>
      <w:r w:rsidR="00435EFB" w:rsidRPr="00107ECC">
        <w:rPr>
          <w:rFonts w:ascii="黑体" w:eastAsia="黑体" w:hAnsi="黑体" w:hint="eastAsia"/>
          <w:sz w:val="36"/>
          <w:szCs w:val="36"/>
        </w:rPr>
        <w:t>5</w:t>
      </w:r>
      <w:r w:rsidRPr="00107ECC">
        <w:rPr>
          <w:rFonts w:ascii="黑体" w:eastAsia="黑体" w:hAnsi="黑体" w:hint="eastAsia"/>
          <w:sz w:val="36"/>
          <w:szCs w:val="36"/>
        </w:rPr>
        <w:t>年</w:t>
      </w:r>
      <w:r w:rsidR="008B6BF9" w:rsidRPr="00107ECC">
        <w:rPr>
          <w:rFonts w:ascii="黑体" w:eastAsia="黑体" w:hAnsi="黑体" w:hint="eastAsia"/>
          <w:sz w:val="36"/>
          <w:szCs w:val="36"/>
        </w:rPr>
        <w:t>第</w:t>
      </w:r>
      <w:r w:rsidR="00435EFB" w:rsidRPr="00107ECC">
        <w:rPr>
          <w:rFonts w:ascii="黑体" w:eastAsia="黑体" w:hAnsi="黑体" w:hint="eastAsia"/>
          <w:sz w:val="36"/>
          <w:szCs w:val="36"/>
        </w:rPr>
        <w:t>一</w:t>
      </w:r>
      <w:r w:rsidR="008B6BF9" w:rsidRPr="00107ECC">
        <w:rPr>
          <w:rFonts w:ascii="黑体" w:eastAsia="黑体" w:hAnsi="黑体" w:hint="eastAsia"/>
          <w:sz w:val="36"/>
          <w:szCs w:val="36"/>
        </w:rPr>
        <w:t>次</w:t>
      </w:r>
      <w:r w:rsidRPr="00107ECC">
        <w:rPr>
          <w:rFonts w:ascii="黑体" w:eastAsia="黑体" w:hAnsi="黑体" w:hint="eastAsia"/>
          <w:sz w:val="36"/>
          <w:szCs w:val="36"/>
        </w:rPr>
        <w:t>临时</w:t>
      </w:r>
      <w:r w:rsidR="008B6BF9" w:rsidRPr="00107ECC">
        <w:rPr>
          <w:rFonts w:ascii="黑体" w:eastAsia="黑体" w:hAnsi="黑体" w:hint="eastAsia"/>
          <w:sz w:val="36"/>
          <w:szCs w:val="36"/>
        </w:rPr>
        <w:t>股东会</w:t>
      </w:r>
      <w:r w:rsidRPr="00107ECC">
        <w:rPr>
          <w:rFonts w:ascii="黑体" w:eastAsia="黑体" w:hAnsi="黑体" w:hint="eastAsia"/>
          <w:sz w:val="36"/>
          <w:szCs w:val="36"/>
        </w:rPr>
        <w:t>通知公告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A243EF" w:rsidRPr="00107ECC" w:rsidTr="007F42DE">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A243EF" w:rsidRPr="00107ECC" w:rsidRDefault="00A243EF" w:rsidP="007F42DE">
            <w:pPr>
              <w:widowControl/>
              <w:spacing w:line="440" w:lineRule="exact"/>
              <w:ind w:firstLineChars="200" w:firstLine="560"/>
              <w:rPr>
                <w:rFonts w:ascii="楷体" w:eastAsia="楷体" w:hAnsi="楷体" w:cs="宋体"/>
                <w:color w:val="000000"/>
                <w:kern w:val="0"/>
                <w:sz w:val="28"/>
              </w:rPr>
            </w:pPr>
            <w:r w:rsidRPr="00107ECC">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广东天亿马信息产业股份有限公司（以下简称“公司”）于202</w:t>
      </w:r>
      <w:r w:rsidR="00D91956" w:rsidRPr="00107ECC">
        <w:rPr>
          <w:rFonts w:ascii="仿宋" w:eastAsia="仿宋" w:hAnsi="仿宋" w:hint="eastAsia"/>
          <w:sz w:val="28"/>
          <w:szCs w:val="28"/>
        </w:rPr>
        <w:t>5</w:t>
      </w:r>
      <w:r w:rsidRPr="00107ECC">
        <w:rPr>
          <w:rFonts w:ascii="仿宋" w:eastAsia="仿宋" w:hAnsi="仿宋" w:hint="eastAsia"/>
          <w:sz w:val="28"/>
          <w:szCs w:val="28"/>
        </w:rPr>
        <w:t>年</w:t>
      </w:r>
      <w:r w:rsidR="00ED7E9B" w:rsidRPr="00107ECC">
        <w:rPr>
          <w:rFonts w:ascii="仿宋" w:eastAsia="仿宋" w:hAnsi="仿宋" w:hint="eastAsia"/>
          <w:sz w:val="28"/>
          <w:szCs w:val="28"/>
        </w:rPr>
        <w:t>2</w:t>
      </w:r>
      <w:r w:rsidRPr="00107ECC">
        <w:rPr>
          <w:rFonts w:ascii="仿宋" w:eastAsia="仿宋" w:hAnsi="仿宋" w:hint="eastAsia"/>
          <w:sz w:val="28"/>
          <w:szCs w:val="28"/>
        </w:rPr>
        <w:t>月</w:t>
      </w:r>
      <w:r w:rsidR="00D91956" w:rsidRPr="00107ECC">
        <w:rPr>
          <w:rFonts w:ascii="仿宋" w:eastAsia="仿宋" w:hAnsi="仿宋" w:hint="eastAsia"/>
          <w:sz w:val="28"/>
          <w:szCs w:val="28"/>
        </w:rPr>
        <w:t>28</w:t>
      </w:r>
      <w:r w:rsidRPr="00107ECC">
        <w:rPr>
          <w:rFonts w:ascii="仿宋" w:eastAsia="仿宋" w:hAnsi="仿宋" w:hint="eastAsia"/>
          <w:sz w:val="28"/>
          <w:szCs w:val="28"/>
        </w:rPr>
        <w:t>日召开第三届董事会第</w:t>
      </w:r>
      <w:r w:rsidR="006120F7" w:rsidRPr="00107ECC">
        <w:rPr>
          <w:rFonts w:ascii="仿宋" w:eastAsia="仿宋" w:hAnsi="仿宋" w:hint="eastAsia"/>
          <w:sz w:val="28"/>
          <w:szCs w:val="28"/>
        </w:rPr>
        <w:t>二十</w:t>
      </w:r>
      <w:r w:rsidR="00D91956" w:rsidRPr="00107ECC">
        <w:rPr>
          <w:rFonts w:ascii="仿宋" w:eastAsia="仿宋" w:hAnsi="仿宋" w:hint="eastAsia"/>
          <w:sz w:val="28"/>
          <w:szCs w:val="28"/>
        </w:rPr>
        <w:t>九</w:t>
      </w:r>
      <w:r w:rsidRPr="00107ECC">
        <w:rPr>
          <w:rFonts w:ascii="仿宋" w:eastAsia="仿宋" w:hAnsi="仿宋" w:hint="eastAsia"/>
          <w:sz w:val="28"/>
          <w:szCs w:val="28"/>
        </w:rPr>
        <w:t>次会议，审议通过了《关于提请召开202</w:t>
      </w:r>
      <w:r w:rsidR="00D91956" w:rsidRPr="00107ECC">
        <w:rPr>
          <w:rFonts w:ascii="仿宋" w:eastAsia="仿宋" w:hAnsi="仿宋" w:hint="eastAsia"/>
          <w:sz w:val="28"/>
          <w:szCs w:val="28"/>
        </w:rPr>
        <w:t>5</w:t>
      </w:r>
      <w:r w:rsidRPr="00107ECC">
        <w:rPr>
          <w:rFonts w:ascii="仿宋" w:eastAsia="仿宋" w:hAnsi="仿宋" w:hint="eastAsia"/>
          <w:sz w:val="28"/>
          <w:szCs w:val="28"/>
        </w:rPr>
        <w:t>年</w:t>
      </w:r>
      <w:r w:rsidR="008B6BF9" w:rsidRPr="00107ECC">
        <w:rPr>
          <w:rFonts w:ascii="仿宋" w:eastAsia="仿宋" w:hAnsi="仿宋" w:hint="eastAsia"/>
          <w:sz w:val="28"/>
          <w:szCs w:val="28"/>
        </w:rPr>
        <w:t>第</w:t>
      </w:r>
      <w:r w:rsidR="00D91956" w:rsidRPr="00107ECC">
        <w:rPr>
          <w:rFonts w:ascii="仿宋" w:eastAsia="仿宋" w:hAnsi="仿宋" w:hint="eastAsia"/>
          <w:sz w:val="28"/>
          <w:szCs w:val="28"/>
        </w:rPr>
        <w:t>一</w:t>
      </w:r>
      <w:r w:rsidR="008B6BF9"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的议案》。现将相关事项公告如下：</w:t>
      </w:r>
    </w:p>
    <w:p w:rsidR="00A243EF" w:rsidRPr="00107ECC" w:rsidRDefault="00A243EF" w:rsidP="00A243EF">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一、召开会议的基本情况</w:t>
      </w:r>
    </w:p>
    <w:p w:rsidR="00A243EF" w:rsidRPr="00107ECC" w:rsidRDefault="00A243EF" w:rsidP="00A243EF">
      <w:pPr>
        <w:ind w:firstLineChars="200" w:firstLine="560"/>
        <w:rPr>
          <w:rFonts w:ascii="仿宋" w:eastAsia="仿宋" w:hAnsi="仿宋"/>
          <w:color w:val="000000"/>
          <w:sz w:val="28"/>
          <w:szCs w:val="28"/>
        </w:rPr>
      </w:pPr>
      <w:r w:rsidRPr="00107ECC">
        <w:rPr>
          <w:rFonts w:ascii="仿宋" w:eastAsia="仿宋" w:hAnsi="仿宋" w:hint="eastAsia"/>
          <w:color w:val="000000"/>
          <w:sz w:val="28"/>
          <w:szCs w:val="28"/>
        </w:rPr>
        <w:t>（一）</w:t>
      </w:r>
      <w:r w:rsidR="008B6BF9" w:rsidRPr="00107ECC">
        <w:rPr>
          <w:rFonts w:ascii="仿宋" w:eastAsia="仿宋" w:hAnsi="仿宋" w:hint="eastAsia"/>
          <w:color w:val="000000"/>
          <w:sz w:val="28"/>
          <w:szCs w:val="28"/>
        </w:rPr>
        <w:t>股东会</w:t>
      </w:r>
      <w:r w:rsidRPr="00107ECC">
        <w:rPr>
          <w:rFonts w:ascii="仿宋" w:eastAsia="仿宋" w:hAnsi="仿宋" w:hint="eastAsia"/>
          <w:color w:val="000000"/>
          <w:sz w:val="28"/>
          <w:szCs w:val="28"/>
        </w:rPr>
        <w:t>届次：202</w:t>
      </w:r>
      <w:r w:rsidR="00956E1B" w:rsidRPr="00107ECC">
        <w:rPr>
          <w:rFonts w:ascii="仿宋" w:eastAsia="仿宋" w:hAnsi="仿宋" w:hint="eastAsia"/>
          <w:color w:val="000000"/>
          <w:sz w:val="28"/>
          <w:szCs w:val="28"/>
        </w:rPr>
        <w:t>5</w:t>
      </w:r>
      <w:r w:rsidRPr="00107ECC">
        <w:rPr>
          <w:rFonts w:ascii="仿宋" w:eastAsia="仿宋" w:hAnsi="仿宋" w:hint="eastAsia"/>
          <w:color w:val="000000"/>
          <w:sz w:val="28"/>
          <w:szCs w:val="28"/>
        </w:rPr>
        <w:t>年</w:t>
      </w:r>
      <w:r w:rsidR="008B6BF9" w:rsidRPr="00107ECC">
        <w:rPr>
          <w:rFonts w:ascii="仿宋" w:eastAsia="仿宋" w:hAnsi="仿宋" w:hint="eastAsia"/>
          <w:color w:val="000000"/>
          <w:sz w:val="28"/>
          <w:szCs w:val="28"/>
        </w:rPr>
        <w:t>第</w:t>
      </w:r>
      <w:r w:rsidR="00956E1B" w:rsidRPr="00107ECC">
        <w:rPr>
          <w:rFonts w:ascii="仿宋" w:eastAsia="仿宋" w:hAnsi="仿宋" w:hint="eastAsia"/>
          <w:color w:val="000000"/>
          <w:sz w:val="28"/>
          <w:szCs w:val="28"/>
        </w:rPr>
        <w:t>一</w:t>
      </w:r>
      <w:r w:rsidR="008B6BF9" w:rsidRPr="00107ECC">
        <w:rPr>
          <w:rFonts w:ascii="仿宋" w:eastAsia="仿宋" w:hAnsi="仿宋" w:hint="eastAsia"/>
          <w:color w:val="000000"/>
          <w:sz w:val="28"/>
          <w:szCs w:val="28"/>
        </w:rPr>
        <w:t>次</w:t>
      </w:r>
      <w:r w:rsidRPr="00107ECC">
        <w:rPr>
          <w:rFonts w:ascii="仿宋" w:eastAsia="仿宋" w:hAnsi="仿宋" w:hint="eastAsia"/>
          <w:color w:val="000000"/>
          <w:sz w:val="28"/>
          <w:szCs w:val="28"/>
        </w:rPr>
        <w:t>临时</w:t>
      </w:r>
      <w:r w:rsidR="008B6BF9" w:rsidRPr="00107ECC">
        <w:rPr>
          <w:rFonts w:ascii="仿宋" w:eastAsia="仿宋" w:hAnsi="仿宋" w:hint="eastAsia"/>
          <w:color w:val="000000"/>
          <w:sz w:val="28"/>
          <w:szCs w:val="28"/>
        </w:rPr>
        <w:t>股东会</w:t>
      </w:r>
    </w:p>
    <w:p w:rsidR="00A243EF" w:rsidRPr="00107ECC" w:rsidRDefault="00A243EF" w:rsidP="00A243EF">
      <w:pPr>
        <w:ind w:firstLineChars="200" w:firstLine="560"/>
        <w:rPr>
          <w:rFonts w:ascii="仿宋" w:eastAsia="仿宋" w:hAnsi="仿宋"/>
          <w:color w:val="000000"/>
          <w:sz w:val="28"/>
          <w:szCs w:val="28"/>
        </w:rPr>
      </w:pPr>
      <w:r w:rsidRPr="00107ECC">
        <w:rPr>
          <w:rFonts w:ascii="仿宋" w:eastAsia="仿宋" w:hAnsi="仿宋" w:hint="eastAsia"/>
          <w:color w:val="000000"/>
          <w:sz w:val="28"/>
          <w:szCs w:val="28"/>
        </w:rPr>
        <w:t>（二）会议召集人：公司董事会</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color w:val="000000"/>
          <w:sz w:val="28"/>
          <w:szCs w:val="28"/>
        </w:rPr>
        <w:t>（三）</w:t>
      </w:r>
      <w:r w:rsidRPr="00107ECC">
        <w:rPr>
          <w:rFonts w:ascii="仿宋" w:eastAsia="仿宋" w:hAnsi="仿宋" w:hint="eastAsia"/>
          <w:sz w:val="28"/>
          <w:szCs w:val="28"/>
        </w:rPr>
        <w:t>会议召开的合法、合规性：经公司第三届董事会第</w:t>
      </w:r>
      <w:r w:rsidR="008B6BF9" w:rsidRPr="00107ECC">
        <w:rPr>
          <w:rFonts w:ascii="仿宋" w:eastAsia="仿宋" w:hAnsi="仿宋" w:hint="eastAsia"/>
          <w:sz w:val="28"/>
          <w:szCs w:val="28"/>
        </w:rPr>
        <w:t>二十</w:t>
      </w:r>
      <w:r w:rsidR="00662C73" w:rsidRPr="00107ECC">
        <w:rPr>
          <w:rFonts w:ascii="仿宋" w:eastAsia="仿宋" w:hAnsi="仿宋" w:hint="eastAsia"/>
          <w:sz w:val="28"/>
          <w:szCs w:val="28"/>
        </w:rPr>
        <w:t>九</w:t>
      </w:r>
      <w:r w:rsidRPr="00107ECC">
        <w:rPr>
          <w:rFonts w:ascii="仿宋" w:eastAsia="仿宋" w:hAnsi="仿宋" w:hint="eastAsia"/>
          <w:sz w:val="28"/>
          <w:szCs w:val="28"/>
        </w:rPr>
        <w:t>次会议审议通过，决定召开本次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会议召开符合有关法律、行政法规、部门规章、规范性文件和《广东天亿马信息产业股份有限公司章程》（以下简称“《公司章程》”）等规定。</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color w:val="000000"/>
          <w:sz w:val="28"/>
          <w:szCs w:val="28"/>
        </w:rPr>
        <w:t>（四）</w:t>
      </w:r>
      <w:r w:rsidRPr="00107ECC">
        <w:rPr>
          <w:rFonts w:ascii="仿宋" w:eastAsia="仿宋" w:hAnsi="仿宋" w:hint="eastAsia"/>
          <w:sz w:val="28"/>
          <w:szCs w:val="28"/>
        </w:rPr>
        <w:t>会议召开的日期、时间：</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1.现场会议时间：</w:t>
      </w:r>
      <w:r w:rsidR="000D18F1" w:rsidRPr="00107ECC">
        <w:rPr>
          <w:rFonts w:ascii="仿宋" w:eastAsia="仿宋" w:hAnsi="仿宋" w:hint="eastAsia"/>
          <w:sz w:val="28"/>
          <w:szCs w:val="28"/>
        </w:rPr>
        <w:t>202</w:t>
      </w:r>
      <w:r w:rsidR="003357C0" w:rsidRPr="00107ECC">
        <w:rPr>
          <w:rFonts w:ascii="仿宋" w:eastAsia="仿宋" w:hAnsi="仿宋" w:hint="eastAsia"/>
          <w:sz w:val="28"/>
          <w:szCs w:val="28"/>
        </w:rPr>
        <w:t>5</w:t>
      </w:r>
      <w:r w:rsidR="000D18F1" w:rsidRPr="00107ECC">
        <w:rPr>
          <w:rFonts w:ascii="仿宋" w:eastAsia="仿宋" w:hAnsi="仿宋" w:hint="eastAsia"/>
          <w:sz w:val="28"/>
          <w:szCs w:val="28"/>
        </w:rPr>
        <w:t>年</w:t>
      </w:r>
      <w:r w:rsidR="003357C0" w:rsidRPr="00107ECC">
        <w:rPr>
          <w:rFonts w:ascii="仿宋" w:eastAsia="仿宋" w:hAnsi="仿宋" w:hint="eastAsia"/>
          <w:sz w:val="28"/>
          <w:szCs w:val="28"/>
        </w:rPr>
        <w:t>3</w:t>
      </w:r>
      <w:r w:rsidR="000D18F1" w:rsidRPr="00107ECC">
        <w:rPr>
          <w:rFonts w:ascii="仿宋" w:eastAsia="仿宋" w:hAnsi="仿宋" w:hint="eastAsia"/>
          <w:sz w:val="28"/>
          <w:szCs w:val="28"/>
        </w:rPr>
        <w:t>月</w:t>
      </w:r>
      <w:r w:rsidR="00A30C2C"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（星期</w:t>
      </w:r>
      <w:r w:rsidR="00A30C2C" w:rsidRPr="00107ECC">
        <w:rPr>
          <w:rFonts w:ascii="仿宋" w:eastAsia="仿宋" w:hAnsi="仿宋" w:hint="eastAsia"/>
          <w:sz w:val="28"/>
          <w:szCs w:val="28"/>
        </w:rPr>
        <w:t>一</w:t>
      </w:r>
      <w:r w:rsidRPr="00107ECC">
        <w:rPr>
          <w:rFonts w:ascii="仿宋" w:eastAsia="仿宋" w:hAnsi="仿宋" w:hint="eastAsia"/>
          <w:sz w:val="28"/>
          <w:szCs w:val="28"/>
        </w:rPr>
        <w:t>）下午15:00。</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2.网络投票时间：</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① 通过深圳证券交易所交易系统</w:t>
      </w:r>
      <w:r w:rsidR="00B32283" w:rsidRPr="00107ECC">
        <w:rPr>
          <w:rFonts w:ascii="仿宋" w:eastAsia="仿宋" w:hAnsi="仿宋" w:hint="eastAsia"/>
          <w:sz w:val="28"/>
          <w:szCs w:val="28"/>
        </w:rPr>
        <w:t>投票的时间为</w:t>
      </w:r>
      <w:r w:rsidR="000B1A71" w:rsidRPr="00107ECC">
        <w:rPr>
          <w:rFonts w:ascii="仿宋" w:eastAsia="仿宋" w:hAnsi="仿宋" w:hint="eastAsia"/>
          <w:sz w:val="28"/>
          <w:szCs w:val="28"/>
        </w:rPr>
        <w:t>202</w:t>
      </w:r>
      <w:r w:rsidR="0056364A"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56364A"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30C2C"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9:15—9：25，9：30—11:30和13:00—15:00。</w:t>
      </w:r>
    </w:p>
    <w:p w:rsidR="00A243EF" w:rsidRPr="00107ECC" w:rsidRDefault="00A243EF" w:rsidP="00A243EF">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②通过深圳证券交易所互联网投票系统投票的时间为</w:t>
      </w:r>
      <w:r w:rsidR="000B1A71" w:rsidRPr="00107ECC">
        <w:rPr>
          <w:rFonts w:ascii="仿宋" w:eastAsia="仿宋" w:hAnsi="仿宋" w:hint="eastAsia"/>
          <w:sz w:val="28"/>
          <w:szCs w:val="28"/>
        </w:rPr>
        <w:t>202</w:t>
      </w:r>
      <w:r w:rsidR="0056364A"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56364A" w:rsidRPr="00107ECC">
        <w:rPr>
          <w:rFonts w:ascii="仿宋" w:eastAsia="仿宋" w:hAnsi="仿宋" w:hint="eastAsia"/>
          <w:sz w:val="28"/>
          <w:szCs w:val="28"/>
        </w:rPr>
        <w:t>3</w:t>
      </w:r>
      <w:r w:rsidR="000B1A71" w:rsidRPr="00107ECC">
        <w:rPr>
          <w:rFonts w:ascii="仿宋" w:eastAsia="仿宋" w:hAnsi="仿宋" w:hint="eastAsia"/>
          <w:sz w:val="28"/>
          <w:szCs w:val="28"/>
        </w:rPr>
        <w:lastRenderedPageBreak/>
        <w:t>月</w:t>
      </w:r>
      <w:r w:rsidR="00636D09">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（现场会议召开当日）9:15—15:00。</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（五）会议的召开方式：本次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采用现场</w:t>
      </w:r>
      <w:bookmarkStart w:id="0" w:name="_GoBack"/>
      <w:bookmarkEnd w:id="0"/>
      <w:r w:rsidRPr="00107ECC">
        <w:rPr>
          <w:rFonts w:ascii="仿宋" w:eastAsia="仿宋" w:hAnsi="仿宋" w:hint="eastAsia"/>
          <w:sz w:val="28"/>
          <w:szCs w:val="28"/>
        </w:rPr>
        <w:t>投票与网络投票相结合的方式。</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1.现场投票：股东本人出席现场会议或者通过授权他人出席现场会议；</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2.网络投票：本次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将通过深圳证券交易所交易系统和互联网投票系统（http://wltp.cninfo.com.cn）向公司股东提供网络形式的投票平台，股东可以在上述网络投票时间内通过上述系统行使表决权。</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（六）会议的股权登记日：202</w:t>
      </w:r>
      <w:r w:rsidR="00CB596C" w:rsidRPr="00107ECC">
        <w:rPr>
          <w:rFonts w:ascii="仿宋" w:eastAsia="仿宋" w:hAnsi="仿宋" w:hint="eastAsia"/>
          <w:sz w:val="28"/>
          <w:szCs w:val="28"/>
        </w:rPr>
        <w:t>5</w:t>
      </w:r>
      <w:r w:rsidRPr="00107ECC">
        <w:rPr>
          <w:rFonts w:ascii="仿宋" w:eastAsia="仿宋" w:hAnsi="仿宋" w:hint="eastAsia"/>
          <w:sz w:val="28"/>
          <w:szCs w:val="28"/>
        </w:rPr>
        <w:t>年</w:t>
      </w:r>
      <w:r w:rsidR="00CB596C" w:rsidRPr="00107ECC">
        <w:rPr>
          <w:rFonts w:ascii="仿宋" w:eastAsia="仿宋" w:hAnsi="仿宋" w:hint="eastAsia"/>
          <w:sz w:val="28"/>
          <w:szCs w:val="28"/>
        </w:rPr>
        <w:t>3</w:t>
      </w:r>
      <w:r w:rsidRPr="00107ECC">
        <w:rPr>
          <w:rFonts w:ascii="仿宋" w:eastAsia="仿宋" w:hAnsi="仿宋" w:hint="eastAsia"/>
          <w:sz w:val="28"/>
          <w:szCs w:val="28"/>
        </w:rPr>
        <w:t>月</w:t>
      </w:r>
      <w:r w:rsidR="00A30C2C" w:rsidRPr="00107ECC">
        <w:rPr>
          <w:rFonts w:ascii="仿宋" w:eastAsia="仿宋" w:hAnsi="仿宋" w:hint="eastAsia"/>
          <w:sz w:val="28"/>
          <w:szCs w:val="28"/>
        </w:rPr>
        <w:t>1</w:t>
      </w:r>
      <w:r w:rsidR="009E7E06">
        <w:rPr>
          <w:rFonts w:ascii="仿宋" w:eastAsia="仿宋" w:hAnsi="仿宋" w:hint="eastAsia"/>
          <w:sz w:val="28"/>
          <w:szCs w:val="28"/>
        </w:rPr>
        <w:t>2</w:t>
      </w:r>
      <w:r w:rsidRPr="00107ECC">
        <w:rPr>
          <w:rFonts w:ascii="仿宋" w:eastAsia="仿宋" w:hAnsi="仿宋" w:hint="eastAsia"/>
          <w:sz w:val="28"/>
          <w:szCs w:val="28"/>
        </w:rPr>
        <w:t>日。</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（七）出席对象：</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1.在股权登记日持有公司股份的普通股股东或其代理人；于股权登记日下午收市时在中国结算深圳分公司登记在册的公司全体普通股股东均有权出席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，并可以以书面形式委托代理人出席会议和参加表决，该股东代理人不必是本公司股东；</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2.公司董事、监事和高级管理人员；</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3.公司聘请的见证律师；</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4.根据相关法规应当出席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的其他人员。</w:t>
      </w:r>
    </w:p>
    <w:p w:rsidR="00A243EF" w:rsidRPr="00107ECC" w:rsidRDefault="00A243EF" w:rsidP="00A243EF">
      <w:pPr>
        <w:ind w:firstLineChars="200" w:firstLine="560"/>
        <w:rPr>
          <w:rFonts w:ascii="仿宋" w:eastAsia="仿宋" w:hAnsi="仿宋"/>
          <w:sz w:val="28"/>
          <w:szCs w:val="28"/>
        </w:rPr>
      </w:pPr>
      <w:r w:rsidRPr="00107ECC">
        <w:rPr>
          <w:rFonts w:ascii="仿宋" w:eastAsia="仿宋" w:hAnsi="仿宋" w:hint="eastAsia"/>
          <w:sz w:val="28"/>
          <w:szCs w:val="28"/>
        </w:rPr>
        <w:t>（八）会议地点：广东省汕头市海滨路55号海逸投资大厦4-5层公司会议室</w:t>
      </w:r>
    </w:p>
    <w:p w:rsidR="00A243EF" w:rsidRPr="00107ECC" w:rsidRDefault="00A243EF" w:rsidP="00A243EF">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二、会议审议事项</w:t>
      </w:r>
    </w:p>
    <w:p w:rsidR="00A243EF" w:rsidRPr="00107ECC" w:rsidRDefault="00A243EF" w:rsidP="00A243EF">
      <w:pPr>
        <w:autoSpaceDE w:val="0"/>
        <w:autoSpaceDN w:val="0"/>
        <w:adjustRightInd w:val="0"/>
        <w:spacing w:line="560" w:lineRule="exact"/>
        <w:ind w:right="-58" w:firstLineChars="200" w:firstLine="560"/>
        <w:jc w:val="left"/>
        <w:rPr>
          <w:rFonts w:ascii="仿宋" w:eastAsia="仿宋" w:hAnsi="仿宋"/>
          <w:sz w:val="28"/>
          <w:szCs w:val="28"/>
        </w:rPr>
      </w:pPr>
      <w:r w:rsidRPr="00107ECC">
        <w:rPr>
          <w:rFonts w:ascii="仿宋" w:eastAsia="仿宋" w:hAnsi="仿宋" w:hint="eastAsia"/>
          <w:sz w:val="28"/>
          <w:szCs w:val="28"/>
        </w:rPr>
        <w:t>（一）提案编码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3"/>
        <w:gridCol w:w="5660"/>
        <w:gridCol w:w="1479"/>
      </w:tblGrid>
      <w:tr w:rsidR="00A243EF" w:rsidRPr="00107ECC" w:rsidTr="007F42DE">
        <w:tc>
          <w:tcPr>
            <w:tcW w:w="811" w:type="pct"/>
            <w:vMerge w:val="restart"/>
            <w:tcBorders>
              <w:top w:val="single" w:sz="4" w:space="0" w:color="auto"/>
              <w:left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b/>
                <w:sz w:val="24"/>
                <w:szCs w:val="24"/>
              </w:rPr>
              <w:lastRenderedPageBreak/>
              <w:t>提案编码</w:t>
            </w:r>
          </w:p>
        </w:tc>
        <w:tc>
          <w:tcPr>
            <w:tcW w:w="3321" w:type="pct"/>
            <w:vMerge w:val="restart"/>
            <w:tcBorders>
              <w:top w:val="single" w:sz="4" w:space="0" w:color="auto"/>
              <w:left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b/>
                <w:sz w:val="24"/>
                <w:szCs w:val="24"/>
              </w:rPr>
              <w:t>提案名称</w:t>
            </w:r>
          </w:p>
        </w:tc>
        <w:tc>
          <w:tcPr>
            <w:tcW w:w="868" w:type="pct"/>
            <w:tcBorders>
              <w:top w:val="single" w:sz="4" w:space="0" w:color="auto"/>
              <w:left w:val="single" w:sz="4" w:space="0" w:color="auto"/>
              <w:bottom w:val="single" w:sz="4" w:space="0" w:color="auto"/>
              <w:right w:val="single" w:sz="4" w:space="0" w:color="auto"/>
            </w:tcBorders>
            <w:shd w:val="clear" w:color="auto" w:fill="E0E0E0"/>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sz w:val="24"/>
                <w:szCs w:val="24"/>
              </w:rPr>
              <w:t>备注</w:t>
            </w:r>
          </w:p>
        </w:tc>
      </w:tr>
      <w:tr w:rsidR="00A243EF" w:rsidRPr="00107ECC" w:rsidTr="007F42DE">
        <w:tc>
          <w:tcPr>
            <w:tcW w:w="811" w:type="pct"/>
            <w:vMerge/>
            <w:tcBorders>
              <w:left w:val="single" w:sz="4" w:space="0" w:color="auto"/>
              <w:bottom w:val="single" w:sz="4" w:space="0" w:color="auto"/>
              <w:right w:val="single" w:sz="4" w:space="0" w:color="auto"/>
            </w:tcBorders>
          </w:tcPr>
          <w:p w:rsidR="00A243EF" w:rsidRPr="00107ECC" w:rsidRDefault="00A243EF" w:rsidP="007F42DE">
            <w:pPr>
              <w:jc w:val="center"/>
              <w:rPr>
                <w:rFonts w:ascii="仿宋" w:eastAsia="仿宋" w:hAnsi="仿宋"/>
                <w:sz w:val="24"/>
                <w:szCs w:val="24"/>
              </w:rPr>
            </w:pPr>
          </w:p>
        </w:tc>
        <w:tc>
          <w:tcPr>
            <w:tcW w:w="3321" w:type="pct"/>
            <w:vMerge/>
            <w:tcBorders>
              <w:left w:val="single" w:sz="4" w:space="0" w:color="auto"/>
              <w:bottom w:val="single" w:sz="4" w:space="0" w:color="auto"/>
              <w:right w:val="single" w:sz="4" w:space="0" w:color="auto"/>
            </w:tcBorders>
            <w:vAlign w:val="center"/>
          </w:tcPr>
          <w:p w:rsidR="00A243EF" w:rsidRPr="00107ECC" w:rsidRDefault="00A243EF" w:rsidP="007F42DE">
            <w:pPr>
              <w:jc w:val="center"/>
              <w:rPr>
                <w:rFonts w:ascii="仿宋" w:eastAsia="仿宋" w:hAnsi="仿宋"/>
                <w:sz w:val="24"/>
                <w:szCs w:val="24"/>
              </w:rPr>
            </w:pPr>
          </w:p>
        </w:tc>
        <w:tc>
          <w:tcPr>
            <w:tcW w:w="868" w:type="pct"/>
            <w:tcBorders>
              <w:top w:val="single" w:sz="4" w:space="0" w:color="auto"/>
              <w:left w:val="single" w:sz="4" w:space="0" w:color="auto"/>
              <w:bottom w:val="single" w:sz="4" w:space="0" w:color="auto"/>
              <w:right w:val="single" w:sz="4" w:space="0" w:color="auto"/>
            </w:tcBorders>
            <w:vAlign w:val="center"/>
          </w:tcPr>
          <w:p w:rsidR="00A243EF" w:rsidRPr="00107ECC" w:rsidRDefault="00A243EF" w:rsidP="007F42DE">
            <w:pPr>
              <w:jc w:val="center"/>
              <w:rPr>
                <w:rFonts w:ascii="仿宋" w:eastAsia="仿宋" w:hAnsi="仿宋"/>
                <w:b/>
                <w:sz w:val="24"/>
                <w:szCs w:val="24"/>
              </w:rPr>
            </w:pPr>
            <w:r w:rsidRPr="00107ECC">
              <w:rPr>
                <w:rFonts w:ascii="仿宋" w:eastAsia="仿宋" w:hAnsi="仿宋" w:hint="eastAsia"/>
                <w:sz w:val="24"/>
                <w:szCs w:val="24"/>
              </w:rPr>
              <w:t>该列打勾的栏目可以投票</w:t>
            </w:r>
          </w:p>
        </w:tc>
      </w:tr>
      <w:tr w:rsidR="00A243EF" w:rsidRPr="00107ECC" w:rsidTr="007F42DE">
        <w:tc>
          <w:tcPr>
            <w:tcW w:w="811"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hint="eastAsia"/>
                <w:sz w:val="24"/>
                <w:szCs w:val="24"/>
              </w:rPr>
              <w:t>100</w:t>
            </w:r>
          </w:p>
        </w:tc>
        <w:tc>
          <w:tcPr>
            <w:tcW w:w="3321"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hint="eastAsia"/>
                <w:b/>
                <w:sz w:val="24"/>
                <w:szCs w:val="24"/>
              </w:rPr>
              <w:t>总议案：除累积投票提案外的所有提案</w:t>
            </w:r>
          </w:p>
        </w:tc>
        <w:tc>
          <w:tcPr>
            <w:tcW w:w="868" w:type="pct"/>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sz w:val="24"/>
                <w:szCs w:val="24"/>
              </w:rPr>
            </w:pPr>
            <w:r w:rsidRPr="00107ECC">
              <w:rPr>
                <w:rFonts w:ascii="仿宋" w:eastAsia="仿宋" w:hAnsi="仿宋"/>
                <w:sz w:val="24"/>
                <w:szCs w:val="24"/>
              </w:rPr>
              <w:t>√</w:t>
            </w:r>
          </w:p>
        </w:tc>
      </w:tr>
      <w:tr w:rsidR="00A243EF" w:rsidRPr="00107ECC" w:rsidTr="007F42DE">
        <w:tc>
          <w:tcPr>
            <w:tcW w:w="5000" w:type="pct"/>
            <w:gridSpan w:val="3"/>
            <w:tcBorders>
              <w:top w:val="single" w:sz="4" w:space="0" w:color="auto"/>
              <w:left w:val="single" w:sz="4" w:space="0" w:color="auto"/>
              <w:bottom w:val="single" w:sz="4" w:space="0" w:color="auto"/>
              <w:right w:val="single" w:sz="4" w:space="0" w:color="auto"/>
            </w:tcBorders>
          </w:tcPr>
          <w:p w:rsidR="00A243EF" w:rsidRPr="00107ECC" w:rsidRDefault="00A243EF" w:rsidP="007F42DE">
            <w:pPr>
              <w:jc w:val="left"/>
              <w:rPr>
                <w:rFonts w:ascii="仿宋" w:eastAsia="仿宋" w:hAnsi="仿宋"/>
                <w:b/>
                <w:sz w:val="24"/>
                <w:szCs w:val="24"/>
              </w:rPr>
            </w:pPr>
            <w:r w:rsidRPr="00107ECC">
              <w:rPr>
                <w:rFonts w:ascii="仿宋" w:eastAsia="仿宋" w:hAnsi="仿宋" w:hint="eastAsia"/>
                <w:sz w:val="24"/>
                <w:szCs w:val="24"/>
              </w:rPr>
              <w:t>非累积投票提案</w:t>
            </w:r>
          </w:p>
        </w:tc>
      </w:tr>
      <w:tr w:rsidR="00C76C35" w:rsidRPr="00107ECC" w:rsidTr="00C322B7">
        <w:tc>
          <w:tcPr>
            <w:tcW w:w="811" w:type="pct"/>
            <w:tcBorders>
              <w:top w:val="single" w:sz="4" w:space="0" w:color="auto"/>
              <w:left w:val="single" w:sz="4" w:space="0" w:color="auto"/>
              <w:bottom w:val="single" w:sz="4" w:space="0" w:color="auto"/>
              <w:right w:val="single" w:sz="4" w:space="0" w:color="auto"/>
            </w:tcBorders>
          </w:tcPr>
          <w:p w:rsidR="00C76C35" w:rsidRPr="00107ECC" w:rsidRDefault="00A429FD" w:rsidP="007F42DE">
            <w:pPr>
              <w:jc w:val="left"/>
              <w:rPr>
                <w:rFonts w:ascii="仿宋" w:eastAsia="仿宋" w:hAnsi="仿宋"/>
                <w:sz w:val="24"/>
                <w:szCs w:val="24"/>
              </w:rPr>
            </w:pPr>
            <w:r w:rsidRPr="00107ECC">
              <w:rPr>
                <w:rFonts w:ascii="仿宋" w:eastAsia="仿宋" w:hAnsi="仿宋" w:hint="eastAsia"/>
                <w:sz w:val="24"/>
                <w:szCs w:val="24"/>
              </w:rPr>
              <w:t>1</w:t>
            </w:r>
            <w:r w:rsidR="00E52370" w:rsidRPr="00107ECC">
              <w:rPr>
                <w:rFonts w:ascii="仿宋" w:eastAsia="仿宋" w:hAnsi="仿宋" w:hint="eastAsia"/>
                <w:sz w:val="24"/>
                <w:szCs w:val="24"/>
              </w:rPr>
              <w:t>.00</w:t>
            </w:r>
          </w:p>
        </w:tc>
        <w:tc>
          <w:tcPr>
            <w:tcW w:w="3321" w:type="pct"/>
            <w:tcBorders>
              <w:top w:val="single" w:sz="4" w:space="0" w:color="auto"/>
              <w:left w:val="single" w:sz="4" w:space="0" w:color="auto"/>
              <w:bottom w:val="single" w:sz="4" w:space="0" w:color="auto"/>
              <w:right w:val="single" w:sz="4" w:space="0" w:color="auto"/>
            </w:tcBorders>
            <w:vAlign w:val="center"/>
          </w:tcPr>
          <w:p w:rsidR="00C76C35" w:rsidRPr="00107ECC" w:rsidRDefault="00C322B7" w:rsidP="00FC29D9">
            <w:pPr>
              <w:rPr>
                <w:rFonts w:ascii="仿宋" w:eastAsia="仿宋" w:hAnsi="仿宋"/>
                <w:sz w:val="24"/>
              </w:rPr>
            </w:pPr>
            <w:r w:rsidRPr="00107ECC">
              <w:rPr>
                <w:rFonts w:ascii="仿宋" w:eastAsia="仿宋" w:hAnsi="仿宋" w:hint="eastAsia"/>
                <w:sz w:val="24"/>
              </w:rPr>
              <w:t>《关于新增为控股子公司融资提供担保的议案》</w:t>
            </w:r>
          </w:p>
        </w:tc>
        <w:tc>
          <w:tcPr>
            <w:tcW w:w="868" w:type="pct"/>
            <w:tcBorders>
              <w:top w:val="single" w:sz="4" w:space="0" w:color="auto"/>
              <w:left w:val="single" w:sz="4" w:space="0" w:color="auto"/>
              <w:bottom w:val="single" w:sz="4" w:space="0" w:color="auto"/>
              <w:right w:val="single" w:sz="4" w:space="0" w:color="auto"/>
            </w:tcBorders>
          </w:tcPr>
          <w:p w:rsidR="00C76C35" w:rsidRPr="00107ECC" w:rsidRDefault="00401142">
            <w:pPr>
              <w:rPr>
                <w:rFonts w:ascii="仿宋" w:eastAsia="仿宋" w:hAnsi="仿宋"/>
                <w:sz w:val="24"/>
                <w:szCs w:val="24"/>
              </w:rPr>
            </w:pPr>
            <w:r w:rsidRPr="00107ECC">
              <w:rPr>
                <w:rFonts w:ascii="仿宋" w:eastAsia="仿宋" w:hAnsi="仿宋"/>
                <w:sz w:val="24"/>
                <w:szCs w:val="24"/>
              </w:rPr>
              <w:t>√</w:t>
            </w:r>
          </w:p>
        </w:tc>
      </w:tr>
    </w:tbl>
    <w:p w:rsidR="00CD414A" w:rsidRPr="00107ECC" w:rsidRDefault="00CD414A" w:rsidP="00CD414A">
      <w:pPr>
        <w:autoSpaceDE w:val="0"/>
        <w:autoSpaceDN w:val="0"/>
        <w:adjustRightInd w:val="0"/>
        <w:spacing w:line="560" w:lineRule="exact"/>
        <w:ind w:right="-58" w:firstLineChars="200" w:firstLine="560"/>
        <w:jc w:val="left"/>
        <w:rPr>
          <w:rFonts w:ascii="仿宋" w:eastAsia="仿宋" w:hAnsi="仿宋"/>
          <w:sz w:val="28"/>
          <w:szCs w:val="28"/>
        </w:rPr>
      </w:pPr>
      <w:r w:rsidRPr="00107ECC">
        <w:rPr>
          <w:rFonts w:ascii="仿宋" w:eastAsia="仿宋" w:hAnsi="仿宋" w:hint="eastAsia"/>
          <w:sz w:val="28"/>
          <w:szCs w:val="28"/>
        </w:rPr>
        <w:t>（二）披露情况</w:t>
      </w:r>
    </w:p>
    <w:p w:rsidR="00CD414A" w:rsidRPr="00107ECC" w:rsidRDefault="00CD414A" w:rsidP="00CD414A">
      <w:pPr>
        <w:ind w:firstLineChars="200" w:firstLine="560"/>
        <w:rPr>
          <w:rFonts w:ascii="仿宋" w:eastAsia="仿宋" w:hAnsi="仿宋"/>
          <w:sz w:val="28"/>
          <w:szCs w:val="28"/>
        </w:rPr>
      </w:pPr>
      <w:r w:rsidRPr="00107ECC">
        <w:rPr>
          <w:rFonts w:ascii="仿宋" w:eastAsia="仿宋" w:hAnsi="仿宋" w:hint="eastAsia"/>
          <w:sz w:val="28"/>
          <w:szCs w:val="28"/>
        </w:rPr>
        <w:t>上述议案已</w:t>
      </w:r>
      <w:r w:rsidR="00B10D4E" w:rsidRPr="00107ECC">
        <w:rPr>
          <w:rFonts w:ascii="仿宋" w:eastAsia="仿宋" w:hAnsi="仿宋" w:hint="eastAsia"/>
          <w:sz w:val="28"/>
          <w:szCs w:val="28"/>
        </w:rPr>
        <w:t>经过</w:t>
      </w:r>
      <w:r w:rsidRPr="00107ECC">
        <w:rPr>
          <w:rFonts w:ascii="仿宋" w:eastAsia="仿宋" w:hAnsi="仿宋" w:hint="eastAsia"/>
          <w:sz w:val="28"/>
          <w:szCs w:val="28"/>
        </w:rPr>
        <w:t>第三届董事会第</w:t>
      </w:r>
      <w:r w:rsidR="00B10D4E" w:rsidRPr="00107ECC">
        <w:rPr>
          <w:rFonts w:ascii="仿宋" w:eastAsia="仿宋" w:hAnsi="仿宋" w:hint="eastAsia"/>
          <w:sz w:val="28"/>
          <w:szCs w:val="28"/>
        </w:rPr>
        <w:t>二十</w:t>
      </w:r>
      <w:r w:rsidR="00B93F5A" w:rsidRPr="00107ECC">
        <w:rPr>
          <w:rFonts w:ascii="仿宋" w:eastAsia="仿宋" w:hAnsi="仿宋" w:hint="eastAsia"/>
          <w:sz w:val="28"/>
          <w:szCs w:val="28"/>
        </w:rPr>
        <w:t>九</w:t>
      </w:r>
      <w:r w:rsidRPr="00107ECC">
        <w:rPr>
          <w:rFonts w:ascii="仿宋" w:eastAsia="仿宋" w:hAnsi="仿宋" w:hint="eastAsia"/>
          <w:sz w:val="28"/>
          <w:szCs w:val="28"/>
        </w:rPr>
        <w:t>次会议及第三届监事会第</w:t>
      </w:r>
      <w:r w:rsidR="00FC29D9" w:rsidRPr="00107ECC">
        <w:rPr>
          <w:rFonts w:ascii="仿宋" w:eastAsia="仿宋" w:hAnsi="仿宋" w:hint="eastAsia"/>
          <w:sz w:val="28"/>
          <w:szCs w:val="28"/>
        </w:rPr>
        <w:t>二十</w:t>
      </w:r>
      <w:r w:rsidR="00B93F5A" w:rsidRPr="00107ECC">
        <w:rPr>
          <w:rFonts w:ascii="仿宋" w:eastAsia="仿宋" w:hAnsi="仿宋" w:hint="eastAsia"/>
          <w:sz w:val="28"/>
          <w:szCs w:val="28"/>
        </w:rPr>
        <w:t>五</w:t>
      </w:r>
      <w:r w:rsidRPr="00107ECC">
        <w:rPr>
          <w:rFonts w:ascii="仿宋" w:eastAsia="仿宋" w:hAnsi="仿宋" w:hint="eastAsia"/>
          <w:sz w:val="28"/>
          <w:szCs w:val="28"/>
        </w:rPr>
        <w:t>次会议</w:t>
      </w:r>
      <w:r w:rsidR="0016401F" w:rsidRPr="00107ECC">
        <w:rPr>
          <w:rFonts w:ascii="仿宋" w:eastAsia="仿宋" w:hAnsi="仿宋" w:hint="eastAsia"/>
          <w:sz w:val="28"/>
          <w:szCs w:val="28"/>
        </w:rPr>
        <w:t>审议，</w:t>
      </w:r>
      <w:r w:rsidRPr="00107ECC">
        <w:rPr>
          <w:rFonts w:ascii="仿宋" w:eastAsia="仿宋" w:hAnsi="仿宋" w:hint="eastAsia"/>
          <w:sz w:val="28"/>
          <w:szCs w:val="28"/>
        </w:rPr>
        <w:t>具体内容详见披露于巨潮资讯网</w:t>
      </w:r>
      <w:r w:rsidRPr="00107ECC">
        <w:t>（</w:t>
      </w:r>
      <w:r w:rsidRPr="00107ECC">
        <w:t>www.cninfo.com.cn</w:t>
      </w:r>
      <w:r w:rsidRPr="00107ECC">
        <w:t>）</w:t>
      </w:r>
      <w:r w:rsidRPr="00107ECC">
        <w:rPr>
          <w:rFonts w:ascii="仿宋" w:eastAsia="仿宋" w:hAnsi="仿宋" w:hint="eastAsia"/>
          <w:sz w:val="28"/>
          <w:szCs w:val="28"/>
        </w:rPr>
        <w:t>的相关公告。</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（三）其他说明</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1.</w:t>
      </w:r>
      <w:r w:rsidR="0048039F" w:rsidRPr="00107ECC">
        <w:rPr>
          <w:rFonts w:ascii="仿宋" w:eastAsia="仿宋" w:hAnsi="仿宋" w:hint="eastAsia"/>
          <w:sz w:val="28"/>
          <w:szCs w:val="28"/>
        </w:rPr>
        <w:t>提案</w:t>
      </w:r>
      <w:r w:rsidR="00A429FD" w:rsidRPr="00107ECC">
        <w:rPr>
          <w:rFonts w:ascii="仿宋" w:eastAsia="仿宋" w:hAnsi="仿宋" w:hint="eastAsia"/>
          <w:sz w:val="28"/>
          <w:szCs w:val="28"/>
        </w:rPr>
        <w:t>1</w:t>
      </w:r>
      <w:r w:rsidR="00A948D7" w:rsidRPr="00107ECC">
        <w:rPr>
          <w:rFonts w:ascii="仿宋" w:eastAsia="仿宋" w:hAnsi="仿宋" w:hint="eastAsia"/>
          <w:sz w:val="28"/>
          <w:szCs w:val="28"/>
        </w:rPr>
        <w:t>.00</w:t>
      </w:r>
      <w:r w:rsidRPr="00107ECC">
        <w:rPr>
          <w:rFonts w:ascii="仿宋" w:eastAsia="仿宋" w:hAnsi="仿宋" w:hint="eastAsia"/>
          <w:sz w:val="28"/>
          <w:szCs w:val="28"/>
        </w:rPr>
        <w:t>属于</w:t>
      </w:r>
      <w:r w:rsidR="00893CBF" w:rsidRPr="00107ECC">
        <w:rPr>
          <w:rFonts w:ascii="仿宋" w:eastAsia="仿宋" w:hAnsi="仿宋" w:hint="eastAsia"/>
          <w:sz w:val="28"/>
          <w:szCs w:val="28"/>
        </w:rPr>
        <w:t>特别</w:t>
      </w:r>
      <w:r w:rsidRPr="00107ECC">
        <w:rPr>
          <w:rFonts w:ascii="仿宋" w:eastAsia="仿宋" w:hAnsi="仿宋" w:hint="eastAsia"/>
          <w:sz w:val="28"/>
          <w:szCs w:val="28"/>
        </w:rPr>
        <w:t>议案，应当由出席</w:t>
      </w:r>
      <w:r w:rsidR="008B6BF9" w:rsidRPr="00107ECC">
        <w:rPr>
          <w:rFonts w:ascii="仿宋" w:eastAsia="仿宋" w:hAnsi="仿宋" w:hint="eastAsia"/>
          <w:sz w:val="28"/>
          <w:szCs w:val="28"/>
        </w:rPr>
        <w:t>股东会</w:t>
      </w:r>
      <w:r w:rsidRPr="00107ECC">
        <w:rPr>
          <w:rFonts w:ascii="仿宋" w:eastAsia="仿宋" w:hAnsi="仿宋" w:hint="eastAsia"/>
          <w:sz w:val="28"/>
          <w:szCs w:val="28"/>
        </w:rPr>
        <w:t>的股东（包括股东代理人）所持表决权的</w:t>
      </w:r>
      <w:r w:rsidR="00893CBF" w:rsidRPr="00107ECC">
        <w:rPr>
          <w:rFonts w:ascii="仿宋" w:eastAsia="仿宋" w:hAnsi="仿宋" w:hint="eastAsia"/>
          <w:sz w:val="28"/>
          <w:szCs w:val="28"/>
        </w:rPr>
        <w:t>三</w:t>
      </w:r>
      <w:r w:rsidRPr="00107ECC">
        <w:rPr>
          <w:rFonts w:ascii="仿宋" w:eastAsia="仿宋" w:hAnsi="仿宋" w:hint="eastAsia"/>
          <w:sz w:val="28"/>
          <w:szCs w:val="28"/>
        </w:rPr>
        <w:t>分之</w:t>
      </w:r>
      <w:r w:rsidR="00893CBF" w:rsidRPr="00107ECC">
        <w:rPr>
          <w:rFonts w:ascii="仿宋" w:eastAsia="仿宋" w:hAnsi="仿宋" w:hint="eastAsia"/>
          <w:sz w:val="28"/>
          <w:szCs w:val="28"/>
        </w:rPr>
        <w:t>二</w:t>
      </w:r>
      <w:r w:rsidRPr="00107ECC">
        <w:rPr>
          <w:rFonts w:ascii="仿宋" w:eastAsia="仿宋" w:hAnsi="仿宋" w:hint="eastAsia"/>
          <w:sz w:val="28"/>
          <w:szCs w:val="28"/>
        </w:rPr>
        <w:t>以上表决通过。</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hint="eastAsia"/>
          <w:sz w:val="28"/>
          <w:szCs w:val="28"/>
        </w:rPr>
        <w:t>2.</w:t>
      </w:r>
      <w:r w:rsidR="005C79AD"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005C79AD" w:rsidRPr="00107ECC">
        <w:rPr>
          <w:rFonts w:ascii="仿宋" w:eastAsia="仿宋" w:hAnsi="仿宋" w:hint="eastAsia"/>
          <w:sz w:val="28"/>
          <w:szCs w:val="28"/>
        </w:rPr>
        <w:t>议案不涉及回避表决情形。</w:t>
      </w:r>
    </w:p>
    <w:p w:rsidR="00346836" w:rsidRPr="00107ECC" w:rsidRDefault="00346836" w:rsidP="00346836">
      <w:pPr>
        <w:ind w:firstLineChars="200" w:firstLine="560"/>
        <w:rPr>
          <w:rFonts w:ascii="仿宋" w:eastAsia="仿宋" w:hAnsi="仿宋"/>
          <w:sz w:val="28"/>
          <w:szCs w:val="28"/>
        </w:rPr>
      </w:pPr>
      <w:r w:rsidRPr="00107ECC">
        <w:rPr>
          <w:rFonts w:ascii="仿宋" w:eastAsia="仿宋" w:hAnsi="仿宋"/>
          <w:sz w:val="28"/>
          <w:szCs w:val="28"/>
        </w:rPr>
        <w:t>3.</w:t>
      </w:r>
      <w:r w:rsidRPr="00107ECC">
        <w:rPr>
          <w:rFonts w:ascii="仿宋" w:eastAsia="仿宋" w:hAnsi="仿宋" w:hint="eastAsia"/>
          <w:sz w:val="28"/>
          <w:szCs w:val="28"/>
        </w:rPr>
        <w:t>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议案将对中小投资者（除上市公司董事、监事、高级管理人员以及单独或者合计持有本公司5%以上股份的股东以外的其他股东）的投票结果单独统计及披露。</w:t>
      </w:r>
    </w:p>
    <w:p w:rsidR="0052255E" w:rsidRPr="00107ECC" w:rsidRDefault="0052255E" w:rsidP="0052255E">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三、会议登记等事项</w:t>
      </w:r>
    </w:p>
    <w:p w:rsidR="0052255E" w:rsidRPr="00107ECC" w:rsidRDefault="0052255E" w:rsidP="0052255E">
      <w:pPr>
        <w:pStyle w:val="a3"/>
        <w:numPr>
          <w:ilvl w:val="0"/>
          <w:numId w:val="1"/>
        </w:numPr>
        <w:tabs>
          <w:tab w:val="left" w:pos="851"/>
        </w:tabs>
        <w:spacing w:line="360" w:lineRule="auto"/>
        <w:ind w:left="0" w:firstLine="560"/>
        <w:rPr>
          <w:rFonts w:ascii="仿宋" w:eastAsia="仿宋" w:hAnsi="仿宋"/>
          <w:sz w:val="28"/>
          <w:szCs w:val="28"/>
        </w:rPr>
      </w:pPr>
      <w:r w:rsidRPr="00107ECC">
        <w:rPr>
          <w:rFonts w:ascii="仿宋" w:eastAsia="仿宋" w:hAnsi="仿宋"/>
          <w:sz w:val="28"/>
          <w:szCs w:val="28"/>
        </w:rPr>
        <w:t>登记方式</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sz w:val="28"/>
          <w:szCs w:val="28"/>
        </w:rPr>
        <w:t>1</w:t>
      </w:r>
      <w:r w:rsidRPr="00107ECC">
        <w:rPr>
          <w:rFonts w:ascii="仿宋" w:eastAsia="仿宋" w:hAnsi="仿宋" w:hint="eastAsia"/>
          <w:sz w:val="28"/>
          <w:szCs w:val="28"/>
        </w:rPr>
        <w:t>.</w:t>
      </w:r>
      <w:r w:rsidRPr="00107ECC">
        <w:rPr>
          <w:rFonts w:ascii="仿宋" w:eastAsia="仿宋" w:hAnsi="仿宋"/>
          <w:sz w:val="28"/>
          <w:szCs w:val="28"/>
        </w:rPr>
        <w:t>自然人股东</w:t>
      </w:r>
      <w:r w:rsidRPr="00107ECC">
        <w:rPr>
          <w:rFonts w:ascii="仿宋" w:eastAsia="仿宋" w:hAnsi="仿宋" w:hint="eastAsia"/>
          <w:sz w:val="28"/>
          <w:szCs w:val="28"/>
        </w:rPr>
        <w:t>亲自出席的，</w:t>
      </w:r>
      <w:r w:rsidRPr="00107ECC">
        <w:rPr>
          <w:rFonts w:ascii="仿宋" w:eastAsia="仿宋" w:hAnsi="仿宋"/>
          <w:sz w:val="28"/>
          <w:szCs w:val="28"/>
        </w:rPr>
        <w:t>持本人身份证、</w:t>
      </w:r>
      <w:r w:rsidRPr="00107ECC">
        <w:rPr>
          <w:rFonts w:ascii="仿宋" w:eastAsia="仿宋" w:hAnsi="仿宋" w:hint="eastAsia"/>
          <w:sz w:val="28"/>
          <w:szCs w:val="28"/>
        </w:rPr>
        <w:t>证券</w:t>
      </w:r>
      <w:r w:rsidRPr="00107ECC">
        <w:rPr>
          <w:rFonts w:ascii="仿宋" w:eastAsia="仿宋" w:hAnsi="仿宋"/>
          <w:sz w:val="28"/>
          <w:szCs w:val="28"/>
        </w:rPr>
        <w:t>账户卡</w:t>
      </w:r>
      <w:r w:rsidRPr="00107ECC">
        <w:rPr>
          <w:rFonts w:ascii="仿宋" w:eastAsia="仿宋" w:hAnsi="仿宋" w:hint="eastAsia"/>
          <w:sz w:val="28"/>
          <w:szCs w:val="28"/>
        </w:rPr>
        <w:t>办理登记</w:t>
      </w:r>
      <w:r w:rsidRPr="00107ECC">
        <w:rPr>
          <w:rFonts w:ascii="仿宋" w:eastAsia="仿宋" w:hAnsi="仿宋"/>
          <w:sz w:val="28"/>
          <w:szCs w:val="28"/>
        </w:rPr>
        <w:t>；</w:t>
      </w:r>
      <w:r w:rsidRPr="00107ECC">
        <w:rPr>
          <w:rFonts w:ascii="仿宋" w:eastAsia="仿宋" w:hAnsi="仿宋" w:hint="eastAsia"/>
          <w:sz w:val="28"/>
          <w:szCs w:val="28"/>
        </w:rPr>
        <w:t>委托</w:t>
      </w:r>
      <w:r w:rsidRPr="00107ECC">
        <w:rPr>
          <w:rFonts w:ascii="仿宋" w:eastAsia="仿宋" w:hAnsi="仿宋"/>
          <w:sz w:val="28"/>
          <w:szCs w:val="28"/>
        </w:rPr>
        <w:t>代理人代表自然人股东出席本次会议的，应出示委托人身证复印件、委托人亲笔签署的授权委托书</w:t>
      </w:r>
      <w:r w:rsidRPr="00107ECC">
        <w:rPr>
          <w:rFonts w:ascii="仿宋" w:eastAsia="仿宋" w:hAnsi="仿宋" w:hint="eastAsia"/>
          <w:sz w:val="28"/>
          <w:szCs w:val="28"/>
        </w:rPr>
        <w:t>（附件2）</w:t>
      </w:r>
      <w:r w:rsidRPr="00107ECC">
        <w:rPr>
          <w:rFonts w:ascii="仿宋" w:eastAsia="仿宋" w:hAnsi="仿宋"/>
          <w:sz w:val="28"/>
          <w:szCs w:val="28"/>
        </w:rPr>
        <w:t>、股东账户卡和代理人身份证原件及复印件</w:t>
      </w:r>
      <w:r w:rsidRPr="00107ECC">
        <w:rPr>
          <w:rFonts w:ascii="仿宋" w:eastAsia="仿宋" w:hAnsi="仿宋" w:hint="eastAsia"/>
          <w:sz w:val="28"/>
          <w:szCs w:val="28"/>
        </w:rPr>
        <w:t>办理登记。</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2.机构股东登记：</w:t>
      </w:r>
      <w:r w:rsidRPr="00107ECC">
        <w:rPr>
          <w:rFonts w:ascii="仿宋" w:eastAsia="仿宋" w:hAnsi="仿宋"/>
          <w:sz w:val="28"/>
          <w:szCs w:val="28"/>
        </w:rPr>
        <w:t>由法定代表人/负责人/执行事务合伙人（或其代表）代表机构股东出席本次会议的，出示本人身份证、法定代表人</w:t>
      </w:r>
      <w:r w:rsidRPr="00107ECC">
        <w:rPr>
          <w:rFonts w:ascii="仿宋" w:eastAsia="仿宋" w:hAnsi="仿宋"/>
          <w:sz w:val="28"/>
          <w:szCs w:val="28"/>
        </w:rPr>
        <w:lastRenderedPageBreak/>
        <w:t>/负责人/执行事务合伙人（或其代表）身份证明书、加盖机构股东单位印章的营业执照正副本（复印件）、股东账户卡和股东持股凭证</w:t>
      </w:r>
      <w:r w:rsidRPr="00107ECC">
        <w:rPr>
          <w:rFonts w:ascii="仿宋" w:eastAsia="仿宋" w:hAnsi="仿宋" w:hint="eastAsia"/>
          <w:sz w:val="28"/>
          <w:szCs w:val="28"/>
        </w:rPr>
        <w:t>办理登记</w:t>
      </w:r>
      <w:r w:rsidRPr="00107ECC">
        <w:rPr>
          <w:rFonts w:ascii="仿宋" w:eastAsia="仿宋" w:hAnsi="仿宋"/>
          <w:sz w:val="28"/>
          <w:szCs w:val="28"/>
        </w:rPr>
        <w:t>；由非法定代表人/负责人/执行事务合伙人（或其代表）代表机构股东出席本次会议的，应出示本人身份证、加盖机构</w:t>
      </w:r>
      <w:r w:rsidRPr="00107ECC">
        <w:rPr>
          <w:rFonts w:ascii="仿宋" w:eastAsia="仿宋" w:hAnsi="仿宋" w:hint="eastAsia"/>
          <w:sz w:val="28"/>
          <w:szCs w:val="28"/>
        </w:rPr>
        <w:t>股东单位印章的授权委托书、加盖机构股东单位印章的营业执照正副本（复印件）、股东账户卡和股东持股凭证办理登记。</w:t>
      </w:r>
    </w:p>
    <w:p w:rsidR="0052255E" w:rsidRPr="00107ECC" w:rsidRDefault="0052255E" w:rsidP="0052255E">
      <w:pPr>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3.异地股东登记：可采用信函或传真的方式登记，股东请仔细填写《股东参会登记表》（附件3），以便登记确认。传真或信函请于202</w:t>
      </w:r>
      <w:r w:rsidR="005A1E20" w:rsidRPr="00107ECC">
        <w:rPr>
          <w:rFonts w:ascii="仿宋" w:eastAsia="仿宋" w:hAnsi="仿宋" w:hint="eastAsia"/>
          <w:sz w:val="28"/>
          <w:szCs w:val="28"/>
        </w:rPr>
        <w:t>5</w:t>
      </w:r>
      <w:r w:rsidRPr="00107ECC">
        <w:rPr>
          <w:rFonts w:ascii="仿宋" w:eastAsia="仿宋" w:hAnsi="仿宋" w:hint="eastAsia"/>
          <w:sz w:val="28"/>
          <w:szCs w:val="28"/>
        </w:rPr>
        <w:t>年</w:t>
      </w:r>
      <w:r w:rsidR="005A1E20" w:rsidRPr="00107ECC">
        <w:rPr>
          <w:rFonts w:ascii="仿宋" w:eastAsia="仿宋" w:hAnsi="仿宋" w:hint="eastAsia"/>
          <w:sz w:val="28"/>
          <w:szCs w:val="28"/>
        </w:rPr>
        <w:t>3</w:t>
      </w:r>
      <w:r w:rsidRPr="00107ECC">
        <w:rPr>
          <w:rFonts w:ascii="仿宋" w:eastAsia="仿宋" w:hAnsi="仿宋" w:hint="eastAsia"/>
          <w:sz w:val="28"/>
          <w:szCs w:val="28"/>
        </w:rPr>
        <w:t>月</w:t>
      </w:r>
      <w:r w:rsidR="00A429FD" w:rsidRPr="00107ECC">
        <w:rPr>
          <w:rFonts w:ascii="仿宋" w:eastAsia="仿宋" w:hAnsi="仿宋" w:hint="eastAsia"/>
          <w:sz w:val="28"/>
          <w:szCs w:val="28"/>
        </w:rPr>
        <w:t>14</w:t>
      </w:r>
      <w:r w:rsidRPr="00107ECC">
        <w:rPr>
          <w:rFonts w:ascii="仿宋" w:eastAsia="仿宋" w:hAnsi="仿宋" w:hint="eastAsia"/>
          <w:sz w:val="28"/>
          <w:szCs w:val="28"/>
        </w:rPr>
        <w:t>日16:00前送达或传真至公司证券部。书面信函登记以抵达本公司的时间为准，信函请注明“202</w:t>
      </w:r>
      <w:r w:rsidR="005A1E20" w:rsidRPr="00107ECC">
        <w:rPr>
          <w:rFonts w:ascii="仿宋" w:eastAsia="仿宋" w:hAnsi="仿宋" w:hint="eastAsia"/>
          <w:sz w:val="28"/>
          <w:szCs w:val="28"/>
        </w:rPr>
        <w:t>5</w:t>
      </w:r>
      <w:r w:rsidRPr="00107ECC">
        <w:rPr>
          <w:rFonts w:ascii="仿宋" w:eastAsia="仿宋" w:hAnsi="仿宋" w:hint="eastAsia"/>
          <w:sz w:val="28"/>
          <w:szCs w:val="28"/>
        </w:rPr>
        <w:t>年</w:t>
      </w:r>
      <w:r w:rsidR="001F5AFE" w:rsidRPr="00107ECC">
        <w:rPr>
          <w:rFonts w:ascii="仿宋" w:eastAsia="仿宋" w:hAnsi="仿宋" w:hint="eastAsia"/>
          <w:sz w:val="28"/>
          <w:szCs w:val="28"/>
        </w:rPr>
        <w:t>第</w:t>
      </w:r>
      <w:r w:rsidR="005A1E20" w:rsidRPr="00107ECC">
        <w:rPr>
          <w:rFonts w:ascii="仿宋" w:eastAsia="仿宋" w:hAnsi="仿宋" w:hint="eastAsia"/>
          <w:sz w:val="28"/>
          <w:szCs w:val="28"/>
        </w:rPr>
        <w:t>一</w:t>
      </w:r>
      <w:r w:rsidR="001F5AFE"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股东登记”字样。公司不接受电话方式办理登记。</w:t>
      </w:r>
    </w:p>
    <w:p w:rsidR="009453E1" w:rsidRPr="00107ECC" w:rsidRDefault="009453E1" w:rsidP="009453E1">
      <w:pPr>
        <w:pStyle w:val="a3"/>
        <w:numPr>
          <w:ilvl w:val="0"/>
          <w:numId w:val="1"/>
        </w:numPr>
        <w:tabs>
          <w:tab w:val="left" w:pos="851"/>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现场登记时间：</w:t>
      </w:r>
      <w:r w:rsidR="000B1A71" w:rsidRPr="00107ECC">
        <w:rPr>
          <w:rFonts w:ascii="仿宋" w:eastAsia="仿宋" w:hAnsi="仿宋" w:cs="宋体"/>
          <w:kern w:val="0"/>
          <w:sz w:val="28"/>
          <w:szCs w:val="28"/>
        </w:rPr>
        <w:t>20</w:t>
      </w:r>
      <w:r w:rsidR="005A1E20" w:rsidRPr="00107ECC">
        <w:rPr>
          <w:rFonts w:ascii="仿宋" w:eastAsia="仿宋" w:hAnsi="仿宋" w:cs="宋体" w:hint="eastAsia"/>
          <w:kern w:val="0"/>
          <w:sz w:val="28"/>
          <w:szCs w:val="28"/>
        </w:rPr>
        <w:t>25</w:t>
      </w:r>
      <w:r w:rsidR="000B1A71" w:rsidRPr="00107ECC">
        <w:rPr>
          <w:rFonts w:ascii="仿宋" w:eastAsia="仿宋" w:hAnsi="仿宋" w:cs="宋体"/>
          <w:kern w:val="0"/>
          <w:sz w:val="28"/>
          <w:szCs w:val="28"/>
        </w:rPr>
        <w:t>年</w:t>
      </w:r>
      <w:r w:rsidR="005A1E20" w:rsidRPr="00107ECC">
        <w:rPr>
          <w:rFonts w:ascii="仿宋" w:eastAsia="仿宋" w:hAnsi="仿宋" w:cs="宋体" w:hint="eastAsia"/>
          <w:kern w:val="0"/>
          <w:sz w:val="28"/>
          <w:szCs w:val="28"/>
        </w:rPr>
        <w:t>3</w:t>
      </w:r>
      <w:r w:rsidR="000B1A71" w:rsidRPr="00107ECC">
        <w:rPr>
          <w:rFonts w:ascii="仿宋" w:eastAsia="仿宋" w:hAnsi="仿宋" w:cs="宋体"/>
          <w:kern w:val="0"/>
          <w:sz w:val="28"/>
          <w:szCs w:val="28"/>
        </w:rPr>
        <w:t>月</w:t>
      </w:r>
      <w:r w:rsidR="00A429FD" w:rsidRPr="00107ECC">
        <w:rPr>
          <w:rFonts w:ascii="仿宋" w:eastAsia="仿宋" w:hAnsi="仿宋" w:cs="宋体" w:hint="eastAsia"/>
          <w:kern w:val="0"/>
          <w:sz w:val="28"/>
          <w:szCs w:val="28"/>
        </w:rPr>
        <w:t>17</w:t>
      </w:r>
      <w:r w:rsidR="000D18F1" w:rsidRPr="00107ECC">
        <w:rPr>
          <w:rFonts w:ascii="仿宋" w:eastAsia="仿宋" w:hAnsi="仿宋" w:cs="宋体"/>
          <w:kern w:val="0"/>
          <w:sz w:val="28"/>
          <w:szCs w:val="28"/>
        </w:rPr>
        <w:t>日</w:t>
      </w:r>
      <w:r w:rsidRPr="00107ECC">
        <w:rPr>
          <w:rFonts w:ascii="仿宋" w:eastAsia="仿宋" w:hAnsi="仿宋" w:cs="宋体" w:hint="eastAsia"/>
          <w:kern w:val="0"/>
          <w:sz w:val="28"/>
          <w:szCs w:val="28"/>
        </w:rPr>
        <w:t>14</w:t>
      </w:r>
      <w:r w:rsidRPr="00107ECC">
        <w:rPr>
          <w:rFonts w:ascii="仿宋" w:eastAsia="仿宋" w:hAnsi="仿宋" w:cs="宋体"/>
          <w:kern w:val="0"/>
          <w:sz w:val="28"/>
          <w:szCs w:val="28"/>
        </w:rPr>
        <w:t>时</w:t>
      </w:r>
      <w:r w:rsidRPr="00107ECC">
        <w:rPr>
          <w:rFonts w:ascii="仿宋" w:eastAsia="仿宋" w:hAnsi="仿宋" w:cs="宋体" w:hint="eastAsia"/>
          <w:kern w:val="0"/>
          <w:sz w:val="28"/>
          <w:szCs w:val="28"/>
        </w:rPr>
        <w:t>0</w:t>
      </w:r>
      <w:r w:rsidRPr="00107ECC">
        <w:rPr>
          <w:rFonts w:ascii="仿宋" w:eastAsia="仿宋" w:hAnsi="仿宋" w:cs="宋体"/>
          <w:kern w:val="0"/>
          <w:sz w:val="28"/>
          <w:szCs w:val="28"/>
        </w:rPr>
        <w:t>0分至</w:t>
      </w:r>
      <w:r w:rsidRPr="00107ECC">
        <w:rPr>
          <w:rFonts w:ascii="仿宋" w:eastAsia="仿宋" w:hAnsi="仿宋" w:cs="宋体" w:hint="eastAsia"/>
          <w:kern w:val="0"/>
          <w:sz w:val="28"/>
          <w:szCs w:val="28"/>
        </w:rPr>
        <w:t>15</w:t>
      </w:r>
      <w:r w:rsidRPr="00107ECC">
        <w:rPr>
          <w:rFonts w:ascii="仿宋" w:eastAsia="仿宋" w:hAnsi="仿宋" w:cs="宋体"/>
          <w:kern w:val="0"/>
          <w:sz w:val="28"/>
          <w:szCs w:val="28"/>
        </w:rPr>
        <w:t>时</w:t>
      </w:r>
      <w:r w:rsidRPr="00107ECC">
        <w:rPr>
          <w:rFonts w:ascii="仿宋" w:eastAsia="仿宋" w:hAnsi="仿宋" w:cs="宋体" w:hint="eastAsia"/>
          <w:kern w:val="0"/>
          <w:sz w:val="28"/>
          <w:szCs w:val="28"/>
        </w:rPr>
        <w:t>0</w:t>
      </w:r>
      <w:r w:rsidRPr="00107ECC">
        <w:rPr>
          <w:rFonts w:ascii="仿宋" w:eastAsia="仿宋" w:hAnsi="仿宋" w:cs="宋体"/>
          <w:kern w:val="0"/>
          <w:sz w:val="28"/>
          <w:szCs w:val="28"/>
        </w:rPr>
        <w:t>0分</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登记</w:t>
      </w:r>
      <w:r w:rsidRPr="00107ECC">
        <w:rPr>
          <w:rFonts w:ascii="仿宋" w:eastAsia="仿宋" w:hAnsi="仿宋"/>
          <w:sz w:val="28"/>
          <w:szCs w:val="28"/>
        </w:rPr>
        <w:t>地点</w:t>
      </w:r>
      <w:r w:rsidRPr="00107ECC">
        <w:rPr>
          <w:rFonts w:ascii="仿宋" w:eastAsia="仿宋" w:hAnsi="仿宋" w:hint="eastAsia"/>
          <w:sz w:val="28"/>
          <w:szCs w:val="28"/>
        </w:rPr>
        <w:t>：</w:t>
      </w:r>
      <w:r w:rsidRPr="00107ECC">
        <w:rPr>
          <w:rFonts w:ascii="仿宋" w:eastAsia="仿宋" w:hAnsi="仿宋" w:cs="宋体" w:hint="eastAsia"/>
          <w:kern w:val="0"/>
          <w:sz w:val="28"/>
          <w:szCs w:val="28"/>
        </w:rPr>
        <w:t>广东省汕头市海滨路</w:t>
      </w:r>
      <w:r w:rsidRPr="00107ECC">
        <w:rPr>
          <w:rFonts w:ascii="仿宋" w:eastAsia="仿宋" w:hAnsi="仿宋" w:cs="宋体"/>
          <w:kern w:val="0"/>
          <w:sz w:val="28"/>
          <w:szCs w:val="28"/>
        </w:rPr>
        <w:t>55号海逸投资大厦4楼</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联系人：</w:t>
      </w:r>
      <w:r w:rsidR="00A429FD" w:rsidRPr="00107ECC">
        <w:rPr>
          <w:rFonts w:ascii="仿宋" w:eastAsia="仿宋" w:hAnsi="仿宋" w:cs="宋体" w:hint="eastAsia"/>
          <w:kern w:val="0"/>
          <w:sz w:val="28"/>
          <w:szCs w:val="28"/>
        </w:rPr>
        <w:t>曹维</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联系电话：0754</w:t>
      </w:r>
      <w:r w:rsidRPr="00107ECC">
        <w:rPr>
          <w:rFonts w:ascii="仿宋" w:eastAsia="仿宋" w:hAnsi="仿宋" w:cs="宋体"/>
          <w:kern w:val="0"/>
          <w:sz w:val="28"/>
          <w:szCs w:val="28"/>
        </w:rPr>
        <w:t>-</w:t>
      </w:r>
      <w:r w:rsidRPr="00107ECC">
        <w:rPr>
          <w:rFonts w:ascii="仿宋" w:eastAsia="仿宋" w:hAnsi="仿宋" w:cs="宋体" w:hint="eastAsia"/>
          <w:kern w:val="0"/>
          <w:sz w:val="28"/>
          <w:szCs w:val="28"/>
        </w:rPr>
        <w:t>8888 0666</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联系传真：0754</w:t>
      </w:r>
      <w:r w:rsidRPr="00107ECC">
        <w:rPr>
          <w:rFonts w:ascii="仿宋" w:eastAsia="仿宋" w:hAnsi="仿宋"/>
          <w:sz w:val="28"/>
          <w:szCs w:val="28"/>
        </w:rPr>
        <w:t>-</w:t>
      </w:r>
      <w:r w:rsidRPr="00107ECC">
        <w:rPr>
          <w:rFonts w:ascii="仿宋" w:eastAsia="仿宋" w:hAnsi="仿宋" w:hint="eastAsia"/>
          <w:sz w:val="28"/>
          <w:szCs w:val="28"/>
        </w:rPr>
        <w:t>8898 3999</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联系邮箱：Securities@tym.com.cn</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hint="eastAsia"/>
          <w:sz w:val="28"/>
          <w:szCs w:val="28"/>
        </w:rPr>
        <w:t>联系地址：</w:t>
      </w:r>
      <w:r w:rsidRPr="00107ECC">
        <w:rPr>
          <w:rFonts w:ascii="仿宋" w:eastAsia="仿宋" w:hAnsi="仿宋" w:cs="宋体" w:hint="eastAsia"/>
          <w:kern w:val="0"/>
          <w:sz w:val="28"/>
          <w:szCs w:val="28"/>
        </w:rPr>
        <w:t>广东省汕头市海滨路</w:t>
      </w:r>
      <w:r w:rsidRPr="00107ECC">
        <w:rPr>
          <w:rFonts w:ascii="仿宋" w:eastAsia="仿宋" w:hAnsi="仿宋" w:cs="宋体"/>
          <w:kern w:val="0"/>
          <w:sz w:val="28"/>
          <w:szCs w:val="28"/>
        </w:rPr>
        <w:t>55号海逸投资大厦</w:t>
      </w:r>
      <w:r w:rsidRPr="00107ECC">
        <w:rPr>
          <w:rFonts w:ascii="仿宋" w:eastAsia="仿宋" w:hAnsi="仿宋" w:cs="宋体" w:hint="eastAsia"/>
          <w:kern w:val="0"/>
          <w:sz w:val="28"/>
          <w:szCs w:val="28"/>
        </w:rPr>
        <w:t>4-5楼</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邮政编码：515041</w:t>
      </w:r>
    </w:p>
    <w:p w:rsidR="009453E1" w:rsidRPr="00107ECC"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107ECC">
        <w:rPr>
          <w:rFonts w:ascii="仿宋" w:eastAsia="仿宋" w:hAnsi="仿宋" w:cs="宋体" w:hint="eastAsia"/>
          <w:kern w:val="0"/>
          <w:sz w:val="28"/>
          <w:szCs w:val="28"/>
        </w:rPr>
        <w:t>注意事项：出席现场会议的股东和股东代理人请携带相关</w:t>
      </w:r>
      <w:r w:rsidRPr="00107ECC">
        <w:rPr>
          <w:rFonts w:ascii="仿宋" w:eastAsia="仿宋" w:hAnsi="仿宋" w:cs="宋体" w:hint="eastAsia"/>
          <w:kern w:val="0"/>
          <w:sz w:val="28"/>
          <w:szCs w:val="28"/>
        </w:rPr>
        <w:lastRenderedPageBreak/>
        <w:t>证件原件办理登记。本次大会预期半天，与会人员交通费和餐费自理。</w:t>
      </w:r>
    </w:p>
    <w:p w:rsidR="009453E1" w:rsidRPr="00107ECC" w:rsidRDefault="009453E1" w:rsidP="009453E1">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四、股东参加网络投票的具体操作流程</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在本次</w:t>
      </w:r>
      <w:r w:rsidR="008B6BF9" w:rsidRPr="00107ECC">
        <w:rPr>
          <w:rFonts w:ascii="仿宋" w:eastAsia="仿宋" w:hAnsi="仿宋" w:hint="eastAsia"/>
          <w:sz w:val="28"/>
          <w:szCs w:val="28"/>
        </w:rPr>
        <w:t>股东会</w:t>
      </w:r>
      <w:r w:rsidRPr="00107ECC">
        <w:rPr>
          <w:rFonts w:ascii="仿宋" w:eastAsia="仿宋" w:hAnsi="仿宋" w:hint="eastAsia"/>
          <w:sz w:val="28"/>
          <w:szCs w:val="28"/>
        </w:rPr>
        <w:t xml:space="preserve">上，公司将向股东提供网络投票平台，股东可以通过深圳证券交易所交易系统和互联网投票系统（网址：http://wltp.cninfo.com.cn）参加投票，网络投票的具体操作流程见附件1。 </w:t>
      </w:r>
    </w:p>
    <w:p w:rsidR="009453E1" w:rsidRPr="00107ECC" w:rsidRDefault="009453E1" w:rsidP="009453E1">
      <w:pPr>
        <w:ind w:firstLineChars="200" w:firstLine="562"/>
        <w:outlineLvl w:val="0"/>
        <w:rPr>
          <w:rFonts w:ascii="仿宋" w:eastAsia="仿宋" w:hAnsi="仿宋"/>
          <w:b/>
          <w:color w:val="000000"/>
          <w:sz w:val="28"/>
          <w:szCs w:val="28"/>
        </w:rPr>
      </w:pPr>
      <w:r w:rsidRPr="00107ECC">
        <w:rPr>
          <w:rFonts w:ascii="仿宋" w:eastAsia="仿宋" w:hAnsi="仿宋" w:hint="eastAsia"/>
          <w:b/>
          <w:color w:val="000000"/>
          <w:sz w:val="28"/>
          <w:szCs w:val="28"/>
        </w:rPr>
        <w:t>五、备查文件</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（一）《广东天亿马信息产业股份有限公司第三届董事会第</w:t>
      </w:r>
      <w:r w:rsidR="00376904" w:rsidRPr="00107ECC">
        <w:rPr>
          <w:rFonts w:ascii="仿宋" w:eastAsia="仿宋" w:hAnsi="仿宋" w:hint="eastAsia"/>
          <w:sz w:val="28"/>
          <w:szCs w:val="28"/>
        </w:rPr>
        <w:t>二十</w:t>
      </w:r>
      <w:r w:rsidR="001B1333" w:rsidRPr="00107ECC">
        <w:rPr>
          <w:rFonts w:ascii="仿宋" w:eastAsia="仿宋" w:hAnsi="仿宋" w:hint="eastAsia"/>
          <w:sz w:val="28"/>
          <w:szCs w:val="28"/>
        </w:rPr>
        <w:t>九</w:t>
      </w:r>
      <w:r w:rsidRPr="00107ECC">
        <w:rPr>
          <w:rFonts w:ascii="仿宋" w:eastAsia="仿宋" w:hAnsi="仿宋" w:hint="eastAsia"/>
          <w:sz w:val="28"/>
          <w:szCs w:val="28"/>
        </w:rPr>
        <w:t>次会议决议》。</w:t>
      </w:r>
    </w:p>
    <w:p w:rsidR="009453E1" w:rsidRPr="00107ECC" w:rsidRDefault="009453E1" w:rsidP="009453E1">
      <w:pPr>
        <w:ind w:firstLineChars="200" w:firstLine="560"/>
        <w:rPr>
          <w:rFonts w:ascii="仿宋" w:eastAsia="仿宋" w:hAnsi="仿宋"/>
          <w:sz w:val="28"/>
          <w:szCs w:val="28"/>
        </w:rPr>
      </w:pPr>
      <w:r w:rsidRPr="00107ECC">
        <w:rPr>
          <w:rFonts w:ascii="仿宋" w:eastAsia="仿宋" w:hAnsi="仿宋" w:hint="eastAsia"/>
          <w:sz w:val="28"/>
          <w:szCs w:val="28"/>
        </w:rPr>
        <w:t>特此公告。</w:t>
      </w:r>
    </w:p>
    <w:p w:rsidR="009453E1" w:rsidRPr="00107ECC" w:rsidRDefault="009453E1" w:rsidP="009453E1">
      <w:pPr>
        <w:ind w:firstLineChars="200" w:firstLine="560"/>
        <w:jc w:val="right"/>
        <w:rPr>
          <w:rFonts w:ascii="仿宋" w:eastAsia="仿宋" w:hAnsi="仿宋"/>
          <w:sz w:val="28"/>
          <w:szCs w:val="28"/>
        </w:rPr>
      </w:pPr>
      <w:r w:rsidRPr="00107ECC">
        <w:rPr>
          <w:rFonts w:ascii="仿宋" w:eastAsia="仿宋" w:hAnsi="仿宋" w:hint="eastAsia"/>
          <w:sz w:val="28"/>
          <w:szCs w:val="28"/>
        </w:rPr>
        <w:t>广东天亿马信息产业股份有限公司</w:t>
      </w:r>
    </w:p>
    <w:p w:rsidR="009453E1" w:rsidRPr="00107ECC" w:rsidRDefault="009453E1" w:rsidP="009453E1">
      <w:pPr>
        <w:ind w:firstLineChars="200" w:firstLine="560"/>
        <w:jc w:val="right"/>
        <w:rPr>
          <w:rFonts w:ascii="仿宋" w:eastAsia="仿宋" w:hAnsi="仿宋"/>
          <w:sz w:val="28"/>
          <w:szCs w:val="28"/>
        </w:rPr>
      </w:pPr>
      <w:r w:rsidRPr="00107ECC">
        <w:rPr>
          <w:rFonts w:ascii="仿宋" w:eastAsia="仿宋" w:hAnsi="仿宋" w:hint="eastAsia"/>
          <w:sz w:val="28"/>
          <w:szCs w:val="28"/>
        </w:rPr>
        <w:t>董事会</w:t>
      </w:r>
    </w:p>
    <w:p w:rsidR="009453E1" w:rsidRPr="00107ECC" w:rsidRDefault="009453E1" w:rsidP="00B42147">
      <w:pPr>
        <w:wordWrap w:val="0"/>
        <w:ind w:firstLineChars="200" w:firstLine="560"/>
        <w:jc w:val="right"/>
        <w:rPr>
          <w:rFonts w:ascii="仿宋" w:eastAsia="仿宋" w:hAnsi="仿宋"/>
          <w:sz w:val="28"/>
          <w:szCs w:val="28"/>
        </w:rPr>
      </w:pPr>
      <w:r w:rsidRPr="00107ECC">
        <w:rPr>
          <w:rFonts w:ascii="仿宋" w:eastAsia="仿宋" w:hAnsi="仿宋" w:hint="eastAsia"/>
          <w:sz w:val="28"/>
          <w:szCs w:val="28"/>
        </w:rPr>
        <w:t>202</w:t>
      </w:r>
      <w:r w:rsidR="001B1333" w:rsidRPr="00107ECC">
        <w:rPr>
          <w:rFonts w:ascii="仿宋" w:eastAsia="仿宋" w:hAnsi="仿宋" w:hint="eastAsia"/>
          <w:sz w:val="28"/>
          <w:szCs w:val="28"/>
        </w:rPr>
        <w:t>5</w:t>
      </w:r>
      <w:r w:rsidRPr="00107ECC">
        <w:rPr>
          <w:rFonts w:ascii="仿宋" w:eastAsia="仿宋" w:hAnsi="仿宋" w:hint="eastAsia"/>
          <w:sz w:val="28"/>
          <w:szCs w:val="28"/>
        </w:rPr>
        <w:t>年</w:t>
      </w:r>
      <w:r w:rsidR="001B1333" w:rsidRPr="00107ECC">
        <w:rPr>
          <w:rFonts w:ascii="仿宋" w:eastAsia="仿宋" w:hAnsi="仿宋" w:hint="eastAsia"/>
          <w:sz w:val="28"/>
          <w:szCs w:val="28"/>
        </w:rPr>
        <w:t>3</w:t>
      </w:r>
      <w:r w:rsidRPr="00107ECC">
        <w:rPr>
          <w:rFonts w:ascii="仿宋" w:eastAsia="仿宋" w:hAnsi="仿宋" w:hint="eastAsia"/>
          <w:sz w:val="28"/>
          <w:szCs w:val="28"/>
        </w:rPr>
        <w:t>月</w:t>
      </w:r>
      <w:r w:rsidR="00A429FD" w:rsidRPr="00107ECC">
        <w:rPr>
          <w:rFonts w:ascii="仿宋" w:eastAsia="仿宋" w:hAnsi="仿宋" w:hint="eastAsia"/>
          <w:sz w:val="28"/>
          <w:szCs w:val="28"/>
        </w:rPr>
        <w:t>1</w:t>
      </w:r>
      <w:r w:rsidRPr="00107ECC">
        <w:rPr>
          <w:rFonts w:ascii="仿宋" w:eastAsia="仿宋" w:hAnsi="仿宋" w:hint="eastAsia"/>
          <w:sz w:val="28"/>
          <w:szCs w:val="28"/>
        </w:rPr>
        <w:t>日</w:t>
      </w:r>
    </w:p>
    <w:p w:rsidR="00A243EF" w:rsidRPr="00107ECC" w:rsidRDefault="00A243EF" w:rsidP="00A243EF">
      <w:pPr>
        <w:ind w:firstLineChars="200" w:firstLine="560"/>
        <w:rPr>
          <w:rFonts w:ascii="仿宋" w:eastAsia="仿宋" w:hAnsi="仿宋"/>
          <w:sz w:val="28"/>
          <w:szCs w:val="28"/>
        </w:rPr>
      </w:pPr>
    </w:p>
    <w:p w:rsidR="003B7D98" w:rsidRPr="00107ECC" w:rsidRDefault="003B7D98">
      <w:pPr>
        <w:widowControl/>
        <w:jc w:val="left"/>
      </w:pPr>
      <w:r w:rsidRPr="00107ECC">
        <w:br w:type="page"/>
      </w:r>
    </w:p>
    <w:p w:rsidR="003B7D98" w:rsidRPr="00107ECC" w:rsidRDefault="003B7D98" w:rsidP="003B7D98">
      <w:pPr>
        <w:widowControl/>
        <w:jc w:val="left"/>
        <w:rPr>
          <w:rFonts w:ascii="仿宋" w:eastAsia="仿宋" w:hAnsi="仿宋"/>
          <w:sz w:val="28"/>
          <w:szCs w:val="28"/>
        </w:rPr>
      </w:pPr>
      <w:r w:rsidRPr="00107ECC">
        <w:rPr>
          <w:rFonts w:ascii="仿宋" w:eastAsia="仿宋" w:hAnsi="仿宋" w:hint="eastAsia"/>
          <w:sz w:val="28"/>
          <w:szCs w:val="28"/>
        </w:rPr>
        <w:lastRenderedPageBreak/>
        <w:t>附件1：</w:t>
      </w:r>
    </w:p>
    <w:p w:rsidR="003B7D98" w:rsidRPr="00107ECC" w:rsidRDefault="003B7D98" w:rsidP="003B7D98">
      <w:pPr>
        <w:widowControl/>
        <w:jc w:val="center"/>
        <w:rPr>
          <w:rFonts w:ascii="仿宋" w:eastAsia="仿宋" w:hAnsi="仿宋"/>
          <w:b/>
          <w:sz w:val="28"/>
          <w:szCs w:val="28"/>
        </w:rPr>
      </w:pPr>
      <w:r w:rsidRPr="00107ECC">
        <w:rPr>
          <w:rFonts w:ascii="仿宋" w:eastAsia="仿宋" w:hAnsi="仿宋" w:hint="eastAsia"/>
          <w:b/>
          <w:sz w:val="28"/>
          <w:szCs w:val="28"/>
        </w:rPr>
        <w:t>参加网络投票的具体操作流程</w:t>
      </w:r>
    </w:p>
    <w:p w:rsidR="003B7D98" w:rsidRPr="00107ECC" w:rsidRDefault="003B7D98" w:rsidP="003B7D98">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8"/>
          <w:szCs w:val="28"/>
        </w:rPr>
        <w:t>一、网络投票的程序</w:t>
      </w:r>
    </w:p>
    <w:p w:rsidR="003B7D98" w:rsidRPr="00107ECC" w:rsidRDefault="003B7D98" w:rsidP="003B7D98">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8"/>
          <w:szCs w:val="28"/>
        </w:rPr>
        <w:t>1.普通股的投票代码与投票简称：投票代码为“351178”，投票简称为“TYM投票”。</w:t>
      </w:r>
      <w:r w:rsidRPr="00107ECC">
        <w:rPr>
          <w:rFonts w:ascii="仿宋" w:eastAsia="仿宋" w:hAnsi="仿宋" w:hint="eastAsia"/>
          <w:sz w:val="28"/>
          <w:szCs w:val="28"/>
        </w:rPr>
        <w:cr/>
        <w:t>2.填报表决意见或选举票数</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w:t>
      </w:r>
      <w:r w:rsidRPr="00107ECC">
        <w:rPr>
          <w:rFonts w:ascii="仿宋" w:eastAsia="仿宋" w:hAnsi="仿宋"/>
          <w:sz w:val="28"/>
          <w:szCs w:val="28"/>
        </w:rPr>
        <w:t>对于非累积投票议案</w:t>
      </w:r>
      <w:r w:rsidRPr="00107ECC">
        <w:rPr>
          <w:rFonts w:ascii="仿宋" w:eastAsia="仿宋" w:hAnsi="仿宋" w:hint="eastAsia"/>
          <w:sz w:val="28"/>
          <w:szCs w:val="28"/>
        </w:rPr>
        <w:t>，</w:t>
      </w:r>
      <w:r w:rsidRPr="00107ECC">
        <w:rPr>
          <w:rFonts w:ascii="仿宋" w:eastAsia="仿宋" w:hAnsi="仿宋"/>
          <w:sz w:val="28"/>
          <w:szCs w:val="28"/>
        </w:rPr>
        <w:t>填报表决意见：同意、反对、弃权。</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（2）</w:t>
      </w:r>
      <w:r w:rsidRPr="00107ECC">
        <w:rPr>
          <w:rFonts w:ascii="仿宋" w:eastAsia="仿宋" w:hAnsi="仿宋"/>
          <w:sz w:val="28"/>
          <w:szCs w:val="28"/>
        </w:rPr>
        <w:t>股东对总议案进行投票，视为对所有提案表达相同意见。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3B7D98" w:rsidRPr="00107ECC"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107ECC">
        <w:rPr>
          <w:rFonts w:ascii="仿宋" w:eastAsia="仿宋" w:hAnsi="仿宋" w:hint="eastAsia"/>
          <w:b/>
          <w:sz w:val="28"/>
          <w:szCs w:val="28"/>
        </w:rPr>
        <w:t>二、通过深圳证券交易所交易系统的程序</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1.投票时间：</w:t>
      </w:r>
      <w:r w:rsidR="000B1A71" w:rsidRPr="00107ECC">
        <w:rPr>
          <w:rFonts w:ascii="仿宋" w:eastAsia="仿宋" w:hAnsi="仿宋" w:hint="eastAsia"/>
          <w:sz w:val="28"/>
          <w:szCs w:val="28"/>
        </w:rPr>
        <w:t>20</w:t>
      </w:r>
      <w:r w:rsidR="001B1333" w:rsidRPr="00107ECC">
        <w:rPr>
          <w:rFonts w:ascii="仿宋" w:eastAsia="仿宋" w:hAnsi="仿宋" w:hint="eastAsia"/>
          <w:sz w:val="28"/>
          <w:szCs w:val="28"/>
        </w:rPr>
        <w:t>25</w:t>
      </w:r>
      <w:r w:rsidR="000B1A71" w:rsidRPr="00107ECC">
        <w:rPr>
          <w:rFonts w:ascii="仿宋" w:eastAsia="仿宋" w:hAnsi="仿宋" w:hint="eastAsia"/>
          <w:sz w:val="28"/>
          <w:szCs w:val="28"/>
        </w:rPr>
        <w:t>年</w:t>
      </w:r>
      <w:r w:rsidR="001B1333"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429FD"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的交易时间，即9:15—9：25，9：30—11:30和13:00—15:00。</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2.股东可以登录证券公司交易客户端通过交易系统投票。</w:t>
      </w:r>
    </w:p>
    <w:p w:rsidR="003B7D98" w:rsidRPr="00107ECC"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107ECC">
        <w:rPr>
          <w:rFonts w:ascii="仿宋" w:eastAsia="仿宋" w:hAnsi="仿宋" w:hint="eastAsia"/>
          <w:b/>
          <w:sz w:val="28"/>
          <w:szCs w:val="28"/>
        </w:rPr>
        <w:t>三.通过深圳证券交易所互联网投票系统投票的程序</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1.互联网投票系统开始投票的时间为</w:t>
      </w:r>
      <w:r w:rsidR="000B1A71" w:rsidRPr="00107ECC">
        <w:rPr>
          <w:rFonts w:ascii="仿宋" w:eastAsia="仿宋" w:hAnsi="仿宋" w:hint="eastAsia"/>
          <w:sz w:val="28"/>
          <w:szCs w:val="28"/>
        </w:rPr>
        <w:t>202</w:t>
      </w:r>
      <w:r w:rsidR="008A3BBF" w:rsidRPr="00107ECC">
        <w:rPr>
          <w:rFonts w:ascii="仿宋" w:eastAsia="仿宋" w:hAnsi="仿宋" w:hint="eastAsia"/>
          <w:sz w:val="28"/>
          <w:szCs w:val="28"/>
        </w:rPr>
        <w:t>5</w:t>
      </w:r>
      <w:r w:rsidR="000B1A71" w:rsidRPr="00107ECC">
        <w:rPr>
          <w:rFonts w:ascii="仿宋" w:eastAsia="仿宋" w:hAnsi="仿宋" w:hint="eastAsia"/>
          <w:sz w:val="28"/>
          <w:szCs w:val="28"/>
        </w:rPr>
        <w:t>年</w:t>
      </w:r>
      <w:r w:rsidR="008A3BBF" w:rsidRPr="00107ECC">
        <w:rPr>
          <w:rFonts w:ascii="仿宋" w:eastAsia="仿宋" w:hAnsi="仿宋" w:hint="eastAsia"/>
          <w:sz w:val="28"/>
          <w:szCs w:val="28"/>
        </w:rPr>
        <w:t>3</w:t>
      </w:r>
      <w:r w:rsidR="000B1A71" w:rsidRPr="00107ECC">
        <w:rPr>
          <w:rFonts w:ascii="仿宋" w:eastAsia="仿宋" w:hAnsi="仿宋" w:hint="eastAsia"/>
          <w:sz w:val="28"/>
          <w:szCs w:val="28"/>
        </w:rPr>
        <w:t>月</w:t>
      </w:r>
      <w:r w:rsidR="00A429FD" w:rsidRPr="00107ECC">
        <w:rPr>
          <w:rFonts w:ascii="仿宋" w:eastAsia="仿宋" w:hAnsi="仿宋" w:hint="eastAsia"/>
          <w:sz w:val="28"/>
          <w:szCs w:val="28"/>
        </w:rPr>
        <w:t>17</w:t>
      </w:r>
      <w:r w:rsidR="000D18F1" w:rsidRPr="00107ECC">
        <w:rPr>
          <w:rFonts w:ascii="仿宋" w:eastAsia="仿宋" w:hAnsi="仿宋" w:hint="eastAsia"/>
          <w:sz w:val="28"/>
          <w:szCs w:val="28"/>
        </w:rPr>
        <w:t>日</w:t>
      </w:r>
      <w:r w:rsidRPr="00107ECC">
        <w:rPr>
          <w:rFonts w:ascii="仿宋" w:eastAsia="仿宋" w:hAnsi="仿宋" w:hint="eastAsia"/>
          <w:sz w:val="28"/>
          <w:szCs w:val="28"/>
        </w:rPr>
        <w:t>（现场会议召开当日）9:15—15:00。</w:t>
      </w:r>
    </w:p>
    <w:p w:rsidR="003B7D98" w:rsidRPr="00107ECC" w:rsidRDefault="003B7D98" w:rsidP="003B7D98">
      <w:pPr>
        <w:tabs>
          <w:tab w:val="left" w:pos="851"/>
          <w:tab w:val="left" w:pos="1418"/>
        </w:tabs>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2.股东通过互联网投票系统进行网络投票，需按照《深圳证券交易所投资者网络服务身份认证业务指引（2016年修订）》的规定办理</w:t>
      </w:r>
      <w:r w:rsidRPr="00107ECC">
        <w:rPr>
          <w:rFonts w:ascii="仿宋" w:eastAsia="仿宋" w:hAnsi="仿宋" w:hint="eastAsia"/>
          <w:sz w:val="28"/>
          <w:szCs w:val="28"/>
        </w:rPr>
        <w:lastRenderedPageBreak/>
        <w:t>身份认证，取得“本所数字证书”或“本所投资者服务密码”。具体的身份认证流程可登录互联网投票系统http://wltp.cninfo.com.cn 规则指引栏目查阅。</w:t>
      </w:r>
    </w:p>
    <w:p w:rsidR="003B7D98" w:rsidRPr="00107ECC" w:rsidRDefault="003B7D98" w:rsidP="003B7D98">
      <w:pPr>
        <w:tabs>
          <w:tab w:val="left" w:pos="851"/>
          <w:tab w:val="left" w:pos="1418"/>
        </w:tabs>
        <w:spacing w:line="360" w:lineRule="auto"/>
        <w:ind w:firstLineChars="200" w:firstLine="560"/>
        <w:rPr>
          <w:rFonts w:ascii="仿宋" w:eastAsia="仿宋" w:hAnsi="仿宋"/>
          <w:sz w:val="28"/>
          <w:szCs w:val="28"/>
        </w:rPr>
      </w:pPr>
      <w:r w:rsidRPr="00107ECC">
        <w:rPr>
          <w:rFonts w:ascii="仿宋" w:eastAsia="仿宋" w:hAnsi="仿宋" w:hint="eastAsia"/>
          <w:sz w:val="28"/>
          <w:szCs w:val="28"/>
        </w:rPr>
        <w:t>3.股东根据获取的服务密码或数字证书，可登录http://wltp.cninfo.com.cn在规定时间内通过深圳证券交易所互联网投票系统进行投票。</w:t>
      </w:r>
      <w:r w:rsidRPr="00107ECC">
        <w:rPr>
          <w:rFonts w:ascii="仿宋" w:eastAsia="仿宋" w:hAnsi="仿宋"/>
          <w:sz w:val="28"/>
          <w:szCs w:val="28"/>
        </w:rPr>
        <w:br w:type="page"/>
      </w:r>
    </w:p>
    <w:p w:rsidR="003B7D98" w:rsidRPr="00107ECC" w:rsidRDefault="003B7D98" w:rsidP="003B7D98">
      <w:pPr>
        <w:widowControl/>
        <w:rPr>
          <w:rFonts w:ascii="仿宋" w:eastAsia="仿宋" w:hAnsi="仿宋"/>
          <w:sz w:val="28"/>
          <w:szCs w:val="28"/>
        </w:rPr>
      </w:pPr>
      <w:r w:rsidRPr="00107ECC">
        <w:rPr>
          <w:rFonts w:ascii="仿宋" w:eastAsia="仿宋" w:hAnsi="仿宋" w:hint="eastAsia"/>
          <w:sz w:val="28"/>
          <w:szCs w:val="28"/>
        </w:rPr>
        <w:lastRenderedPageBreak/>
        <w:t>附件2：</w:t>
      </w:r>
    </w:p>
    <w:p w:rsidR="003B7D98" w:rsidRPr="00107ECC" w:rsidRDefault="003B7D98" w:rsidP="003B7D98">
      <w:pPr>
        <w:widowControl/>
        <w:jc w:val="center"/>
        <w:rPr>
          <w:rFonts w:ascii="仿宋" w:eastAsia="仿宋" w:hAnsi="仿宋"/>
          <w:b/>
          <w:sz w:val="32"/>
          <w:szCs w:val="32"/>
        </w:rPr>
      </w:pPr>
      <w:r w:rsidRPr="00107ECC">
        <w:rPr>
          <w:rFonts w:ascii="仿宋" w:eastAsia="仿宋" w:hAnsi="仿宋" w:hint="eastAsia"/>
          <w:b/>
          <w:sz w:val="32"/>
          <w:szCs w:val="32"/>
        </w:rPr>
        <w:t>授权委托书</w:t>
      </w:r>
    </w:p>
    <w:p w:rsidR="003B7D98" w:rsidRPr="00107ECC" w:rsidRDefault="003B7D98" w:rsidP="003B7D98">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8"/>
          <w:szCs w:val="28"/>
        </w:rPr>
        <w:t>广东天亿马信息产业股份有限公司：</w:t>
      </w:r>
    </w:p>
    <w:p w:rsidR="003B7D98" w:rsidRPr="00107ECC"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107ECC">
        <w:rPr>
          <w:rFonts w:ascii="仿宋" w:eastAsia="仿宋" w:hAnsi="仿宋" w:hint="eastAsia"/>
          <w:sz w:val="28"/>
          <w:szCs w:val="28"/>
        </w:rPr>
        <w:t>兹全权委托___________先生/女士代表本单位/我本人，出席广东天亿马信息产业股份有限公司202</w:t>
      </w:r>
      <w:r w:rsidR="0023149A" w:rsidRPr="00107ECC">
        <w:rPr>
          <w:rFonts w:ascii="仿宋" w:eastAsia="仿宋" w:hAnsi="仿宋" w:hint="eastAsia"/>
          <w:sz w:val="28"/>
          <w:szCs w:val="28"/>
        </w:rPr>
        <w:t>5</w:t>
      </w:r>
      <w:r w:rsidRPr="00107ECC">
        <w:rPr>
          <w:rFonts w:ascii="仿宋" w:eastAsia="仿宋" w:hAnsi="仿宋" w:hint="eastAsia"/>
          <w:sz w:val="28"/>
          <w:szCs w:val="28"/>
        </w:rPr>
        <w:t>年</w:t>
      </w:r>
      <w:r w:rsidR="001F5AFE" w:rsidRPr="00107ECC">
        <w:rPr>
          <w:rFonts w:ascii="仿宋" w:eastAsia="仿宋" w:hAnsi="仿宋" w:hint="eastAsia"/>
          <w:sz w:val="28"/>
          <w:szCs w:val="28"/>
        </w:rPr>
        <w:t>第</w:t>
      </w:r>
      <w:r w:rsidR="0023149A" w:rsidRPr="00107ECC">
        <w:rPr>
          <w:rFonts w:ascii="仿宋" w:eastAsia="仿宋" w:hAnsi="仿宋" w:hint="eastAsia"/>
          <w:sz w:val="28"/>
          <w:szCs w:val="28"/>
        </w:rPr>
        <w:t>一</w:t>
      </w:r>
      <w:r w:rsidR="001F5AFE" w:rsidRPr="00107ECC">
        <w:rPr>
          <w:rFonts w:ascii="仿宋" w:eastAsia="仿宋" w:hAnsi="仿宋" w:hint="eastAsia"/>
          <w:sz w:val="28"/>
          <w:szCs w:val="28"/>
        </w:rPr>
        <w:t>次</w:t>
      </w:r>
      <w:r w:rsidRPr="00107ECC">
        <w:rPr>
          <w:rFonts w:ascii="仿宋" w:eastAsia="仿宋" w:hAnsi="仿宋" w:hint="eastAsia"/>
          <w:sz w:val="28"/>
          <w:szCs w:val="28"/>
        </w:rPr>
        <w:t>临时</w:t>
      </w:r>
      <w:r w:rsidR="008B6BF9" w:rsidRPr="00107ECC">
        <w:rPr>
          <w:rFonts w:ascii="仿宋" w:eastAsia="仿宋" w:hAnsi="仿宋" w:hint="eastAsia"/>
          <w:sz w:val="28"/>
          <w:szCs w:val="28"/>
        </w:rPr>
        <w:t>股东会</w:t>
      </w:r>
      <w:r w:rsidRPr="00107ECC">
        <w:rPr>
          <w:rFonts w:ascii="仿宋" w:eastAsia="仿宋" w:hAnsi="仿宋" w:hint="eastAsia"/>
          <w:sz w:val="28"/>
          <w:szCs w:val="28"/>
        </w:rPr>
        <w:t>，代表本人/公司签署此次会议相关文件，并按照下列指示行使表决权：</w:t>
      </w:r>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536"/>
        <w:gridCol w:w="1559"/>
        <w:gridCol w:w="709"/>
        <w:gridCol w:w="709"/>
        <w:gridCol w:w="721"/>
      </w:tblGrid>
      <w:tr w:rsidR="003B7D98" w:rsidRPr="00107ECC" w:rsidTr="00CD2143">
        <w:trPr>
          <w:trHeight w:val="158"/>
        </w:trPr>
        <w:tc>
          <w:tcPr>
            <w:tcW w:w="817"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提案</w:t>
            </w:r>
            <w:r w:rsidRPr="00107ECC">
              <w:rPr>
                <w:rFonts w:ascii="仿宋" w:eastAsia="仿宋" w:hAnsi="仿宋"/>
                <w:b/>
                <w:sz w:val="24"/>
                <w:szCs w:val="24"/>
              </w:rPr>
              <w:t>编码</w:t>
            </w:r>
          </w:p>
        </w:tc>
        <w:tc>
          <w:tcPr>
            <w:tcW w:w="4536"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提案</w:t>
            </w:r>
            <w:r w:rsidRPr="00107ECC">
              <w:rPr>
                <w:rFonts w:ascii="仿宋" w:eastAsia="仿宋" w:hAnsi="仿宋"/>
                <w:b/>
                <w:sz w:val="24"/>
                <w:szCs w:val="24"/>
              </w:rPr>
              <w:t>名称</w:t>
            </w: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备注</w:t>
            </w:r>
          </w:p>
        </w:tc>
        <w:tc>
          <w:tcPr>
            <w:tcW w:w="709"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同意</w:t>
            </w:r>
          </w:p>
        </w:tc>
        <w:tc>
          <w:tcPr>
            <w:tcW w:w="709"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反对</w:t>
            </w:r>
          </w:p>
        </w:tc>
        <w:tc>
          <w:tcPr>
            <w:tcW w:w="721" w:type="dxa"/>
            <w:vMerge w:val="restart"/>
            <w:tcBorders>
              <w:top w:val="single" w:sz="4" w:space="0" w:color="auto"/>
              <w:left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弃权</w:t>
            </w:r>
          </w:p>
        </w:tc>
      </w:tr>
      <w:tr w:rsidR="003B7D98" w:rsidRPr="00107ECC" w:rsidTr="00CD2143">
        <w:trPr>
          <w:trHeight w:val="157"/>
        </w:trPr>
        <w:tc>
          <w:tcPr>
            <w:tcW w:w="817"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4536"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r w:rsidRPr="00107ECC">
              <w:rPr>
                <w:rFonts w:ascii="仿宋" w:eastAsia="仿宋" w:hAnsi="仿宋" w:hint="eastAsia"/>
                <w:b/>
                <w:sz w:val="24"/>
                <w:szCs w:val="24"/>
              </w:rPr>
              <w:t>该列打勾的栏目可以投票</w:t>
            </w:r>
          </w:p>
        </w:tc>
        <w:tc>
          <w:tcPr>
            <w:tcW w:w="709"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709"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c>
          <w:tcPr>
            <w:tcW w:w="721" w:type="dxa"/>
            <w:vMerge/>
            <w:tcBorders>
              <w:left w:val="single" w:sz="4" w:space="0" w:color="auto"/>
              <w:bottom w:val="single" w:sz="4" w:space="0" w:color="auto"/>
              <w:right w:val="single" w:sz="4" w:space="0" w:color="auto"/>
            </w:tcBorders>
            <w:vAlign w:val="center"/>
          </w:tcPr>
          <w:p w:rsidR="003B7D98" w:rsidRPr="00107ECC" w:rsidRDefault="003B7D98" w:rsidP="007F42DE">
            <w:pPr>
              <w:jc w:val="center"/>
              <w:rPr>
                <w:rFonts w:ascii="仿宋" w:eastAsia="仿宋" w:hAnsi="仿宋"/>
                <w:b/>
                <w:sz w:val="24"/>
                <w:szCs w:val="24"/>
              </w:rPr>
            </w:pPr>
          </w:p>
        </w:tc>
      </w:tr>
      <w:tr w:rsidR="003B7D98" w:rsidRPr="00107ECC" w:rsidTr="00CD2143">
        <w:tc>
          <w:tcPr>
            <w:tcW w:w="817"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r w:rsidRPr="00107ECC">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b/>
                <w:sz w:val="24"/>
                <w:szCs w:val="24"/>
              </w:rPr>
            </w:pPr>
            <w:r w:rsidRPr="00107ECC">
              <w:rPr>
                <w:rFonts w:ascii="仿宋" w:eastAsia="仿宋" w:hAnsi="仿宋" w:hint="eastAsia"/>
                <w:b/>
                <w:sz w:val="24"/>
                <w:szCs w:val="24"/>
              </w:rPr>
              <w:t>总议案：除累积投票提案外的所有提案</w:t>
            </w:r>
          </w:p>
        </w:tc>
        <w:tc>
          <w:tcPr>
            <w:tcW w:w="155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center"/>
              <w:rPr>
                <w:rFonts w:ascii="仿宋" w:eastAsia="仿宋" w:hAnsi="仿宋"/>
                <w:b/>
                <w:sz w:val="24"/>
                <w:szCs w:val="24"/>
              </w:rPr>
            </w:pPr>
            <w:r w:rsidRPr="00107ECC">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B7D98" w:rsidRPr="00107ECC" w:rsidRDefault="003B7D98" w:rsidP="007F42DE">
            <w:pPr>
              <w:jc w:val="left"/>
              <w:rPr>
                <w:rFonts w:ascii="仿宋" w:eastAsia="仿宋" w:hAnsi="仿宋"/>
                <w:sz w:val="24"/>
                <w:szCs w:val="24"/>
              </w:rPr>
            </w:pPr>
          </w:p>
        </w:tc>
      </w:tr>
      <w:tr w:rsidR="001C7B5F" w:rsidRPr="00107ECC" w:rsidTr="007F42DE">
        <w:tc>
          <w:tcPr>
            <w:tcW w:w="9051" w:type="dxa"/>
            <w:gridSpan w:val="6"/>
            <w:tcBorders>
              <w:top w:val="single" w:sz="4" w:space="0" w:color="auto"/>
              <w:left w:val="single" w:sz="4" w:space="0" w:color="auto"/>
              <w:bottom w:val="single" w:sz="4" w:space="0" w:color="auto"/>
              <w:right w:val="single" w:sz="4" w:space="0" w:color="auto"/>
            </w:tcBorders>
          </w:tcPr>
          <w:p w:rsidR="001C7B5F" w:rsidRPr="00107ECC" w:rsidRDefault="001C7B5F" w:rsidP="007F42DE">
            <w:pPr>
              <w:jc w:val="left"/>
              <w:rPr>
                <w:rFonts w:ascii="仿宋" w:eastAsia="仿宋" w:hAnsi="仿宋"/>
                <w:b/>
                <w:sz w:val="24"/>
                <w:szCs w:val="24"/>
              </w:rPr>
            </w:pPr>
            <w:r w:rsidRPr="00107ECC">
              <w:rPr>
                <w:rFonts w:ascii="仿宋" w:eastAsia="仿宋" w:hAnsi="仿宋" w:hint="eastAsia"/>
                <w:sz w:val="24"/>
                <w:szCs w:val="24"/>
              </w:rPr>
              <w:t>非累积投票提案</w:t>
            </w:r>
          </w:p>
        </w:tc>
      </w:tr>
      <w:tr w:rsidR="006E546D" w:rsidRPr="00107ECC" w:rsidTr="00CD2143">
        <w:tc>
          <w:tcPr>
            <w:tcW w:w="817" w:type="dxa"/>
            <w:tcBorders>
              <w:top w:val="single" w:sz="4" w:space="0" w:color="auto"/>
              <w:left w:val="single" w:sz="4" w:space="0" w:color="auto"/>
              <w:bottom w:val="single" w:sz="4" w:space="0" w:color="auto"/>
              <w:right w:val="single" w:sz="4" w:space="0" w:color="auto"/>
            </w:tcBorders>
          </w:tcPr>
          <w:p w:rsidR="006E546D" w:rsidRPr="00107ECC" w:rsidRDefault="00A429FD" w:rsidP="00FE1FD4">
            <w:pPr>
              <w:jc w:val="left"/>
              <w:rPr>
                <w:rFonts w:ascii="仿宋" w:eastAsia="仿宋" w:hAnsi="仿宋"/>
                <w:sz w:val="24"/>
                <w:szCs w:val="24"/>
              </w:rPr>
            </w:pPr>
            <w:r w:rsidRPr="00107ECC">
              <w:rPr>
                <w:rFonts w:ascii="仿宋" w:eastAsia="仿宋" w:hAnsi="仿宋" w:hint="eastAsia"/>
                <w:sz w:val="24"/>
                <w:szCs w:val="24"/>
              </w:rPr>
              <w:t>1</w:t>
            </w:r>
            <w:r w:rsidR="006E546D" w:rsidRPr="00107ECC">
              <w:rPr>
                <w:rFonts w:ascii="仿宋" w:eastAsia="仿宋" w:hAnsi="仿宋" w:hint="eastAsia"/>
                <w:sz w:val="24"/>
                <w:szCs w:val="24"/>
              </w:rPr>
              <w:t>.00</w:t>
            </w:r>
          </w:p>
        </w:tc>
        <w:tc>
          <w:tcPr>
            <w:tcW w:w="4536" w:type="dxa"/>
            <w:tcBorders>
              <w:top w:val="single" w:sz="4" w:space="0" w:color="auto"/>
              <w:left w:val="single" w:sz="4" w:space="0" w:color="auto"/>
              <w:bottom w:val="single" w:sz="4" w:space="0" w:color="auto"/>
              <w:right w:val="single" w:sz="4" w:space="0" w:color="auto"/>
            </w:tcBorders>
            <w:vAlign w:val="center"/>
          </w:tcPr>
          <w:p w:rsidR="006E546D" w:rsidRPr="00107ECC" w:rsidRDefault="006E546D" w:rsidP="00C65822">
            <w:pPr>
              <w:rPr>
                <w:rFonts w:ascii="仿宋" w:eastAsia="仿宋" w:hAnsi="仿宋"/>
                <w:sz w:val="24"/>
              </w:rPr>
            </w:pPr>
            <w:r w:rsidRPr="00107ECC">
              <w:rPr>
                <w:rFonts w:ascii="仿宋" w:eastAsia="仿宋" w:hAnsi="仿宋" w:hint="eastAsia"/>
                <w:sz w:val="24"/>
              </w:rPr>
              <w:t>《关于新增为控股子公司融资提供担保的议案》</w:t>
            </w:r>
          </w:p>
        </w:tc>
        <w:tc>
          <w:tcPr>
            <w:tcW w:w="1559" w:type="dxa"/>
            <w:tcBorders>
              <w:top w:val="single" w:sz="4" w:space="0" w:color="auto"/>
              <w:left w:val="single" w:sz="4" w:space="0" w:color="auto"/>
              <w:bottom w:val="single" w:sz="4" w:space="0" w:color="auto"/>
              <w:right w:val="single" w:sz="4" w:space="0" w:color="auto"/>
            </w:tcBorders>
            <w:vAlign w:val="center"/>
          </w:tcPr>
          <w:p w:rsidR="006E546D" w:rsidRPr="00107ECC" w:rsidRDefault="006E546D" w:rsidP="007F42DE">
            <w:pPr>
              <w:jc w:val="center"/>
              <w:rPr>
                <w:rFonts w:ascii="仿宋" w:eastAsia="仿宋" w:hAnsi="仿宋"/>
                <w:sz w:val="24"/>
                <w:szCs w:val="24"/>
              </w:rPr>
            </w:pPr>
            <w:r w:rsidRPr="00107ECC">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p>
        </w:tc>
      </w:tr>
      <w:tr w:rsidR="006E546D" w:rsidRPr="00107ECC" w:rsidTr="007F42DE">
        <w:tc>
          <w:tcPr>
            <w:tcW w:w="9051" w:type="dxa"/>
            <w:gridSpan w:val="6"/>
            <w:tcBorders>
              <w:top w:val="single" w:sz="4" w:space="0" w:color="auto"/>
              <w:left w:val="single" w:sz="4" w:space="0" w:color="auto"/>
              <w:bottom w:val="single" w:sz="4" w:space="0" w:color="auto"/>
              <w:right w:val="single" w:sz="4" w:space="0" w:color="auto"/>
            </w:tcBorders>
          </w:tcPr>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注：</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1.对于非累积投票提案，请在“同意”、“反对”或“弃权”栏中选择一项打“√”，多选无效，不填表示弃权；对于累积投票提案，填写投给某候选人的选举票数。</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2.委托人未作任何投票指示，则受托人可以按照自己的意愿表决。</w:t>
            </w:r>
          </w:p>
          <w:p w:rsidR="006E546D" w:rsidRPr="00107ECC" w:rsidRDefault="006E546D" w:rsidP="007F42DE">
            <w:pPr>
              <w:jc w:val="left"/>
              <w:rPr>
                <w:rFonts w:ascii="仿宋" w:eastAsia="仿宋" w:hAnsi="仿宋"/>
                <w:sz w:val="24"/>
                <w:szCs w:val="24"/>
              </w:rPr>
            </w:pPr>
            <w:r w:rsidRPr="00107ECC">
              <w:rPr>
                <w:rFonts w:ascii="仿宋" w:eastAsia="仿宋" w:hAnsi="仿宋" w:hint="eastAsia"/>
                <w:sz w:val="24"/>
                <w:szCs w:val="24"/>
              </w:rPr>
              <w:t>3.本授权委托书的复印件或按以上格式自制均有效。</w:t>
            </w:r>
          </w:p>
          <w:p w:rsidR="006E546D" w:rsidRPr="00107ECC" w:rsidRDefault="006E546D" w:rsidP="005434B1">
            <w:pPr>
              <w:jc w:val="left"/>
              <w:rPr>
                <w:rFonts w:ascii="仿宋" w:eastAsia="仿宋" w:hAnsi="仿宋"/>
                <w:sz w:val="24"/>
                <w:szCs w:val="24"/>
              </w:rPr>
            </w:pPr>
            <w:r w:rsidRPr="00107ECC">
              <w:rPr>
                <w:rFonts w:ascii="仿宋" w:eastAsia="仿宋" w:hAnsi="仿宋" w:hint="eastAsia"/>
                <w:sz w:val="24"/>
                <w:szCs w:val="24"/>
              </w:rPr>
              <w:t>4.本授权委托书应于2025年</w:t>
            </w:r>
            <w:r w:rsidR="001744A2" w:rsidRPr="00107ECC">
              <w:rPr>
                <w:rFonts w:ascii="仿宋" w:eastAsia="仿宋" w:hAnsi="仿宋" w:hint="eastAsia"/>
                <w:sz w:val="24"/>
                <w:szCs w:val="24"/>
              </w:rPr>
              <w:t>3</w:t>
            </w:r>
            <w:r w:rsidRPr="00107ECC">
              <w:rPr>
                <w:rFonts w:ascii="仿宋" w:eastAsia="仿宋" w:hAnsi="仿宋" w:hint="eastAsia"/>
                <w:sz w:val="24"/>
                <w:szCs w:val="24"/>
              </w:rPr>
              <w:t>月</w:t>
            </w:r>
            <w:r w:rsidR="001744A2" w:rsidRPr="00107ECC">
              <w:rPr>
                <w:rFonts w:ascii="仿宋" w:eastAsia="仿宋" w:hAnsi="仿宋" w:hint="eastAsia"/>
                <w:sz w:val="24"/>
                <w:szCs w:val="24"/>
              </w:rPr>
              <w:t>1</w:t>
            </w:r>
            <w:r w:rsidR="005434B1">
              <w:rPr>
                <w:rFonts w:ascii="仿宋" w:eastAsia="仿宋" w:hAnsi="仿宋" w:hint="eastAsia"/>
                <w:sz w:val="24"/>
                <w:szCs w:val="24"/>
              </w:rPr>
              <w:t>4</w:t>
            </w:r>
            <w:r w:rsidRPr="00107ECC">
              <w:rPr>
                <w:rFonts w:ascii="仿宋" w:eastAsia="仿宋" w:hAnsi="仿宋" w:hint="eastAsia"/>
                <w:sz w:val="24"/>
                <w:szCs w:val="24"/>
              </w:rPr>
              <w:t>日16:00前填妥并通过专人、邮寄、传真或电子邮件形式送达本公司。</w:t>
            </w:r>
          </w:p>
        </w:tc>
      </w:tr>
    </w:tbl>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委托人姓名或名称（签章）：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委托人持股数：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委托人身份证号码/统一社会信用代码：</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委托人股东帐户：</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受托人签名：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受托人身份证号码：</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 xml:space="preserve">委托有效期至：   年   月   日 </w:t>
      </w:r>
    </w:p>
    <w:p w:rsidR="003B7D98" w:rsidRPr="00107ECC"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107ECC">
        <w:rPr>
          <w:rFonts w:ascii="仿宋" w:eastAsia="仿宋" w:hAnsi="仿宋" w:hint="eastAsia"/>
          <w:sz w:val="28"/>
          <w:szCs w:val="28"/>
        </w:rPr>
        <w:t>委托日期：   年   月   日</w:t>
      </w:r>
    </w:p>
    <w:p w:rsidR="00092B71" w:rsidRPr="00107ECC" w:rsidRDefault="003B7D98" w:rsidP="00092B71">
      <w:pPr>
        <w:tabs>
          <w:tab w:val="left" w:pos="851"/>
          <w:tab w:val="left" w:pos="1418"/>
        </w:tabs>
        <w:spacing w:line="360" w:lineRule="auto"/>
        <w:jc w:val="left"/>
        <w:rPr>
          <w:rFonts w:ascii="仿宋" w:eastAsia="仿宋" w:hAnsi="仿宋"/>
          <w:sz w:val="28"/>
          <w:szCs w:val="28"/>
        </w:rPr>
      </w:pPr>
      <w:r w:rsidRPr="00107ECC">
        <w:rPr>
          <w:rFonts w:ascii="仿宋" w:eastAsia="仿宋" w:hAnsi="仿宋" w:hint="eastAsia"/>
          <w:sz w:val="24"/>
          <w:szCs w:val="28"/>
        </w:rPr>
        <w:t>（注：授权委托书剪报、复印或按以上格式自制均有效；单位委托必须加盖单位公章。）</w:t>
      </w:r>
      <w:r w:rsidRPr="00107ECC">
        <w:rPr>
          <w:rFonts w:ascii="仿宋" w:eastAsia="仿宋" w:hAnsi="仿宋"/>
          <w:sz w:val="24"/>
          <w:szCs w:val="28"/>
        </w:rPr>
        <w:br w:type="page"/>
      </w:r>
      <w:r w:rsidR="00092B71" w:rsidRPr="00107ECC">
        <w:rPr>
          <w:rFonts w:ascii="仿宋" w:eastAsia="仿宋" w:hAnsi="仿宋" w:hint="eastAsia"/>
          <w:sz w:val="28"/>
          <w:szCs w:val="28"/>
        </w:rPr>
        <w:lastRenderedPageBreak/>
        <w:t>附件3：</w:t>
      </w:r>
    </w:p>
    <w:p w:rsidR="00092B71" w:rsidRPr="00107ECC" w:rsidRDefault="00092B71" w:rsidP="00092B71">
      <w:pPr>
        <w:tabs>
          <w:tab w:val="left" w:pos="851"/>
          <w:tab w:val="left" w:pos="1418"/>
        </w:tabs>
        <w:spacing w:line="360" w:lineRule="auto"/>
        <w:jc w:val="center"/>
        <w:rPr>
          <w:rFonts w:ascii="仿宋" w:eastAsia="仿宋" w:hAnsi="仿宋"/>
          <w:b/>
          <w:sz w:val="32"/>
          <w:szCs w:val="32"/>
        </w:rPr>
      </w:pPr>
      <w:r w:rsidRPr="00107ECC">
        <w:rPr>
          <w:rFonts w:ascii="仿宋" w:eastAsia="仿宋" w:hAnsi="仿宋" w:hint="eastAsia"/>
          <w:b/>
          <w:sz w:val="32"/>
          <w:szCs w:val="32"/>
        </w:rPr>
        <w:t>股东参会登记表</w:t>
      </w:r>
    </w:p>
    <w:tbl>
      <w:tblPr>
        <w:tblStyle w:val="a4"/>
        <w:tblW w:w="0" w:type="auto"/>
        <w:tblLook w:val="04A0" w:firstRow="1" w:lastRow="0" w:firstColumn="1" w:lastColumn="0" w:noHBand="0" w:noVBand="1"/>
      </w:tblPr>
      <w:tblGrid>
        <w:gridCol w:w="2130"/>
        <w:gridCol w:w="2130"/>
        <w:gridCol w:w="2131"/>
        <w:gridCol w:w="2131"/>
      </w:tblGrid>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股东名称</w:t>
            </w:r>
          </w:p>
        </w:tc>
        <w:tc>
          <w:tcPr>
            <w:tcW w:w="6392" w:type="dxa"/>
            <w:gridSpan w:val="3"/>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证件号码</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法人股东法定代表人姓名</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股东账号</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持股数量</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出席会议人员姓名</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是否委托参会</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代理人姓名</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代理人证件号码</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联系电话</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电子邮箱</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联系地址</w:t>
            </w:r>
          </w:p>
        </w:tc>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邮编</w:t>
            </w:r>
          </w:p>
        </w:tc>
        <w:tc>
          <w:tcPr>
            <w:tcW w:w="2131"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r w:rsidR="00092B71" w:rsidRPr="00107ECC" w:rsidTr="007F42DE">
        <w:tc>
          <w:tcPr>
            <w:tcW w:w="2130" w:type="dxa"/>
          </w:tcPr>
          <w:p w:rsidR="00092B71" w:rsidRPr="00107ECC" w:rsidRDefault="00092B71" w:rsidP="007F42DE">
            <w:pPr>
              <w:tabs>
                <w:tab w:val="left" w:pos="851"/>
                <w:tab w:val="left" w:pos="1418"/>
              </w:tabs>
              <w:spacing w:line="360" w:lineRule="auto"/>
              <w:jc w:val="center"/>
              <w:rPr>
                <w:rFonts w:ascii="仿宋" w:eastAsia="仿宋" w:hAnsi="仿宋"/>
                <w:sz w:val="28"/>
                <w:szCs w:val="28"/>
              </w:rPr>
            </w:pPr>
            <w:r w:rsidRPr="00107ECC">
              <w:rPr>
                <w:rFonts w:ascii="仿宋" w:eastAsia="仿宋" w:hAnsi="仿宋" w:hint="eastAsia"/>
                <w:sz w:val="28"/>
                <w:szCs w:val="28"/>
              </w:rPr>
              <w:t>备注</w:t>
            </w:r>
          </w:p>
        </w:tc>
        <w:tc>
          <w:tcPr>
            <w:tcW w:w="6392" w:type="dxa"/>
            <w:gridSpan w:val="3"/>
          </w:tcPr>
          <w:p w:rsidR="00092B71" w:rsidRPr="00107ECC" w:rsidRDefault="00092B71" w:rsidP="007F42DE">
            <w:pPr>
              <w:tabs>
                <w:tab w:val="left" w:pos="851"/>
                <w:tab w:val="left" w:pos="1418"/>
              </w:tabs>
              <w:spacing w:line="360" w:lineRule="auto"/>
              <w:jc w:val="center"/>
              <w:rPr>
                <w:rFonts w:ascii="仿宋" w:eastAsia="仿宋" w:hAnsi="仿宋"/>
                <w:sz w:val="28"/>
                <w:szCs w:val="28"/>
              </w:rPr>
            </w:pPr>
          </w:p>
        </w:tc>
      </w:tr>
    </w:tbl>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附注：</w:t>
      </w:r>
    </w:p>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1.请用正楷字填上全名及地址（须与股东名册上所载相同）；</w:t>
      </w:r>
    </w:p>
    <w:p w:rsidR="00092B71" w:rsidRPr="00107ECC"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2.已填妥及签署的参会股东登记表，应于202</w:t>
      </w:r>
      <w:r w:rsidR="0083672C" w:rsidRPr="00107ECC">
        <w:rPr>
          <w:rFonts w:ascii="仿宋" w:eastAsia="仿宋" w:hAnsi="仿宋" w:hint="eastAsia"/>
          <w:sz w:val="28"/>
          <w:szCs w:val="28"/>
        </w:rPr>
        <w:t>5</w:t>
      </w:r>
      <w:r w:rsidRPr="00107ECC">
        <w:rPr>
          <w:rFonts w:ascii="仿宋" w:eastAsia="仿宋" w:hAnsi="仿宋" w:hint="eastAsia"/>
          <w:sz w:val="28"/>
          <w:szCs w:val="28"/>
        </w:rPr>
        <w:t>年</w:t>
      </w:r>
      <w:r w:rsidR="0083672C" w:rsidRPr="00107ECC">
        <w:rPr>
          <w:rFonts w:ascii="仿宋" w:eastAsia="仿宋" w:hAnsi="仿宋" w:hint="eastAsia"/>
          <w:sz w:val="28"/>
          <w:szCs w:val="28"/>
        </w:rPr>
        <w:t>3</w:t>
      </w:r>
      <w:r w:rsidRPr="00107ECC">
        <w:rPr>
          <w:rFonts w:ascii="仿宋" w:eastAsia="仿宋" w:hAnsi="仿宋" w:hint="eastAsia"/>
          <w:sz w:val="28"/>
          <w:szCs w:val="28"/>
        </w:rPr>
        <w:t>月</w:t>
      </w:r>
      <w:r w:rsidR="0083672C" w:rsidRPr="00107ECC">
        <w:rPr>
          <w:rFonts w:ascii="仿宋" w:eastAsia="仿宋" w:hAnsi="仿宋" w:hint="eastAsia"/>
          <w:sz w:val="28"/>
          <w:szCs w:val="28"/>
        </w:rPr>
        <w:t>1</w:t>
      </w:r>
      <w:r w:rsidR="00561BD3">
        <w:rPr>
          <w:rFonts w:ascii="仿宋" w:eastAsia="仿宋" w:hAnsi="仿宋" w:hint="eastAsia"/>
          <w:sz w:val="28"/>
          <w:szCs w:val="28"/>
        </w:rPr>
        <w:t>4</w:t>
      </w:r>
      <w:r w:rsidRPr="00107ECC">
        <w:rPr>
          <w:rFonts w:ascii="仿宋" w:eastAsia="仿宋" w:hAnsi="仿宋" w:hint="eastAsia"/>
          <w:sz w:val="28"/>
          <w:szCs w:val="28"/>
        </w:rPr>
        <w:t>日16:00之前送达、邮件或传真方式到公司，并通过电话方式对所发信函或传真与本公司进行确认；</w:t>
      </w:r>
    </w:p>
    <w:p w:rsidR="00092B71" w:rsidRPr="00F148D7" w:rsidRDefault="00092B71" w:rsidP="00092B71">
      <w:pPr>
        <w:tabs>
          <w:tab w:val="left" w:pos="851"/>
          <w:tab w:val="left" w:pos="1418"/>
        </w:tabs>
        <w:spacing w:line="360" w:lineRule="auto"/>
        <w:rPr>
          <w:rFonts w:ascii="仿宋" w:eastAsia="仿宋" w:hAnsi="仿宋"/>
          <w:sz w:val="28"/>
          <w:szCs w:val="28"/>
        </w:rPr>
      </w:pPr>
      <w:r w:rsidRPr="00107ECC">
        <w:rPr>
          <w:rFonts w:ascii="仿宋" w:eastAsia="仿宋" w:hAnsi="仿宋" w:hint="eastAsia"/>
          <w:sz w:val="28"/>
          <w:szCs w:val="28"/>
        </w:rPr>
        <w:t>3.上述股东参会登记表的剪报、复印件或按以上格式自制均有效。</w:t>
      </w:r>
    </w:p>
    <w:p w:rsidR="00092B71" w:rsidRPr="00BE3CAE" w:rsidRDefault="00153BF9" w:rsidP="00092B71">
      <w:pPr>
        <w:tabs>
          <w:tab w:val="left" w:pos="851"/>
          <w:tab w:val="left" w:pos="1418"/>
        </w:tabs>
        <w:spacing w:line="360" w:lineRule="auto"/>
        <w:jc w:val="left"/>
        <w:rPr>
          <w:rFonts w:ascii="仿宋" w:eastAsia="仿宋" w:hAnsi="仿宋"/>
          <w:sz w:val="28"/>
          <w:szCs w:val="28"/>
        </w:rPr>
      </w:pPr>
      <w:r>
        <w:rPr>
          <w:rFonts w:ascii="仿宋" w:eastAsia="仿宋" w:hAnsi="仿宋" w:hint="eastAsia"/>
          <w:sz w:val="28"/>
          <w:szCs w:val="28"/>
        </w:rPr>
        <w:t xml:space="preserve">   </w:t>
      </w:r>
    </w:p>
    <w:p w:rsidR="000147EF" w:rsidRDefault="00F67D07" w:rsidP="003B7D98"/>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D07" w:rsidRDefault="00F67D07" w:rsidP="000B7998">
      <w:r>
        <w:separator/>
      </w:r>
    </w:p>
  </w:endnote>
  <w:endnote w:type="continuationSeparator" w:id="0">
    <w:p w:rsidR="00F67D07" w:rsidRDefault="00F67D07" w:rsidP="000B7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D07" w:rsidRDefault="00F67D07" w:rsidP="000B7998">
      <w:r>
        <w:separator/>
      </w:r>
    </w:p>
  </w:footnote>
  <w:footnote w:type="continuationSeparator" w:id="0">
    <w:p w:rsidR="00F67D07" w:rsidRDefault="00F67D07" w:rsidP="000B79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87EC9"/>
    <w:multiLevelType w:val="hybridMultilevel"/>
    <w:tmpl w:val="F056ACEE"/>
    <w:lvl w:ilvl="0" w:tplc="ECC253A2">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9B5"/>
    <w:rsid w:val="00025C7D"/>
    <w:rsid w:val="00092B71"/>
    <w:rsid w:val="000A2FC7"/>
    <w:rsid w:val="000B1A71"/>
    <w:rsid w:val="000B7998"/>
    <w:rsid w:val="000D18F1"/>
    <w:rsid w:val="000D548F"/>
    <w:rsid w:val="000F0611"/>
    <w:rsid w:val="000F0EF1"/>
    <w:rsid w:val="000F1AF3"/>
    <w:rsid w:val="000F1C92"/>
    <w:rsid w:val="001057E5"/>
    <w:rsid w:val="00107ECC"/>
    <w:rsid w:val="001165C4"/>
    <w:rsid w:val="00122DEF"/>
    <w:rsid w:val="00132DFB"/>
    <w:rsid w:val="0015280A"/>
    <w:rsid w:val="00152D28"/>
    <w:rsid w:val="00153BF9"/>
    <w:rsid w:val="0016401F"/>
    <w:rsid w:val="001744A2"/>
    <w:rsid w:val="00181A7C"/>
    <w:rsid w:val="00184148"/>
    <w:rsid w:val="001A3C6D"/>
    <w:rsid w:val="001A6B1F"/>
    <w:rsid w:val="001A6B6D"/>
    <w:rsid w:val="001B1333"/>
    <w:rsid w:val="001B1814"/>
    <w:rsid w:val="001C7B5F"/>
    <w:rsid w:val="001D1336"/>
    <w:rsid w:val="001D34FB"/>
    <w:rsid w:val="001F5AFE"/>
    <w:rsid w:val="00206E36"/>
    <w:rsid w:val="0020739C"/>
    <w:rsid w:val="0023149A"/>
    <w:rsid w:val="00254E0F"/>
    <w:rsid w:val="0026093A"/>
    <w:rsid w:val="00284D8B"/>
    <w:rsid w:val="00292B1C"/>
    <w:rsid w:val="002948CF"/>
    <w:rsid w:val="002A6EE5"/>
    <w:rsid w:val="00317E2E"/>
    <w:rsid w:val="003200F6"/>
    <w:rsid w:val="003357C0"/>
    <w:rsid w:val="00346836"/>
    <w:rsid w:val="003531BB"/>
    <w:rsid w:val="00376904"/>
    <w:rsid w:val="00376A34"/>
    <w:rsid w:val="003849B5"/>
    <w:rsid w:val="003B7D98"/>
    <w:rsid w:val="003C5CAD"/>
    <w:rsid w:val="003D1FD4"/>
    <w:rsid w:val="003D2E7D"/>
    <w:rsid w:val="003D4E5A"/>
    <w:rsid w:val="00401142"/>
    <w:rsid w:val="00435EFB"/>
    <w:rsid w:val="00446318"/>
    <w:rsid w:val="004542BA"/>
    <w:rsid w:val="00464733"/>
    <w:rsid w:val="0048039F"/>
    <w:rsid w:val="0048548C"/>
    <w:rsid w:val="004C04D8"/>
    <w:rsid w:val="0052255E"/>
    <w:rsid w:val="005434B1"/>
    <w:rsid w:val="00546EBA"/>
    <w:rsid w:val="00561BD3"/>
    <w:rsid w:val="0056364A"/>
    <w:rsid w:val="005823A5"/>
    <w:rsid w:val="00583C1E"/>
    <w:rsid w:val="005A1E20"/>
    <w:rsid w:val="005A7E0C"/>
    <w:rsid w:val="005B7CA3"/>
    <w:rsid w:val="005C6DBB"/>
    <w:rsid w:val="005C743B"/>
    <w:rsid w:val="005C79AD"/>
    <w:rsid w:val="005F4F74"/>
    <w:rsid w:val="005F7C88"/>
    <w:rsid w:val="006120F7"/>
    <w:rsid w:val="00636D09"/>
    <w:rsid w:val="00662C73"/>
    <w:rsid w:val="006E546D"/>
    <w:rsid w:val="00706DEC"/>
    <w:rsid w:val="00743638"/>
    <w:rsid w:val="007603F1"/>
    <w:rsid w:val="00761E98"/>
    <w:rsid w:val="00763B8D"/>
    <w:rsid w:val="007825F0"/>
    <w:rsid w:val="0078465E"/>
    <w:rsid w:val="00784663"/>
    <w:rsid w:val="007933C0"/>
    <w:rsid w:val="007A2E81"/>
    <w:rsid w:val="007D1A3D"/>
    <w:rsid w:val="007D6386"/>
    <w:rsid w:val="00816956"/>
    <w:rsid w:val="008252EA"/>
    <w:rsid w:val="00827C79"/>
    <w:rsid w:val="008315A7"/>
    <w:rsid w:val="00831E54"/>
    <w:rsid w:val="00831F2D"/>
    <w:rsid w:val="0083672C"/>
    <w:rsid w:val="008378B1"/>
    <w:rsid w:val="00844E57"/>
    <w:rsid w:val="008626B4"/>
    <w:rsid w:val="00893AFE"/>
    <w:rsid w:val="00893CBF"/>
    <w:rsid w:val="008A3BBF"/>
    <w:rsid w:val="008B051A"/>
    <w:rsid w:val="008B6BF9"/>
    <w:rsid w:val="008C3E68"/>
    <w:rsid w:val="008E28E6"/>
    <w:rsid w:val="008E550A"/>
    <w:rsid w:val="008F6E28"/>
    <w:rsid w:val="00903420"/>
    <w:rsid w:val="00907820"/>
    <w:rsid w:val="009453E1"/>
    <w:rsid w:val="00955211"/>
    <w:rsid w:val="009565F1"/>
    <w:rsid w:val="00956E1B"/>
    <w:rsid w:val="00966586"/>
    <w:rsid w:val="00970A22"/>
    <w:rsid w:val="00985E1F"/>
    <w:rsid w:val="009979C4"/>
    <w:rsid w:val="009B1B6B"/>
    <w:rsid w:val="009B4961"/>
    <w:rsid w:val="009E7E06"/>
    <w:rsid w:val="009F21A5"/>
    <w:rsid w:val="009F3A6C"/>
    <w:rsid w:val="009F6340"/>
    <w:rsid w:val="00A243EF"/>
    <w:rsid w:val="00A30C2C"/>
    <w:rsid w:val="00A429FD"/>
    <w:rsid w:val="00A948D7"/>
    <w:rsid w:val="00AB30FF"/>
    <w:rsid w:val="00AD20AE"/>
    <w:rsid w:val="00AD6359"/>
    <w:rsid w:val="00AE29A9"/>
    <w:rsid w:val="00B073D7"/>
    <w:rsid w:val="00B10D4E"/>
    <w:rsid w:val="00B32283"/>
    <w:rsid w:val="00B42147"/>
    <w:rsid w:val="00B60512"/>
    <w:rsid w:val="00B6583A"/>
    <w:rsid w:val="00B73BD0"/>
    <w:rsid w:val="00B93F5A"/>
    <w:rsid w:val="00BA26C5"/>
    <w:rsid w:val="00BA500A"/>
    <w:rsid w:val="00BB3E86"/>
    <w:rsid w:val="00BE0F45"/>
    <w:rsid w:val="00C322B7"/>
    <w:rsid w:val="00C71E65"/>
    <w:rsid w:val="00C76C35"/>
    <w:rsid w:val="00C81809"/>
    <w:rsid w:val="00C850E9"/>
    <w:rsid w:val="00CB596C"/>
    <w:rsid w:val="00CC08F6"/>
    <w:rsid w:val="00CC724F"/>
    <w:rsid w:val="00CD2143"/>
    <w:rsid w:val="00CD29BD"/>
    <w:rsid w:val="00CD414A"/>
    <w:rsid w:val="00CE4831"/>
    <w:rsid w:val="00CF66FC"/>
    <w:rsid w:val="00CF6A8C"/>
    <w:rsid w:val="00D12852"/>
    <w:rsid w:val="00D16D3B"/>
    <w:rsid w:val="00D24609"/>
    <w:rsid w:val="00D26293"/>
    <w:rsid w:val="00D30FD4"/>
    <w:rsid w:val="00D56F4A"/>
    <w:rsid w:val="00D91956"/>
    <w:rsid w:val="00D92D65"/>
    <w:rsid w:val="00D96261"/>
    <w:rsid w:val="00DC05F8"/>
    <w:rsid w:val="00DC1863"/>
    <w:rsid w:val="00DD0F70"/>
    <w:rsid w:val="00DD4193"/>
    <w:rsid w:val="00DE1D15"/>
    <w:rsid w:val="00DF3775"/>
    <w:rsid w:val="00E12C72"/>
    <w:rsid w:val="00E2099D"/>
    <w:rsid w:val="00E22BBE"/>
    <w:rsid w:val="00E52370"/>
    <w:rsid w:val="00E657CB"/>
    <w:rsid w:val="00E842FC"/>
    <w:rsid w:val="00EA7A63"/>
    <w:rsid w:val="00ED1E6C"/>
    <w:rsid w:val="00ED7E9B"/>
    <w:rsid w:val="00EE4A1E"/>
    <w:rsid w:val="00EE6634"/>
    <w:rsid w:val="00F04D34"/>
    <w:rsid w:val="00F10C2C"/>
    <w:rsid w:val="00F31598"/>
    <w:rsid w:val="00F315F9"/>
    <w:rsid w:val="00F4786C"/>
    <w:rsid w:val="00F6100E"/>
    <w:rsid w:val="00F67D07"/>
    <w:rsid w:val="00F8320F"/>
    <w:rsid w:val="00FB4AD6"/>
    <w:rsid w:val="00FC29D9"/>
    <w:rsid w:val="00FC3F03"/>
    <w:rsid w:val="00FD0372"/>
    <w:rsid w:val="00FE2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9</Pages>
  <Words>565</Words>
  <Characters>3221</Characters>
  <Application>Microsoft Office Word</Application>
  <DocSecurity>0</DocSecurity>
  <Lines>26</Lines>
  <Paragraphs>7</Paragraphs>
  <ScaleCrop>false</ScaleCrop>
  <Company>Microsoft</Company>
  <LinksUpToDate>false</LinksUpToDate>
  <CharactersWithSpaces>3779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167</cp:revision>
  <dcterms:created xsi:type="dcterms:W3CDTF">2023-11-20T07:57:00Z</dcterms:created>
  <dcterms:modified xsi:type="dcterms:W3CDTF">2025-03-13T07:41:00Z</dcterms:modified>
</cp:coreProperties>
</file>