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4ABF7A" w14:textId="21989BA8" w:rsidR="007477EB" w:rsidRDefault="00267905">
      <w:pPr>
        <w:autoSpaceDE w:val="0"/>
        <w:autoSpaceDN w:val="0"/>
        <w:adjustRightInd w:val="0"/>
        <w:spacing w:line="360" w:lineRule="auto"/>
        <w:jc w:val="left"/>
        <w:rPr>
          <w:rFonts w:eastAsia="仿宋"/>
          <w:color w:val="000000"/>
          <w:kern w:val="2"/>
          <w:sz w:val="28"/>
          <w:szCs w:val="20"/>
        </w:rPr>
      </w:pPr>
      <w:r>
        <w:rPr>
          <w:rFonts w:eastAsia="仿宋"/>
          <w:color w:val="000000"/>
          <w:kern w:val="2"/>
          <w:sz w:val="28"/>
          <w:szCs w:val="20"/>
        </w:rPr>
        <w:t>证券代码：</w:t>
      </w:r>
      <w:r>
        <w:rPr>
          <w:rFonts w:eastAsia="仿宋"/>
          <w:color w:val="000000"/>
          <w:kern w:val="2"/>
          <w:sz w:val="28"/>
          <w:szCs w:val="20"/>
        </w:rPr>
        <w:t>301178</w:t>
      </w:r>
      <w:r w:rsidR="00FD7245">
        <w:rPr>
          <w:rFonts w:eastAsia="仿宋" w:hint="eastAsia"/>
          <w:color w:val="000000"/>
          <w:kern w:val="2"/>
          <w:sz w:val="28"/>
          <w:szCs w:val="20"/>
        </w:rPr>
        <w:t xml:space="preserve">                          </w:t>
      </w:r>
      <w:r>
        <w:rPr>
          <w:rFonts w:eastAsia="仿宋"/>
          <w:color w:val="000000"/>
          <w:kern w:val="2"/>
          <w:sz w:val="28"/>
          <w:szCs w:val="20"/>
        </w:rPr>
        <w:t>证券简称：天亿马</w:t>
      </w:r>
      <w:r w:rsidR="00FD7245">
        <w:rPr>
          <w:rFonts w:eastAsia="仿宋" w:hint="eastAsia"/>
          <w:color w:val="000000"/>
          <w:kern w:val="2"/>
          <w:sz w:val="28"/>
          <w:szCs w:val="20"/>
        </w:rPr>
        <w:t xml:space="preserve">            </w:t>
      </w:r>
      <w:r>
        <w:rPr>
          <w:rFonts w:eastAsia="仿宋"/>
          <w:color w:val="000000"/>
          <w:kern w:val="2"/>
          <w:sz w:val="28"/>
          <w:szCs w:val="20"/>
        </w:rPr>
        <w:t>公告编号：</w:t>
      </w:r>
      <w:r>
        <w:rPr>
          <w:rFonts w:eastAsia="仿宋"/>
          <w:color w:val="000000"/>
          <w:kern w:val="2"/>
          <w:sz w:val="28"/>
          <w:szCs w:val="20"/>
        </w:rPr>
        <w:t>2025-042</w:t>
      </w:r>
    </w:p>
    <w:p w14:paraId="7C1828DF" w14:textId="77777777" w:rsidR="007477EB" w:rsidRDefault="00267905">
      <w:pPr>
        <w:spacing w:line="360" w:lineRule="auto"/>
        <w:jc w:val="center"/>
        <w:rPr>
          <w:rFonts w:ascii="黑体" w:eastAsia="黑体" w:hAnsi="黑体"/>
          <w:kern w:val="2"/>
          <w:sz w:val="36"/>
          <w:szCs w:val="36"/>
        </w:rPr>
      </w:pPr>
      <w:r>
        <w:rPr>
          <w:rFonts w:ascii="黑体" w:eastAsia="黑体" w:hAnsi="黑体"/>
          <w:kern w:val="2"/>
          <w:sz w:val="36"/>
          <w:szCs w:val="36"/>
        </w:rPr>
        <w:t>广东天亿马信息产业股份有限公司</w:t>
      </w:r>
    </w:p>
    <w:p w14:paraId="5F152C18" w14:textId="77777777" w:rsidR="007477EB" w:rsidRDefault="00267905">
      <w:pPr>
        <w:spacing w:line="360" w:lineRule="auto"/>
        <w:jc w:val="center"/>
        <w:rPr>
          <w:rFonts w:ascii="黑体" w:eastAsia="黑体" w:hAnsi="黑体"/>
          <w:kern w:val="2"/>
          <w:sz w:val="36"/>
          <w:szCs w:val="36"/>
        </w:rPr>
      </w:pPr>
      <w:r>
        <w:rPr>
          <w:rFonts w:ascii="黑体" w:eastAsia="黑体" w:hAnsi="黑体"/>
          <w:kern w:val="2"/>
          <w:sz w:val="36"/>
          <w:szCs w:val="36"/>
        </w:rPr>
        <w:t>2025年第一季度报告</w:t>
      </w:r>
    </w:p>
    <w:p w14:paraId="77BBA71B" w14:textId="77777777" w:rsidR="007477EB" w:rsidRDefault="00267905">
      <w:pPr>
        <w:pBdr>
          <w:top w:val="single" w:sz="4" w:space="1" w:color="auto"/>
          <w:left w:val="single" w:sz="4" w:space="4" w:color="auto"/>
          <w:bottom w:val="single" w:sz="4" w:space="1" w:color="auto"/>
          <w:right w:val="single" w:sz="4" w:space="4" w:color="auto"/>
        </w:pBdr>
        <w:spacing w:before="100" w:after="100" w:line="400" w:lineRule="exact"/>
        <w:ind w:firstLineChars="200" w:firstLine="560"/>
        <w:jc w:val="left"/>
        <w:rPr>
          <w:rFonts w:eastAsia="仿宋"/>
          <w:sz w:val="18"/>
          <w:szCs w:val="18"/>
        </w:rPr>
      </w:pPr>
      <w:r>
        <w:rPr>
          <w:rFonts w:eastAsia="仿宋"/>
          <w:color w:val="000000"/>
          <w:sz w:val="28"/>
        </w:rPr>
        <w:t>本公司及监事会全体成员保证信息披露内容的真实、准确和完整，没有虚假记载、误导性陈述或重大遗漏。</w:t>
      </w:r>
    </w:p>
    <w:p w14:paraId="42B2A136" w14:textId="77777777" w:rsidR="007477EB" w:rsidRDefault="00267905">
      <w:pPr>
        <w:spacing w:line="360" w:lineRule="auto"/>
        <w:jc w:val="left"/>
        <w:rPr>
          <w:rFonts w:eastAsia="仿宋"/>
          <w:b/>
          <w:color w:val="000000"/>
          <w:kern w:val="2"/>
          <w:sz w:val="28"/>
          <w:szCs w:val="20"/>
        </w:rPr>
      </w:pPr>
      <w:r>
        <w:rPr>
          <w:rFonts w:eastAsia="仿宋"/>
          <w:b/>
          <w:color w:val="000000"/>
          <w:kern w:val="2"/>
          <w:sz w:val="28"/>
          <w:szCs w:val="20"/>
        </w:rPr>
        <w:t>重要内容提示：</w:t>
      </w:r>
    </w:p>
    <w:p w14:paraId="45339BCB" w14:textId="77777777" w:rsidR="007477EB" w:rsidRDefault="00267905">
      <w:pPr>
        <w:spacing w:line="360" w:lineRule="auto"/>
        <w:ind w:firstLineChars="200" w:firstLine="560"/>
        <w:jc w:val="left"/>
        <w:rPr>
          <w:rFonts w:eastAsia="仿宋"/>
          <w:color w:val="000000"/>
          <w:kern w:val="2"/>
          <w:sz w:val="28"/>
          <w:szCs w:val="20"/>
        </w:rPr>
      </w:pPr>
      <w:r>
        <w:rPr>
          <w:rFonts w:eastAsia="仿宋"/>
          <w:color w:val="000000"/>
          <w:kern w:val="2"/>
          <w:sz w:val="28"/>
          <w:szCs w:val="20"/>
        </w:rPr>
        <w:t>1.</w:t>
      </w:r>
      <w:r>
        <w:rPr>
          <w:rFonts w:eastAsia="仿宋"/>
          <w:color w:val="000000"/>
          <w:kern w:val="2"/>
          <w:sz w:val="28"/>
          <w:szCs w:val="20"/>
        </w:rPr>
        <w:t>董事会、监事会及董事、监事、高级管理人员保证季度报告的真实、准确、完整，不存在虚假记载、误导性陈述或重大遗漏，并承担个别和连带的法律责任。</w:t>
      </w:r>
    </w:p>
    <w:p w14:paraId="797D4CB8" w14:textId="77777777" w:rsidR="007477EB" w:rsidRDefault="00267905">
      <w:pPr>
        <w:spacing w:line="360" w:lineRule="auto"/>
        <w:ind w:firstLineChars="200" w:firstLine="560"/>
        <w:jc w:val="left"/>
        <w:rPr>
          <w:rFonts w:eastAsia="仿宋"/>
          <w:color w:val="000000"/>
          <w:kern w:val="2"/>
          <w:sz w:val="28"/>
          <w:szCs w:val="20"/>
        </w:rPr>
      </w:pPr>
      <w:r>
        <w:rPr>
          <w:rFonts w:eastAsia="仿宋"/>
          <w:color w:val="000000"/>
          <w:kern w:val="2"/>
          <w:sz w:val="28"/>
          <w:szCs w:val="20"/>
        </w:rPr>
        <w:t>2.</w:t>
      </w:r>
      <w:r>
        <w:rPr>
          <w:rFonts w:eastAsia="仿宋"/>
          <w:color w:val="000000"/>
          <w:kern w:val="2"/>
          <w:sz w:val="28"/>
          <w:szCs w:val="20"/>
        </w:rPr>
        <w:t>公司负责人、主管会计工作负责人及会计机构负责人</w:t>
      </w:r>
      <w:r>
        <w:rPr>
          <w:rFonts w:eastAsia="仿宋"/>
          <w:color w:val="000000"/>
          <w:kern w:val="2"/>
          <w:sz w:val="28"/>
          <w:szCs w:val="20"/>
        </w:rPr>
        <w:t>(</w:t>
      </w:r>
      <w:r>
        <w:rPr>
          <w:rFonts w:eastAsia="仿宋"/>
          <w:color w:val="000000"/>
          <w:kern w:val="2"/>
          <w:sz w:val="28"/>
          <w:szCs w:val="20"/>
        </w:rPr>
        <w:t>会计主管人员</w:t>
      </w:r>
      <w:r>
        <w:rPr>
          <w:rFonts w:eastAsia="仿宋"/>
          <w:color w:val="000000"/>
          <w:kern w:val="2"/>
          <w:sz w:val="28"/>
          <w:szCs w:val="20"/>
        </w:rPr>
        <w:t>)</w:t>
      </w:r>
      <w:r>
        <w:rPr>
          <w:rFonts w:eastAsia="仿宋"/>
          <w:color w:val="000000"/>
          <w:kern w:val="2"/>
          <w:sz w:val="28"/>
          <w:szCs w:val="20"/>
        </w:rPr>
        <w:t>声明：保证季度报告中财务信息的真实、准确、完整。</w:t>
      </w:r>
    </w:p>
    <w:p w14:paraId="7CBE8C37" w14:textId="77777777" w:rsidR="007477EB" w:rsidRDefault="00267905">
      <w:pPr>
        <w:spacing w:line="360" w:lineRule="auto"/>
        <w:ind w:firstLineChars="200" w:firstLine="560"/>
        <w:jc w:val="left"/>
        <w:rPr>
          <w:rFonts w:eastAsia="仿宋"/>
          <w:color w:val="000000"/>
          <w:kern w:val="2"/>
          <w:sz w:val="28"/>
          <w:szCs w:val="20"/>
        </w:rPr>
      </w:pPr>
      <w:r>
        <w:rPr>
          <w:rFonts w:eastAsia="仿宋"/>
          <w:color w:val="000000"/>
          <w:kern w:val="2"/>
          <w:sz w:val="28"/>
          <w:szCs w:val="20"/>
        </w:rPr>
        <w:t>3.</w:t>
      </w:r>
      <w:r>
        <w:rPr>
          <w:rFonts w:eastAsia="仿宋"/>
          <w:color w:val="000000"/>
          <w:kern w:val="2"/>
          <w:sz w:val="28"/>
          <w:szCs w:val="20"/>
        </w:rPr>
        <w:t>第一季度报告是否经过审计</w:t>
      </w:r>
    </w:p>
    <w:p w14:paraId="168DEDB3" w14:textId="77777777" w:rsidR="007477EB" w:rsidRDefault="00267905">
      <w:pPr>
        <w:spacing w:line="360" w:lineRule="auto"/>
        <w:ind w:firstLineChars="200" w:firstLine="560"/>
        <w:jc w:val="left"/>
        <w:rPr>
          <w:rFonts w:eastAsia="仿宋"/>
          <w:color w:val="000000"/>
          <w:kern w:val="2"/>
          <w:sz w:val="28"/>
          <w:szCs w:val="20"/>
        </w:rPr>
      </w:pPr>
      <w:r>
        <w:rPr>
          <w:rFonts w:eastAsia="仿宋" w:hint="eastAsia"/>
          <w:color w:val="000000"/>
          <w:kern w:val="2"/>
          <w:sz w:val="28"/>
          <w:szCs w:val="20"/>
        </w:rPr>
        <w:t>□</w:t>
      </w:r>
      <w:r>
        <w:rPr>
          <w:rFonts w:eastAsia="仿宋"/>
          <w:color w:val="000000"/>
          <w:kern w:val="2"/>
          <w:sz w:val="28"/>
          <w:szCs w:val="20"/>
        </w:rPr>
        <w:t>是</w:t>
      </w:r>
      <w:r>
        <w:rPr>
          <w:rFonts w:eastAsia="仿宋"/>
          <w:color w:val="000000"/>
          <w:kern w:val="2"/>
          <w:sz w:val="28"/>
          <w:szCs w:val="20"/>
        </w:rPr>
        <w:sym w:font="Wingdings 2" w:char="0052"/>
      </w:r>
      <w:r>
        <w:rPr>
          <w:rFonts w:eastAsia="仿宋"/>
          <w:color w:val="000000"/>
          <w:kern w:val="2"/>
          <w:sz w:val="28"/>
          <w:szCs w:val="20"/>
        </w:rPr>
        <w:t>否</w:t>
      </w:r>
    </w:p>
    <w:p w14:paraId="488647B6" w14:textId="77777777" w:rsidR="007477EB" w:rsidRDefault="00267905">
      <w:pPr>
        <w:rPr>
          <w:rFonts w:eastAsia="仿宋"/>
        </w:rPr>
      </w:pPr>
      <w:r>
        <w:rPr>
          <w:rFonts w:eastAsia="仿宋"/>
        </w:rPr>
        <w:br w:type="page"/>
      </w:r>
    </w:p>
    <w:p w14:paraId="38B22EC4" w14:textId="77777777" w:rsidR="007477EB" w:rsidRDefault="00267905">
      <w:pPr>
        <w:keepNext/>
        <w:keepLines/>
        <w:spacing w:before="300" w:after="300" w:line="320" w:lineRule="exact"/>
        <w:jc w:val="left"/>
        <w:outlineLvl w:val="0"/>
        <w:rPr>
          <w:rFonts w:eastAsia="仿宋"/>
          <w:b/>
          <w:bCs/>
          <w:sz w:val="32"/>
          <w:szCs w:val="32"/>
        </w:rPr>
      </w:pPr>
      <w:bookmarkStart w:id="0" w:name="_Toc988889"/>
      <w:r>
        <w:rPr>
          <w:rFonts w:eastAsia="仿宋"/>
          <w:b/>
          <w:bCs/>
          <w:sz w:val="32"/>
          <w:szCs w:val="32"/>
        </w:rPr>
        <w:lastRenderedPageBreak/>
        <w:t>一、主要财务数据</w:t>
      </w:r>
      <w:bookmarkEnd w:id="0"/>
    </w:p>
    <w:p w14:paraId="46B5A809" w14:textId="77777777" w:rsidR="007477EB" w:rsidRDefault="00267905">
      <w:pPr>
        <w:keepNext/>
        <w:keepLines/>
        <w:spacing w:before="300" w:after="300" w:line="280" w:lineRule="exact"/>
        <w:jc w:val="left"/>
        <w:outlineLvl w:val="1"/>
        <w:rPr>
          <w:rFonts w:eastAsia="仿宋"/>
          <w:b/>
          <w:bCs/>
          <w:sz w:val="24"/>
          <w:szCs w:val="24"/>
        </w:rPr>
      </w:pPr>
      <w:bookmarkStart w:id="1" w:name="_Toc988890"/>
      <w:r>
        <w:rPr>
          <w:rFonts w:eastAsia="仿宋"/>
          <w:b/>
          <w:bCs/>
          <w:sz w:val="24"/>
          <w:szCs w:val="24"/>
        </w:rPr>
        <w:t>（一）主要会计数据和财务指标</w:t>
      </w:r>
      <w:bookmarkEnd w:id="1"/>
    </w:p>
    <w:p w14:paraId="7E5487B8" w14:textId="77777777" w:rsidR="007477EB" w:rsidRDefault="00267905">
      <w:pPr>
        <w:spacing w:before="40" w:after="40" w:line="240" w:lineRule="exact"/>
        <w:jc w:val="left"/>
        <w:rPr>
          <w:rFonts w:eastAsia="仿宋"/>
          <w:szCs w:val="21"/>
        </w:rPr>
      </w:pPr>
      <w:r>
        <w:rPr>
          <w:rFonts w:eastAsia="仿宋"/>
          <w:szCs w:val="21"/>
        </w:rPr>
        <w:t>公司是否需追溯调整或重述以前年度会计数据</w:t>
      </w:r>
    </w:p>
    <w:p w14:paraId="04B493D5" w14:textId="77777777" w:rsidR="007477EB" w:rsidRDefault="00267905">
      <w:pPr>
        <w:spacing w:before="40" w:after="40" w:line="240" w:lineRule="exact"/>
        <w:jc w:val="left"/>
        <w:rPr>
          <w:rFonts w:eastAsia="仿宋"/>
          <w:szCs w:val="21"/>
        </w:rPr>
      </w:pPr>
      <w:r>
        <w:rPr>
          <w:rFonts w:eastAsia="仿宋"/>
          <w:szCs w:val="21"/>
        </w:rPr>
        <w:t>□</w:t>
      </w:r>
      <w:r>
        <w:rPr>
          <w:rFonts w:eastAsia="仿宋"/>
          <w:szCs w:val="21"/>
        </w:rPr>
        <w:t>是</w:t>
      </w:r>
      <w:r>
        <w:rPr>
          <w:rFonts w:eastAsia="仿宋"/>
          <w:szCs w:val="21"/>
        </w:rPr>
        <w:sym w:font="Wingdings 2" w:char="F052"/>
      </w:r>
      <w:r>
        <w:rPr>
          <w:rFonts w:eastAsia="仿宋"/>
          <w:szCs w:val="21"/>
        </w:rPr>
        <w:t>否</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340"/>
        <w:gridCol w:w="1616"/>
        <w:gridCol w:w="1616"/>
        <w:gridCol w:w="2281"/>
      </w:tblGrid>
      <w:tr w:rsidR="007477EB" w14:paraId="5FE63436"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1D19347" w14:textId="77777777" w:rsidR="007477EB" w:rsidRDefault="007477EB">
            <w:pPr>
              <w:rPr>
                <w:rFonts w:eastAsia="仿宋"/>
                <w:sz w:val="20"/>
                <w:szCs w:val="20"/>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1A3E15D9" w14:textId="77777777" w:rsidR="007477EB" w:rsidRDefault="00267905">
            <w:pPr>
              <w:spacing w:line="240" w:lineRule="exact"/>
              <w:jc w:val="center"/>
              <w:rPr>
                <w:rFonts w:eastAsia="仿宋"/>
                <w:sz w:val="20"/>
                <w:szCs w:val="20"/>
              </w:rPr>
            </w:pPr>
            <w:r>
              <w:rPr>
                <w:rFonts w:eastAsia="仿宋"/>
                <w:sz w:val="20"/>
                <w:szCs w:val="20"/>
              </w:rPr>
              <w:t>本报告期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0A34110" w14:textId="77777777" w:rsidR="007477EB" w:rsidRDefault="00267905">
            <w:pPr>
              <w:spacing w:line="240" w:lineRule="exact"/>
              <w:jc w:val="center"/>
              <w:rPr>
                <w:rFonts w:eastAsia="仿宋"/>
                <w:sz w:val="20"/>
                <w:szCs w:val="20"/>
              </w:rPr>
            </w:pPr>
            <w:r>
              <w:rPr>
                <w:rFonts w:eastAsia="仿宋"/>
                <w:sz w:val="20"/>
                <w:szCs w:val="20"/>
              </w:rPr>
              <w:t>上年同期</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43B81C0E" w14:textId="77777777" w:rsidR="007477EB" w:rsidRDefault="00267905">
            <w:pPr>
              <w:spacing w:line="240" w:lineRule="exact"/>
              <w:jc w:val="center"/>
              <w:rPr>
                <w:rFonts w:eastAsia="仿宋"/>
                <w:sz w:val="20"/>
                <w:szCs w:val="20"/>
              </w:rPr>
            </w:pPr>
            <w:r>
              <w:rPr>
                <w:rFonts w:eastAsia="仿宋"/>
                <w:sz w:val="20"/>
                <w:szCs w:val="20"/>
              </w:rPr>
              <w:t>本报告期比上年同期增减</w:t>
            </w:r>
          </w:p>
        </w:tc>
      </w:tr>
      <w:tr w:rsidR="007477EB" w14:paraId="6D2ECFCE"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B9BEF6B" w14:textId="77777777" w:rsidR="007477EB" w:rsidRDefault="00267905">
            <w:pPr>
              <w:spacing w:line="240" w:lineRule="exact"/>
              <w:jc w:val="left"/>
              <w:rPr>
                <w:rFonts w:eastAsia="仿宋"/>
                <w:sz w:val="20"/>
                <w:szCs w:val="20"/>
              </w:rPr>
            </w:pPr>
            <w:r>
              <w:rPr>
                <w:rFonts w:eastAsia="仿宋"/>
                <w:sz w:val="20"/>
                <w:szCs w:val="20"/>
              </w:rPr>
              <w:t>营业收入（元）</w:t>
            </w:r>
          </w:p>
        </w:tc>
        <w:tc>
          <w:tcPr>
            <w:tcW w:w="0" w:type="auto"/>
            <w:tcBorders>
              <w:top w:val="single" w:sz="2" w:space="0" w:color="auto"/>
              <w:left w:val="single" w:sz="2" w:space="0" w:color="auto"/>
              <w:bottom w:val="single" w:sz="2" w:space="0" w:color="auto"/>
              <w:right w:val="single" w:sz="2" w:space="0" w:color="auto"/>
            </w:tcBorders>
            <w:vAlign w:val="center"/>
          </w:tcPr>
          <w:p w14:paraId="7F283E16" w14:textId="77777777" w:rsidR="007477EB" w:rsidRDefault="00267905">
            <w:pPr>
              <w:spacing w:line="240" w:lineRule="exact"/>
              <w:jc w:val="right"/>
              <w:rPr>
                <w:rFonts w:eastAsia="仿宋"/>
                <w:sz w:val="20"/>
                <w:szCs w:val="20"/>
              </w:rPr>
            </w:pPr>
            <w:r>
              <w:rPr>
                <w:rFonts w:eastAsia="仿宋"/>
                <w:sz w:val="20"/>
                <w:szCs w:val="20"/>
              </w:rPr>
              <w:t>48,422,939.96</w:t>
            </w:r>
          </w:p>
        </w:tc>
        <w:tc>
          <w:tcPr>
            <w:tcW w:w="0" w:type="auto"/>
            <w:tcBorders>
              <w:top w:val="single" w:sz="2" w:space="0" w:color="auto"/>
              <w:left w:val="single" w:sz="2" w:space="0" w:color="auto"/>
              <w:bottom w:val="single" w:sz="2" w:space="0" w:color="auto"/>
              <w:right w:val="single" w:sz="2" w:space="0" w:color="auto"/>
            </w:tcBorders>
            <w:vAlign w:val="center"/>
          </w:tcPr>
          <w:p w14:paraId="44AF9989" w14:textId="77777777" w:rsidR="007477EB" w:rsidRDefault="00267905">
            <w:pPr>
              <w:spacing w:line="240" w:lineRule="exact"/>
              <w:jc w:val="right"/>
              <w:rPr>
                <w:rFonts w:eastAsia="仿宋"/>
                <w:sz w:val="20"/>
                <w:szCs w:val="20"/>
              </w:rPr>
            </w:pPr>
            <w:r>
              <w:rPr>
                <w:rFonts w:eastAsia="仿宋"/>
                <w:sz w:val="20"/>
                <w:szCs w:val="20"/>
              </w:rPr>
              <w:t>39,708,508.13</w:t>
            </w:r>
          </w:p>
        </w:tc>
        <w:tc>
          <w:tcPr>
            <w:tcW w:w="0" w:type="auto"/>
            <w:tcBorders>
              <w:top w:val="single" w:sz="2" w:space="0" w:color="auto"/>
              <w:left w:val="single" w:sz="2" w:space="0" w:color="auto"/>
              <w:bottom w:val="single" w:sz="2" w:space="0" w:color="auto"/>
              <w:right w:val="single" w:sz="2" w:space="0" w:color="auto"/>
            </w:tcBorders>
            <w:vAlign w:val="center"/>
          </w:tcPr>
          <w:p w14:paraId="109FE485" w14:textId="77777777" w:rsidR="007477EB" w:rsidRDefault="00267905">
            <w:pPr>
              <w:spacing w:line="240" w:lineRule="exact"/>
              <w:jc w:val="right"/>
              <w:rPr>
                <w:rFonts w:eastAsia="仿宋"/>
                <w:sz w:val="20"/>
                <w:szCs w:val="20"/>
              </w:rPr>
            </w:pPr>
            <w:r>
              <w:rPr>
                <w:rFonts w:eastAsia="仿宋"/>
                <w:sz w:val="20"/>
                <w:szCs w:val="20"/>
              </w:rPr>
              <w:t>21.95%</w:t>
            </w:r>
          </w:p>
        </w:tc>
      </w:tr>
      <w:tr w:rsidR="007477EB" w14:paraId="37482AF7"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7010EC5" w14:textId="77777777" w:rsidR="007477EB" w:rsidRDefault="00267905">
            <w:pPr>
              <w:spacing w:line="240" w:lineRule="exact"/>
              <w:jc w:val="left"/>
              <w:rPr>
                <w:rFonts w:eastAsia="仿宋"/>
                <w:sz w:val="20"/>
                <w:szCs w:val="20"/>
              </w:rPr>
            </w:pPr>
            <w:r>
              <w:rPr>
                <w:rFonts w:eastAsia="仿宋"/>
                <w:sz w:val="20"/>
                <w:szCs w:val="20"/>
              </w:rPr>
              <w:t>归属于上市公司股东的净利润（元）</w:t>
            </w:r>
          </w:p>
        </w:tc>
        <w:tc>
          <w:tcPr>
            <w:tcW w:w="0" w:type="auto"/>
            <w:tcBorders>
              <w:top w:val="single" w:sz="2" w:space="0" w:color="auto"/>
              <w:left w:val="single" w:sz="2" w:space="0" w:color="auto"/>
              <w:bottom w:val="single" w:sz="2" w:space="0" w:color="auto"/>
              <w:right w:val="single" w:sz="2" w:space="0" w:color="auto"/>
            </w:tcBorders>
            <w:vAlign w:val="center"/>
          </w:tcPr>
          <w:p w14:paraId="44F00EE0" w14:textId="77777777" w:rsidR="007477EB" w:rsidRDefault="00267905">
            <w:pPr>
              <w:spacing w:line="240" w:lineRule="exact"/>
              <w:jc w:val="right"/>
              <w:rPr>
                <w:rFonts w:eastAsia="仿宋"/>
                <w:sz w:val="20"/>
                <w:szCs w:val="20"/>
              </w:rPr>
            </w:pPr>
            <w:r>
              <w:rPr>
                <w:rFonts w:eastAsia="仿宋"/>
                <w:sz w:val="20"/>
                <w:szCs w:val="20"/>
              </w:rPr>
              <w:t>567,488.39</w:t>
            </w:r>
          </w:p>
        </w:tc>
        <w:tc>
          <w:tcPr>
            <w:tcW w:w="0" w:type="auto"/>
            <w:tcBorders>
              <w:top w:val="single" w:sz="2" w:space="0" w:color="auto"/>
              <w:left w:val="single" w:sz="2" w:space="0" w:color="auto"/>
              <w:bottom w:val="single" w:sz="2" w:space="0" w:color="auto"/>
              <w:right w:val="single" w:sz="2" w:space="0" w:color="auto"/>
            </w:tcBorders>
            <w:vAlign w:val="center"/>
          </w:tcPr>
          <w:p w14:paraId="1E51823B" w14:textId="77777777" w:rsidR="007477EB" w:rsidRDefault="00267905">
            <w:pPr>
              <w:spacing w:line="240" w:lineRule="exact"/>
              <w:jc w:val="right"/>
              <w:rPr>
                <w:rFonts w:eastAsia="仿宋"/>
                <w:sz w:val="20"/>
                <w:szCs w:val="20"/>
              </w:rPr>
            </w:pPr>
            <w:r>
              <w:rPr>
                <w:rFonts w:eastAsia="仿宋"/>
                <w:sz w:val="20"/>
                <w:szCs w:val="20"/>
              </w:rPr>
              <w:t>-8,868,715.54</w:t>
            </w:r>
          </w:p>
        </w:tc>
        <w:tc>
          <w:tcPr>
            <w:tcW w:w="0" w:type="auto"/>
            <w:tcBorders>
              <w:top w:val="single" w:sz="2" w:space="0" w:color="auto"/>
              <w:left w:val="single" w:sz="2" w:space="0" w:color="auto"/>
              <w:bottom w:val="single" w:sz="2" w:space="0" w:color="auto"/>
              <w:right w:val="single" w:sz="2" w:space="0" w:color="auto"/>
            </w:tcBorders>
            <w:vAlign w:val="center"/>
          </w:tcPr>
          <w:p w14:paraId="25CFD089" w14:textId="77777777" w:rsidR="007477EB" w:rsidRDefault="00267905">
            <w:pPr>
              <w:spacing w:line="240" w:lineRule="exact"/>
              <w:jc w:val="right"/>
              <w:rPr>
                <w:rFonts w:eastAsia="仿宋"/>
                <w:sz w:val="20"/>
                <w:szCs w:val="20"/>
              </w:rPr>
            </w:pPr>
            <w:r>
              <w:rPr>
                <w:rFonts w:eastAsia="仿宋"/>
                <w:sz w:val="20"/>
                <w:szCs w:val="20"/>
              </w:rPr>
              <w:t>106.40%</w:t>
            </w:r>
          </w:p>
        </w:tc>
      </w:tr>
      <w:tr w:rsidR="007477EB" w14:paraId="1896D799" w14:textId="77777777">
        <w:trPr>
          <w:trHeight w:val="9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6E62E57" w14:textId="77777777" w:rsidR="007477EB" w:rsidRDefault="00267905">
            <w:pPr>
              <w:spacing w:line="240" w:lineRule="exact"/>
              <w:jc w:val="left"/>
              <w:rPr>
                <w:rFonts w:eastAsia="仿宋"/>
                <w:sz w:val="20"/>
                <w:szCs w:val="20"/>
              </w:rPr>
            </w:pPr>
            <w:r>
              <w:rPr>
                <w:rFonts w:eastAsia="仿宋"/>
                <w:sz w:val="20"/>
                <w:szCs w:val="20"/>
              </w:rPr>
              <w:t>归属于上市公司股东的扣除非经常性损益的净利润（元）</w:t>
            </w:r>
          </w:p>
        </w:tc>
        <w:tc>
          <w:tcPr>
            <w:tcW w:w="0" w:type="auto"/>
            <w:tcBorders>
              <w:top w:val="single" w:sz="2" w:space="0" w:color="auto"/>
              <w:left w:val="single" w:sz="2" w:space="0" w:color="auto"/>
              <w:bottom w:val="single" w:sz="2" w:space="0" w:color="auto"/>
              <w:right w:val="single" w:sz="2" w:space="0" w:color="auto"/>
            </w:tcBorders>
            <w:vAlign w:val="center"/>
          </w:tcPr>
          <w:p w14:paraId="1E87EF62" w14:textId="77777777" w:rsidR="007477EB" w:rsidRDefault="00267905">
            <w:pPr>
              <w:spacing w:line="240" w:lineRule="exact"/>
              <w:jc w:val="right"/>
              <w:rPr>
                <w:rFonts w:eastAsia="仿宋"/>
                <w:sz w:val="20"/>
                <w:szCs w:val="20"/>
              </w:rPr>
            </w:pPr>
            <w:r>
              <w:rPr>
                <w:rFonts w:eastAsia="仿宋"/>
                <w:sz w:val="20"/>
                <w:szCs w:val="20"/>
              </w:rPr>
              <w:t>1,414,010.09</w:t>
            </w:r>
          </w:p>
        </w:tc>
        <w:tc>
          <w:tcPr>
            <w:tcW w:w="0" w:type="auto"/>
            <w:tcBorders>
              <w:top w:val="single" w:sz="2" w:space="0" w:color="auto"/>
              <w:left w:val="single" w:sz="2" w:space="0" w:color="auto"/>
              <w:bottom w:val="single" w:sz="2" w:space="0" w:color="auto"/>
              <w:right w:val="single" w:sz="2" w:space="0" w:color="auto"/>
            </w:tcBorders>
            <w:vAlign w:val="center"/>
          </w:tcPr>
          <w:p w14:paraId="34681A69" w14:textId="77777777" w:rsidR="007477EB" w:rsidRDefault="00267905">
            <w:pPr>
              <w:spacing w:line="240" w:lineRule="exact"/>
              <w:jc w:val="right"/>
              <w:rPr>
                <w:rFonts w:eastAsia="仿宋"/>
                <w:sz w:val="20"/>
                <w:szCs w:val="20"/>
              </w:rPr>
            </w:pPr>
            <w:r>
              <w:rPr>
                <w:rFonts w:eastAsia="仿宋"/>
                <w:sz w:val="20"/>
                <w:szCs w:val="20"/>
              </w:rPr>
              <w:t>-7,319,775.33</w:t>
            </w:r>
          </w:p>
        </w:tc>
        <w:tc>
          <w:tcPr>
            <w:tcW w:w="0" w:type="auto"/>
            <w:tcBorders>
              <w:top w:val="single" w:sz="2" w:space="0" w:color="auto"/>
              <w:left w:val="single" w:sz="2" w:space="0" w:color="auto"/>
              <w:bottom w:val="single" w:sz="2" w:space="0" w:color="auto"/>
              <w:right w:val="single" w:sz="2" w:space="0" w:color="auto"/>
            </w:tcBorders>
            <w:vAlign w:val="center"/>
          </w:tcPr>
          <w:p w14:paraId="282E9E45" w14:textId="77777777" w:rsidR="007477EB" w:rsidRDefault="00267905">
            <w:pPr>
              <w:spacing w:line="240" w:lineRule="exact"/>
              <w:jc w:val="right"/>
              <w:rPr>
                <w:rFonts w:eastAsia="仿宋"/>
                <w:sz w:val="20"/>
                <w:szCs w:val="20"/>
              </w:rPr>
            </w:pPr>
            <w:r>
              <w:rPr>
                <w:rFonts w:eastAsia="仿宋"/>
                <w:sz w:val="20"/>
                <w:szCs w:val="20"/>
              </w:rPr>
              <w:t>119.32%</w:t>
            </w:r>
          </w:p>
        </w:tc>
      </w:tr>
      <w:tr w:rsidR="007477EB" w14:paraId="344089EA"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7D42E41D" w14:textId="77777777" w:rsidR="007477EB" w:rsidRDefault="00267905">
            <w:pPr>
              <w:spacing w:line="240" w:lineRule="exact"/>
              <w:jc w:val="left"/>
              <w:rPr>
                <w:rFonts w:eastAsia="仿宋"/>
                <w:sz w:val="20"/>
                <w:szCs w:val="20"/>
              </w:rPr>
            </w:pPr>
            <w:r>
              <w:rPr>
                <w:rFonts w:eastAsia="仿宋"/>
                <w:sz w:val="20"/>
                <w:szCs w:val="20"/>
              </w:rPr>
              <w:t>经营活动产生的现金流量净额（元）</w:t>
            </w:r>
          </w:p>
        </w:tc>
        <w:tc>
          <w:tcPr>
            <w:tcW w:w="0" w:type="auto"/>
            <w:tcBorders>
              <w:top w:val="single" w:sz="2" w:space="0" w:color="auto"/>
              <w:left w:val="single" w:sz="2" w:space="0" w:color="auto"/>
              <w:bottom w:val="single" w:sz="2" w:space="0" w:color="auto"/>
              <w:right w:val="single" w:sz="2" w:space="0" w:color="auto"/>
            </w:tcBorders>
            <w:vAlign w:val="center"/>
          </w:tcPr>
          <w:p w14:paraId="40972B0D" w14:textId="77777777" w:rsidR="007477EB" w:rsidRDefault="00267905">
            <w:pPr>
              <w:spacing w:line="240" w:lineRule="exact"/>
              <w:jc w:val="right"/>
              <w:rPr>
                <w:rFonts w:eastAsia="仿宋"/>
                <w:sz w:val="20"/>
                <w:szCs w:val="20"/>
              </w:rPr>
            </w:pPr>
            <w:r>
              <w:rPr>
                <w:rFonts w:eastAsia="仿宋"/>
                <w:sz w:val="20"/>
                <w:szCs w:val="20"/>
              </w:rPr>
              <w:t>-13,560,186.45</w:t>
            </w:r>
          </w:p>
        </w:tc>
        <w:tc>
          <w:tcPr>
            <w:tcW w:w="0" w:type="auto"/>
            <w:tcBorders>
              <w:top w:val="single" w:sz="2" w:space="0" w:color="auto"/>
              <w:left w:val="single" w:sz="2" w:space="0" w:color="auto"/>
              <w:bottom w:val="single" w:sz="2" w:space="0" w:color="auto"/>
              <w:right w:val="single" w:sz="2" w:space="0" w:color="auto"/>
            </w:tcBorders>
            <w:vAlign w:val="center"/>
          </w:tcPr>
          <w:p w14:paraId="49BF5120" w14:textId="77777777" w:rsidR="007477EB" w:rsidRDefault="00267905">
            <w:pPr>
              <w:spacing w:line="240" w:lineRule="exact"/>
              <w:jc w:val="right"/>
              <w:rPr>
                <w:rFonts w:eastAsia="仿宋"/>
                <w:sz w:val="20"/>
                <w:szCs w:val="20"/>
              </w:rPr>
            </w:pPr>
            <w:r>
              <w:rPr>
                <w:rFonts w:eastAsia="仿宋"/>
                <w:sz w:val="20"/>
                <w:szCs w:val="20"/>
              </w:rPr>
              <w:t>-65,639,995.29</w:t>
            </w:r>
          </w:p>
        </w:tc>
        <w:tc>
          <w:tcPr>
            <w:tcW w:w="0" w:type="auto"/>
            <w:tcBorders>
              <w:top w:val="single" w:sz="2" w:space="0" w:color="auto"/>
              <w:left w:val="single" w:sz="2" w:space="0" w:color="auto"/>
              <w:bottom w:val="single" w:sz="2" w:space="0" w:color="auto"/>
              <w:right w:val="single" w:sz="2" w:space="0" w:color="auto"/>
            </w:tcBorders>
            <w:vAlign w:val="center"/>
          </w:tcPr>
          <w:p w14:paraId="35F460F8" w14:textId="77777777" w:rsidR="007477EB" w:rsidRDefault="00267905">
            <w:pPr>
              <w:spacing w:line="240" w:lineRule="exact"/>
              <w:jc w:val="right"/>
              <w:rPr>
                <w:rFonts w:eastAsia="仿宋"/>
                <w:sz w:val="20"/>
                <w:szCs w:val="20"/>
              </w:rPr>
            </w:pPr>
            <w:r>
              <w:rPr>
                <w:rFonts w:eastAsia="仿宋"/>
                <w:sz w:val="20"/>
                <w:szCs w:val="20"/>
              </w:rPr>
              <w:t>79.34%</w:t>
            </w:r>
          </w:p>
        </w:tc>
      </w:tr>
      <w:tr w:rsidR="007477EB" w14:paraId="3A71CDDD"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69BA97F" w14:textId="77777777" w:rsidR="007477EB" w:rsidRDefault="00267905">
            <w:pPr>
              <w:spacing w:line="240" w:lineRule="exact"/>
              <w:jc w:val="left"/>
              <w:rPr>
                <w:rFonts w:eastAsia="仿宋"/>
                <w:sz w:val="20"/>
                <w:szCs w:val="20"/>
              </w:rPr>
            </w:pPr>
            <w:r>
              <w:rPr>
                <w:rFonts w:eastAsia="仿宋"/>
                <w:sz w:val="20"/>
                <w:szCs w:val="20"/>
              </w:rPr>
              <w:t>基本每股收益（元</w:t>
            </w:r>
            <w:r>
              <w:rPr>
                <w:rFonts w:eastAsia="仿宋"/>
                <w:sz w:val="20"/>
                <w:szCs w:val="20"/>
              </w:rPr>
              <w:t>/</w:t>
            </w:r>
            <w:r>
              <w:rPr>
                <w:rFonts w:eastAsia="仿宋"/>
                <w:sz w:val="20"/>
                <w:szCs w:val="20"/>
              </w:rPr>
              <w:t>股）</w:t>
            </w:r>
          </w:p>
        </w:tc>
        <w:tc>
          <w:tcPr>
            <w:tcW w:w="0" w:type="auto"/>
            <w:tcBorders>
              <w:top w:val="single" w:sz="2" w:space="0" w:color="auto"/>
              <w:left w:val="single" w:sz="2" w:space="0" w:color="auto"/>
              <w:bottom w:val="single" w:sz="2" w:space="0" w:color="auto"/>
              <w:right w:val="single" w:sz="2" w:space="0" w:color="auto"/>
            </w:tcBorders>
            <w:vAlign w:val="center"/>
          </w:tcPr>
          <w:p w14:paraId="5EF95720" w14:textId="77777777" w:rsidR="007477EB" w:rsidRDefault="00267905">
            <w:pPr>
              <w:spacing w:line="240" w:lineRule="exact"/>
              <w:jc w:val="right"/>
              <w:rPr>
                <w:rFonts w:eastAsia="仿宋"/>
                <w:sz w:val="20"/>
                <w:szCs w:val="20"/>
              </w:rPr>
            </w:pPr>
            <w:r>
              <w:rPr>
                <w:rFonts w:eastAsia="仿宋"/>
                <w:sz w:val="20"/>
                <w:szCs w:val="20"/>
              </w:rPr>
              <w:t>0.01</w:t>
            </w:r>
          </w:p>
        </w:tc>
        <w:tc>
          <w:tcPr>
            <w:tcW w:w="0" w:type="auto"/>
            <w:tcBorders>
              <w:top w:val="single" w:sz="2" w:space="0" w:color="auto"/>
              <w:left w:val="single" w:sz="2" w:space="0" w:color="auto"/>
              <w:bottom w:val="single" w:sz="2" w:space="0" w:color="auto"/>
              <w:right w:val="single" w:sz="2" w:space="0" w:color="auto"/>
            </w:tcBorders>
            <w:vAlign w:val="center"/>
          </w:tcPr>
          <w:p w14:paraId="4C85A8FB" w14:textId="77777777" w:rsidR="007477EB" w:rsidRDefault="00267905">
            <w:pPr>
              <w:spacing w:line="240" w:lineRule="exact"/>
              <w:jc w:val="right"/>
              <w:rPr>
                <w:rFonts w:eastAsia="仿宋"/>
                <w:sz w:val="20"/>
                <w:szCs w:val="20"/>
              </w:rPr>
            </w:pPr>
            <w:r>
              <w:rPr>
                <w:rFonts w:eastAsia="仿宋"/>
                <w:sz w:val="20"/>
                <w:szCs w:val="20"/>
              </w:rPr>
              <w:t>-0.13</w:t>
            </w:r>
          </w:p>
        </w:tc>
        <w:tc>
          <w:tcPr>
            <w:tcW w:w="0" w:type="auto"/>
            <w:tcBorders>
              <w:top w:val="single" w:sz="2" w:space="0" w:color="auto"/>
              <w:left w:val="single" w:sz="2" w:space="0" w:color="auto"/>
              <w:bottom w:val="single" w:sz="2" w:space="0" w:color="auto"/>
              <w:right w:val="single" w:sz="2" w:space="0" w:color="auto"/>
            </w:tcBorders>
            <w:vAlign w:val="center"/>
          </w:tcPr>
          <w:p w14:paraId="1BFFF8DF" w14:textId="77777777" w:rsidR="007477EB" w:rsidRDefault="00267905">
            <w:pPr>
              <w:spacing w:line="240" w:lineRule="exact"/>
              <w:jc w:val="right"/>
              <w:rPr>
                <w:rFonts w:eastAsia="仿宋"/>
                <w:sz w:val="20"/>
                <w:szCs w:val="20"/>
              </w:rPr>
            </w:pPr>
            <w:r>
              <w:rPr>
                <w:rFonts w:eastAsia="仿宋"/>
                <w:sz w:val="20"/>
                <w:szCs w:val="20"/>
              </w:rPr>
              <w:t>107.69%</w:t>
            </w:r>
          </w:p>
        </w:tc>
      </w:tr>
      <w:tr w:rsidR="007477EB" w14:paraId="3D872DB1"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523DC21" w14:textId="77777777" w:rsidR="007477EB" w:rsidRDefault="00267905">
            <w:pPr>
              <w:spacing w:line="240" w:lineRule="exact"/>
              <w:jc w:val="left"/>
              <w:rPr>
                <w:rFonts w:eastAsia="仿宋"/>
                <w:sz w:val="20"/>
                <w:szCs w:val="20"/>
              </w:rPr>
            </w:pPr>
            <w:r>
              <w:rPr>
                <w:rFonts w:eastAsia="仿宋"/>
                <w:sz w:val="20"/>
                <w:szCs w:val="20"/>
              </w:rPr>
              <w:t>稀释每股收益（元</w:t>
            </w:r>
            <w:r>
              <w:rPr>
                <w:rFonts w:eastAsia="仿宋"/>
                <w:sz w:val="20"/>
                <w:szCs w:val="20"/>
              </w:rPr>
              <w:t>/</w:t>
            </w:r>
            <w:r>
              <w:rPr>
                <w:rFonts w:eastAsia="仿宋"/>
                <w:sz w:val="20"/>
                <w:szCs w:val="20"/>
              </w:rPr>
              <w:t>股）</w:t>
            </w:r>
          </w:p>
        </w:tc>
        <w:tc>
          <w:tcPr>
            <w:tcW w:w="0" w:type="auto"/>
            <w:tcBorders>
              <w:top w:val="single" w:sz="2" w:space="0" w:color="auto"/>
              <w:left w:val="single" w:sz="2" w:space="0" w:color="auto"/>
              <w:bottom w:val="single" w:sz="2" w:space="0" w:color="auto"/>
              <w:right w:val="single" w:sz="2" w:space="0" w:color="auto"/>
            </w:tcBorders>
            <w:vAlign w:val="center"/>
          </w:tcPr>
          <w:p w14:paraId="60946A0B" w14:textId="77777777" w:rsidR="007477EB" w:rsidRDefault="00267905">
            <w:pPr>
              <w:spacing w:line="240" w:lineRule="exact"/>
              <w:jc w:val="right"/>
              <w:rPr>
                <w:rFonts w:eastAsia="仿宋"/>
                <w:sz w:val="20"/>
                <w:szCs w:val="20"/>
              </w:rPr>
            </w:pPr>
            <w:r>
              <w:rPr>
                <w:rFonts w:eastAsia="仿宋"/>
                <w:sz w:val="20"/>
                <w:szCs w:val="20"/>
              </w:rPr>
              <w:t>0.01</w:t>
            </w:r>
          </w:p>
        </w:tc>
        <w:tc>
          <w:tcPr>
            <w:tcW w:w="0" w:type="auto"/>
            <w:tcBorders>
              <w:top w:val="single" w:sz="2" w:space="0" w:color="auto"/>
              <w:left w:val="single" w:sz="2" w:space="0" w:color="auto"/>
              <w:bottom w:val="single" w:sz="2" w:space="0" w:color="auto"/>
              <w:right w:val="single" w:sz="2" w:space="0" w:color="auto"/>
            </w:tcBorders>
            <w:vAlign w:val="center"/>
          </w:tcPr>
          <w:p w14:paraId="7051592B" w14:textId="77777777" w:rsidR="007477EB" w:rsidRDefault="00267905">
            <w:pPr>
              <w:spacing w:line="240" w:lineRule="exact"/>
              <w:jc w:val="right"/>
              <w:rPr>
                <w:rFonts w:eastAsia="仿宋"/>
                <w:sz w:val="20"/>
                <w:szCs w:val="20"/>
              </w:rPr>
            </w:pPr>
            <w:r>
              <w:rPr>
                <w:rFonts w:eastAsia="仿宋"/>
                <w:sz w:val="20"/>
                <w:szCs w:val="20"/>
              </w:rPr>
              <w:t>-0.13</w:t>
            </w:r>
          </w:p>
        </w:tc>
        <w:tc>
          <w:tcPr>
            <w:tcW w:w="0" w:type="auto"/>
            <w:tcBorders>
              <w:top w:val="single" w:sz="2" w:space="0" w:color="auto"/>
              <w:left w:val="single" w:sz="2" w:space="0" w:color="auto"/>
              <w:bottom w:val="single" w:sz="2" w:space="0" w:color="auto"/>
              <w:right w:val="single" w:sz="2" w:space="0" w:color="auto"/>
            </w:tcBorders>
            <w:vAlign w:val="center"/>
          </w:tcPr>
          <w:p w14:paraId="3B6FF2A0" w14:textId="77777777" w:rsidR="007477EB" w:rsidRDefault="00267905">
            <w:pPr>
              <w:spacing w:line="240" w:lineRule="exact"/>
              <w:jc w:val="right"/>
              <w:rPr>
                <w:rFonts w:eastAsia="仿宋"/>
                <w:sz w:val="20"/>
                <w:szCs w:val="20"/>
              </w:rPr>
            </w:pPr>
            <w:r>
              <w:rPr>
                <w:rFonts w:eastAsia="仿宋"/>
                <w:sz w:val="20"/>
                <w:szCs w:val="20"/>
              </w:rPr>
              <w:t>107.69%</w:t>
            </w:r>
          </w:p>
        </w:tc>
      </w:tr>
      <w:tr w:rsidR="007477EB" w14:paraId="5BA24198"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4668ED0B" w14:textId="77777777" w:rsidR="007477EB" w:rsidRDefault="00267905">
            <w:pPr>
              <w:spacing w:line="240" w:lineRule="exact"/>
              <w:jc w:val="left"/>
              <w:rPr>
                <w:rFonts w:eastAsia="仿宋"/>
                <w:sz w:val="20"/>
                <w:szCs w:val="20"/>
              </w:rPr>
            </w:pPr>
            <w:r>
              <w:rPr>
                <w:rFonts w:eastAsia="仿宋"/>
                <w:sz w:val="20"/>
                <w:szCs w:val="20"/>
              </w:rPr>
              <w:t>加权平均净资产收益率</w:t>
            </w:r>
          </w:p>
        </w:tc>
        <w:tc>
          <w:tcPr>
            <w:tcW w:w="0" w:type="auto"/>
            <w:tcBorders>
              <w:top w:val="single" w:sz="2" w:space="0" w:color="auto"/>
              <w:left w:val="single" w:sz="2" w:space="0" w:color="auto"/>
              <w:bottom w:val="single" w:sz="2" w:space="0" w:color="auto"/>
              <w:right w:val="single" w:sz="2" w:space="0" w:color="auto"/>
            </w:tcBorders>
            <w:vAlign w:val="center"/>
          </w:tcPr>
          <w:p w14:paraId="3DC80801" w14:textId="77777777" w:rsidR="007477EB" w:rsidRDefault="00267905">
            <w:pPr>
              <w:spacing w:line="240" w:lineRule="exact"/>
              <w:jc w:val="right"/>
              <w:rPr>
                <w:rFonts w:eastAsia="仿宋"/>
                <w:sz w:val="20"/>
                <w:szCs w:val="20"/>
              </w:rPr>
            </w:pPr>
            <w:r>
              <w:rPr>
                <w:rFonts w:eastAsia="仿宋"/>
                <w:sz w:val="20"/>
                <w:szCs w:val="20"/>
              </w:rPr>
              <w:t>0.07%</w:t>
            </w:r>
          </w:p>
        </w:tc>
        <w:tc>
          <w:tcPr>
            <w:tcW w:w="0" w:type="auto"/>
            <w:tcBorders>
              <w:top w:val="single" w:sz="2" w:space="0" w:color="auto"/>
              <w:left w:val="single" w:sz="2" w:space="0" w:color="auto"/>
              <w:bottom w:val="single" w:sz="2" w:space="0" w:color="auto"/>
              <w:right w:val="single" w:sz="2" w:space="0" w:color="auto"/>
            </w:tcBorders>
            <w:vAlign w:val="center"/>
          </w:tcPr>
          <w:p w14:paraId="04193BAE" w14:textId="77777777" w:rsidR="007477EB" w:rsidRDefault="00267905">
            <w:pPr>
              <w:spacing w:line="240" w:lineRule="exact"/>
              <w:jc w:val="right"/>
              <w:rPr>
                <w:rFonts w:eastAsia="仿宋"/>
                <w:sz w:val="20"/>
                <w:szCs w:val="20"/>
              </w:rPr>
            </w:pPr>
            <w:r>
              <w:rPr>
                <w:rFonts w:eastAsia="仿宋"/>
                <w:sz w:val="20"/>
                <w:szCs w:val="20"/>
              </w:rPr>
              <w:t>-1.08%</w:t>
            </w:r>
          </w:p>
        </w:tc>
        <w:tc>
          <w:tcPr>
            <w:tcW w:w="0" w:type="auto"/>
            <w:tcBorders>
              <w:top w:val="single" w:sz="2" w:space="0" w:color="auto"/>
              <w:left w:val="single" w:sz="2" w:space="0" w:color="auto"/>
              <w:bottom w:val="single" w:sz="2" w:space="0" w:color="auto"/>
              <w:right w:val="single" w:sz="2" w:space="0" w:color="auto"/>
            </w:tcBorders>
            <w:vAlign w:val="center"/>
          </w:tcPr>
          <w:p w14:paraId="0E3689AA" w14:textId="77777777" w:rsidR="007477EB" w:rsidRDefault="00267905">
            <w:pPr>
              <w:spacing w:line="240" w:lineRule="exact"/>
              <w:jc w:val="right"/>
              <w:rPr>
                <w:rFonts w:eastAsia="仿宋"/>
                <w:sz w:val="20"/>
                <w:szCs w:val="20"/>
              </w:rPr>
            </w:pPr>
            <w:r>
              <w:rPr>
                <w:rFonts w:eastAsia="仿宋"/>
                <w:sz w:val="20"/>
                <w:szCs w:val="20"/>
              </w:rPr>
              <w:t>1.15%</w:t>
            </w:r>
          </w:p>
        </w:tc>
      </w:tr>
      <w:tr w:rsidR="007477EB" w14:paraId="215B1D43"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510879C8" w14:textId="77777777" w:rsidR="007477EB" w:rsidRDefault="007477EB">
            <w:pPr>
              <w:rPr>
                <w:rFonts w:eastAsia="仿宋"/>
                <w:sz w:val="20"/>
                <w:szCs w:val="20"/>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963D071" w14:textId="77777777" w:rsidR="007477EB" w:rsidRDefault="00267905">
            <w:pPr>
              <w:spacing w:line="240" w:lineRule="exact"/>
              <w:jc w:val="center"/>
              <w:rPr>
                <w:rFonts w:eastAsia="仿宋"/>
                <w:sz w:val="20"/>
                <w:szCs w:val="20"/>
              </w:rPr>
            </w:pPr>
            <w:r>
              <w:rPr>
                <w:rFonts w:eastAsia="仿宋"/>
                <w:sz w:val="20"/>
                <w:szCs w:val="20"/>
              </w:rPr>
              <w:t>本报告期末</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3BEA078F" w14:textId="77777777" w:rsidR="007477EB" w:rsidRDefault="00267905">
            <w:pPr>
              <w:spacing w:line="240" w:lineRule="exact"/>
              <w:jc w:val="center"/>
              <w:rPr>
                <w:rFonts w:eastAsia="仿宋"/>
                <w:sz w:val="20"/>
                <w:szCs w:val="20"/>
              </w:rPr>
            </w:pPr>
            <w:r>
              <w:rPr>
                <w:rFonts w:eastAsia="仿宋"/>
                <w:sz w:val="20"/>
                <w:szCs w:val="20"/>
              </w:rPr>
              <w:t>上年度末</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CB84F2F" w14:textId="77777777" w:rsidR="007477EB" w:rsidRDefault="00267905">
            <w:pPr>
              <w:spacing w:line="240" w:lineRule="exact"/>
              <w:jc w:val="center"/>
              <w:rPr>
                <w:rFonts w:eastAsia="仿宋"/>
                <w:sz w:val="20"/>
                <w:szCs w:val="20"/>
              </w:rPr>
            </w:pPr>
            <w:r>
              <w:rPr>
                <w:rFonts w:eastAsia="仿宋"/>
                <w:sz w:val="20"/>
                <w:szCs w:val="20"/>
              </w:rPr>
              <w:t>本报告期末比上年度末增减</w:t>
            </w:r>
          </w:p>
        </w:tc>
      </w:tr>
      <w:tr w:rsidR="007477EB" w14:paraId="6050A408"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957F013" w14:textId="77777777" w:rsidR="007477EB" w:rsidRDefault="00267905">
            <w:pPr>
              <w:spacing w:line="240" w:lineRule="exact"/>
              <w:jc w:val="left"/>
              <w:rPr>
                <w:rFonts w:eastAsia="仿宋"/>
                <w:sz w:val="20"/>
                <w:szCs w:val="20"/>
              </w:rPr>
            </w:pPr>
            <w:r>
              <w:rPr>
                <w:rFonts w:eastAsia="仿宋"/>
                <w:sz w:val="20"/>
                <w:szCs w:val="20"/>
              </w:rPr>
              <w:t>总资产（元）</w:t>
            </w:r>
          </w:p>
        </w:tc>
        <w:tc>
          <w:tcPr>
            <w:tcW w:w="0" w:type="auto"/>
            <w:tcBorders>
              <w:top w:val="single" w:sz="2" w:space="0" w:color="auto"/>
              <w:left w:val="single" w:sz="2" w:space="0" w:color="auto"/>
              <w:bottom w:val="single" w:sz="2" w:space="0" w:color="auto"/>
              <w:right w:val="single" w:sz="2" w:space="0" w:color="auto"/>
            </w:tcBorders>
            <w:vAlign w:val="center"/>
          </w:tcPr>
          <w:p w14:paraId="6022FE67" w14:textId="77777777" w:rsidR="007477EB" w:rsidRDefault="00267905">
            <w:pPr>
              <w:spacing w:line="240" w:lineRule="exact"/>
              <w:jc w:val="right"/>
              <w:rPr>
                <w:rFonts w:eastAsia="仿宋"/>
                <w:sz w:val="20"/>
                <w:szCs w:val="20"/>
              </w:rPr>
            </w:pPr>
            <w:r>
              <w:rPr>
                <w:rFonts w:eastAsia="仿宋"/>
                <w:sz w:val="20"/>
                <w:szCs w:val="20"/>
              </w:rPr>
              <w:t>1,383,325,610.07</w:t>
            </w:r>
          </w:p>
        </w:tc>
        <w:tc>
          <w:tcPr>
            <w:tcW w:w="0" w:type="auto"/>
            <w:tcBorders>
              <w:top w:val="single" w:sz="2" w:space="0" w:color="auto"/>
              <w:left w:val="single" w:sz="2" w:space="0" w:color="auto"/>
              <w:bottom w:val="single" w:sz="2" w:space="0" w:color="auto"/>
              <w:right w:val="single" w:sz="2" w:space="0" w:color="auto"/>
            </w:tcBorders>
            <w:vAlign w:val="center"/>
          </w:tcPr>
          <w:p w14:paraId="5BB94FE8" w14:textId="77777777" w:rsidR="007477EB" w:rsidRDefault="00267905">
            <w:pPr>
              <w:spacing w:line="240" w:lineRule="exact"/>
              <w:jc w:val="right"/>
              <w:rPr>
                <w:rFonts w:eastAsia="仿宋"/>
                <w:sz w:val="20"/>
                <w:szCs w:val="20"/>
              </w:rPr>
            </w:pPr>
            <w:r>
              <w:rPr>
                <w:rFonts w:eastAsia="仿宋"/>
                <w:sz w:val="20"/>
                <w:szCs w:val="20"/>
              </w:rPr>
              <w:t>1,333,766,753.86</w:t>
            </w:r>
          </w:p>
        </w:tc>
        <w:tc>
          <w:tcPr>
            <w:tcW w:w="0" w:type="auto"/>
            <w:tcBorders>
              <w:top w:val="single" w:sz="2" w:space="0" w:color="auto"/>
              <w:left w:val="single" w:sz="2" w:space="0" w:color="auto"/>
              <w:bottom w:val="single" w:sz="2" w:space="0" w:color="auto"/>
              <w:right w:val="single" w:sz="2" w:space="0" w:color="auto"/>
            </w:tcBorders>
            <w:vAlign w:val="center"/>
          </w:tcPr>
          <w:p w14:paraId="117C776D" w14:textId="77777777" w:rsidR="007477EB" w:rsidRDefault="00267905">
            <w:pPr>
              <w:spacing w:line="240" w:lineRule="exact"/>
              <w:jc w:val="right"/>
              <w:rPr>
                <w:rFonts w:eastAsia="仿宋"/>
                <w:sz w:val="20"/>
                <w:szCs w:val="20"/>
              </w:rPr>
            </w:pPr>
            <w:r>
              <w:rPr>
                <w:rFonts w:eastAsia="仿宋"/>
                <w:sz w:val="20"/>
                <w:szCs w:val="20"/>
              </w:rPr>
              <w:t>3.72%</w:t>
            </w:r>
          </w:p>
        </w:tc>
      </w:tr>
      <w:tr w:rsidR="007477EB" w14:paraId="15EF2149" w14:textId="77777777">
        <w:trPr>
          <w:trHeight w:val="3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5FC31FBA" w14:textId="77777777" w:rsidR="007477EB" w:rsidRDefault="00267905">
            <w:pPr>
              <w:spacing w:line="240" w:lineRule="exact"/>
              <w:jc w:val="left"/>
              <w:rPr>
                <w:rFonts w:eastAsia="仿宋"/>
                <w:sz w:val="20"/>
                <w:szCs w:val="20"/>
              </w:rPr>
            </w:pPr>
            <w:r>
              <w:rPr>
                <w:rFonts w:eastAsia="仿宋"/>
                <w:sz w:val="20"/>
                <w:szCs w:val="20"/>
              </w:rPr>
              <w:t>归属于上市公司股东的所有者权益（元）</w:t>
            </w:r>
          </w:p>
        </w:tc>
        <w:tc>
          <w:tcPr>
            <w:tcW w:w="0" w:type="auto"/>
            <w:tcBorders>
              <w:top w:val="single" w:sz="2" w:space="0" w:color="auto"/>
              <w:left w:val="single" w:sz="2" w:space="0" w:color="auto"/>
              <w:bottom w:val="single" w:sz="2" w:space="0" w:color="auto"/>
              <w:right w:val="single" w:sz="2" w:space="0" w:color="auto"/>
            </w:tcBorders>
            <w:vAlign w:val="center"/>
          </w:tcPr>
          <w:p w14:paraId="7534F48A" w14:textId="77777777" w:rsidR="007477EB" w:rsidRDefault="00267905">
            <w:pPr>
              <w:spacing w:line="240" w:lineRule="exact"/>
              <w:jc w:val="right"/>
              <w:rPr>
                <w:rFonts w:eastAsia="仿宋"/>
                <w:sz w:val="20"/>
                <w:szCs w:val="20"/>
              </w:rPr>
            </w:pPr>
            <w:r>
              <w:rPr>
                <w:rFonts w:eastAsia="仿宋"/>
                <w:sz w:val="20"/>
                <w:szCs w:val="20"/>
              </w:rPr>
              <w:t>761,647,725.00</w:t>
            </w:r>
          </w:p>
        </w:tc>
        <w:tc>
          <w:tcPr>
            <w:tcW w:w="0" w:type="auto"/>
            <w:tcBorders>
              <w:top w:val="single" w:sz="2" w:space="0" w:color="auto"/>
              <w:left w:val="single" w:sz="2" w:space="0" w:color="auto"/>
              <w:bottom w:val="single" w:sz="2" w:space="0" w:color="auto"/>
              <w:right w:val="single" w:sz="2" w:space="0" w:color="auto"/>
            </w:tcBorders>
            <w:vAlign w:val="center"/>
          </w:tcPr>
          <w:p w14:paraId="28CC682E" w14:textId="77777777" w:rsidR="007477EB" w:rsidRDefault="00267905">
            <w:pPr>
              <w:spacing w:line="240" w:lineRule="exact"/>
              <w:jc w:val="right"/>
              <w:rPr>
                <w:rFonts w:eastAsia="仿宋"/>
                <w:sz w:val="20"/>
                <w:szCs w:val="20"/>
              </w:rPr>
            </w:pPr>
            <w:r>
              <w:rPr>
                <w:rFonts w:eastAsia="仿宋"/>
                <w:sz w:val="20"/>
                <w:szCs w:val="20"/>
              </w:rPr>
              <w:t>758,250,167.43</w:t>
            </w:r>
          </w:p>
        </w:tc>
        <w:tc>
          <w:tcPr>
            <w:tcW w:w="0" w:type="auto"/>
            <w:tcBorders>
              <w:top w:val="single" w:sz="2" w:space="0" w:color="auto"/>
              <w:left w:val="single" w:sz="2" w:space="0" w:color="auto"/>
              <w:bottom w:val="single" w:sz="2" w:space="0" w:color="auto"/>
              <w:right w:val="single" w:sz="2" w:space="0" w:color="auto"/>
            </w:tcBorders>
            <w:vAlign w:val="center"/>
          </w:tcPr>
          <w:p w14:paraId="3D545DCE" w14:textId="77777777" w:rsidR="007477EB" w:rsidRDefault="00267905">
            <w:pPr>
              <w:spacing w:line="240" w:lineRule="exact"/>
              <w:jc w:val="right"/>
              <w:rPr>
                <w:rFonts w:eastAsia="仿宋"/>
                <w:sz w:val="20"/>
                <w:szCs w:val="20"/>
              </w:rPr>
            </w:pPr>
            <w:r>
              <w:rPr>
                <w:rFonts w:eastAsia="仿宋"/>
                <w:sz w:val="20"/>
                <w:szCs w:val="20"/>
              </w:rPr>
              <w:t>0.45%</w:t>
            </w:r>
          </w:p>
        </w:tc>
      </w:tr>
    </w:tbl>
    <w:p w14:paraId="2FDE3A17" w14:textId="77777777" w:rsidR="007477EB" w:rsidRDefault="007477EB">
      <w:pPr>
        <w:spacing w:line="0" w:lineRule="atLeast"/>
        <w:jc w:val="left"/>
        <w:rPr>
          <w:rFonts w:eastAsia="仿宋"/>
        </w:rPr>
      </w:pPr>
    </w:p>
    <w:p w14:paraId="5F47E5B6" w14:textId="77777777" w:rsidR="007477EB" w:rsidRDefault="007477EB">
      <w:pPr>
        <w:spacing w:line="0" w:lineRule="atLeast"/>
        <w:jc w:val="left"/>
        <w:rPr>
          <w:rFonts w:eastAsia="仿宋"/>
        </w:rPr>
      </w:pPr>
    </w:p>
    <w:p w14:paraId="1D9D3CC1" w14:textId="77777777" w:rsidR="007477EB" w:rsidRDefault="00267905">
      <w:pPr>
        <w:keepNext/>
        <w:keepLines/>
        <w:spacing w:before="300" w:after="300" w:line="280" w:lineRule="exact"/>
        <w:jc w:val="left"/>
        <w:outlineLvl w:val="1"/>
        <w:rPr>
          <w:rFonts w:eastAsia="仿宋"/>
          <w:b/>
          <w:bCs/>
          <w:sz w:val="24"/>
          <w:szCs w:val="24"/>
        </w:rPr>
      </w:pPr>
      <w:bookmarkStart w:id="2" w:name="_Toc988891"/>
      <w:r>
        <w:rPr>
          <w:rFonts w:eastAsia="仿宋"/>
          <w:b/>
          <w:bCs/>
          <w:sz w:val="24"/>
          <w:szCs w:val="24"/>
        </w:rPr>
        <w:t>（二）非经常性损益项目和金额</w:t>
      </w:r>
      <w:bookmarkEnd w:id="2"/>
    </w:p>
    <w:p w14:paraId="758E9A79" w14:textId="77777777" w:rsidR="007477EB" w:rsidRDefault="00267905">
      <w:pPr>
        <w:spacing w:before="40" w:after="40" w:line="240" w:lineRule="exact"/>
        <w:jc w:val="left"/>
        <w:rPr>
          <w:rFonts w:eastAsia="仿宋"/>
          <w:szCs w:val="21"/>
        </w:rPr>
      </w:pPr>
      <w:r>
        <w:rPr>
          <w:rFonts w:eastAsia="仿宋"/>
          <w:szCs w:val="21"/>
        </w:rPr>
        <w:sym w:font="Wingdings 2" w:char="F052"/>
      </w:r>
      <w:r>
        <w:rPr>
          <w:rFonts w:eastAsia="仿宋"/>
          <w:szCs w:val="21"/>
        </w:rPr>
        <w:t>适用</w:t>
      </w:r>
      <w:r>
        <w:rPr>
          <w:rFonts w:eastAsia="仿宋"/>
          <w:szCs w:val="21"/>
        </w:rPr>
        <w:t>□</w:t>
      </w:r>
      <w:r>
        <w:rPr>
          <w:rFonts w:eastAsia="仿宋"/>
          <w:szCs w:val="21"/>
        </w:rPr>
        <w:t>不适用</w:t>
      </w:r>
    </w:p>
    <w:p w14:paraId="55F8E5A4" w14:textId="77777777" w:rsidR="007477EB" w:rsidRDefault="00267905">
      <w:pPr>
        <w:spacing w:line="240" w:lineRule="exact"/>
        <w:jc w:val="right"/>
        <w:rPr>
          <w:rFonts w:eastAsia="仿宋"/>
          <w:sz w:val="18"/>
          <w:szCs w:val="18"/>
        </w:rPr>
      </w:pPr>
      <w:r>
        <w:rPr>
          <w:rFonts w:eastAsia="仿宋"/>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332"/>
        <w:gridCol w:w="3254"/>
        <w:gridCol w:w="2267"/>
      </w:tblGrid>
      <w:tr w:rsidR="007477EB" w14:paraId="4F711A02"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6287448F" w14:textId="77777777" w:rsidR="007477EB" w:rsidRDefault="00267905">
            <w:pPr>
              <w:jc w:val="center"/>
              <w:rPr>
                <w:rFonts w:eastAsia="仿宋"/>
                <w:sz w:val="20"/>
                <w:szCs w:val="20"/>
              </w:rPr>
            </w:pPr>
            <w:r>
              <w:rPr>
                <w:rFonts w:eastAsia="仿宋"/>
                <w:sz w:val="20"/>
                <w:szCs w:val="20"/>
              </w:rPr>
              <w:t>项目</w:t>
            </w:r>
          </w:p>
        </w:tc>
        <w:tc>
          <w:tcPr>
            <w:tcW w:w="3254" w:type="dxa"/>
            <w:tcBorders>
              <w:top w:val="single" w:sz="2" w:space="0" w:color="auto"/>
              <w:left w:val="single" w:sz="2" w:space="0" w:color="auto"/>
              <w:bottom w:val="single" w:sz="2" w:space="0" w:color="auto"/>
              <w:right w:val="single" w:sz="2" w:space="0" w:color="auto"/>
            </w:tcBorders>
            <w:shd w:val="clear" w:color="auto" w:fill="D3D3D3"/>
            <w:vAlign w:val="center"/>
          </w:tcPr>
          <w:p w14:paraId="15469832" w14:textId="77777777" w:rsidR="007477EB" w:rsidRDefault="00267905">
            <w:pPr>
              <w:jc w:val="center"/>
              <w:rPr>
                <w:rFonts w:eastAsia="仿宋"/>
                <w:sz w:val="20"/>
                <w:szCs w:val="20"/>
              </w:rPr>
            </w:pPr>
            <w:r>
              <w:rPr>
                <w:rFonts w:eastAsia="仿宋"/>
                <w:sz w:val="20"/>
                <w:szCs w:val="20"/>
              </w:rPr>
              <w:t>本报告期金额</w:t>
            </w:r>
          </w:p>
        </w:tc>
        <w:tc>
          <w:tcPr>
            <w:tcW w:w="2267" w:type="dxa"/>
            <w:tcBorders>
              <w:top w:val="single" w:sz="2" w:space="0" w:color="auto"/>
              <w:left w:val="single" w:sz="2" w:space="0" w:color="auto"/>
              <w:bottom w:val="single" w:sz="2" w:space="0" w:color="auto"/>
              <w:right w:val="single" w:sz="2" w:space="0" w:color="auto"/>
            </w:tcBorders>
            <w:shd w:val="clear" w:color="auto" w:fill="D3D3D3"/>
            <w:vAlign w:val="center"/>
          </w:tcPr>
          <w:p w14:paraId="6E51CE0D" w14:textId="77777777" w:rsidR="007477EB" w:rsidRDefault="00267905">
            <w:pPr>
              <w:jc w:val="center"/>
              <w:rPr>
                <w:rFonts w:eastAsia="仿宋"/>
                <w:sz w:val="20"/>
                <w:szCs w:val="20"/>
              </w:rPr>
            </w:pPr>
            <w:r>
              <w:rPr>
                <w:rFonts w:eastAsia="仿宋"/>
                <w:sz w:val="20"/>
                <w:szCs w:val="20"/>
              </w:rPr>
              <w:t>说明</w:t>
            </w:r>
          </w:p>
        </w:tc>
      </w:tr>
      <w:tr w:rsidR="007477EB" w14:paraId="7B995AE9"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25B1E924" w14:textId="77777777" w:rsidR="007477EB" w:rsidRDefault="00267905">
            <w:pPr>
              <w:rPr>
                <w:rFonts w:eastAsia="仿宋"/>
                <w:sz w:val="20"/>
                <w:szCs w:val="20"/>
              </w:rPr>
            </w:pPr>
            <w:r>
              <w:rPr>
                <w:rFonts w:eastAsia="仿宋"/>
                <w:sz w:val="20"/>
                <w:szCs w:val="20"/>
              </w:rPr>
              <w:t>非流动性资产处置损益（包括已计提资产减值准备的冲销部分）</w:t>
            </w:r>
          </w:p>
        </w:tc>
        <w:tc>
          <w:tcPr>
            <w:tcW w:w="3254" w:type="dxa"/>
            <w:tcBorders>
              <w:top w:val="single" w:sz="2" w:space="0" w:color="auto"/>
              <w:left w:val="single" w:sz="2" w:space="0" w:color="auto"/>
              <w:bottom w:val="single" w:sz="2" w:space="0" w:color="auto"/>
              <w:right w:val="single" w:sz="2" w:space="0" w:color="auto"/>
            </w:tcBorders>
            <w:vAlign w:val="center"/>
          </w:tcPr>
          <w:p w14:paraId="7FF1C010" w14:textId="77777777" w:rsidR="007477EB" w:rsidRDefault="00267905">
            <w:pPr>
              <w:jc w:val="right"/>
              <w:rPr>
                <w:rFonts w:eastAsia="仿宋"/>
                <w:sz w:val="20"/>
                <w:szCs w:val="20"/>
              </w:rPr>
            </w:pPr>
            <w:r>
              <w:rPr>
                <w:rFonts w:eastAsia="仿宋"/>
                <w:sz w:val="20"/>
                <w:szCs w:val="20"/>
              </w:rPr>
              <w:t>-743.17</w:t>
            </w:r>
          </w:p>
        </w:tc>
        <w:tc>
          <w:tcPr>
            <w:tcW w:w="2267" w:type="dxa"/>
            <w:tcBorders>
              <w:top w:val="single" w:sz="2" w:space="0" w:color="auto"/>
              <w:left w:val="single" w:sz="2" w:space="0" w:color="auto"/>
              <w:bottom w:val="single" w:sz="2" w:space="0" w:color="auto"/>
              <w:right w:val="single" w:sz="2" w:space="0" w:color="auto"/>
            </w:tcBorders>
            <w:vAlign w:val="center"/>
          </w:tcPr>
          <w:p w14:paraId="7822BDA5" w14:textId="77777777" w:rsidR="007477EB" w:rsidRDefault="007477EB">
            <w:pPr>
              <w:rPr>
                <w:rFonts w:eastAsia="仿宋"/>
                <w:sz w:val="20"/>
                <w:szCs w:val="20"/>
              </w:rPr>
            </w:pPr>
          </w:p>
        </w:tc>
      </w:tr>
      <w:tr w:rsidR="007477EB" w14:paraId="09157E38"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283E38FF" w14:textId="77777777" w:rsidR="007477EB" w:rsidRDefault="00267905">
            <w:pPr>
              <w:rPr>
                <w:rFonts w:eastAsia="仿宋"/>
                <w:sz w:val="20"/>
                <w:szCs w:val="20"/>
              </w:rPr>
            </w:pPr>
            <w:r>
              <w:rPr>
                <w:rFonts w:eastAsia="仿宋"/>
                <w:sz w:val="20"/>
                <w:szCs w:val="20"/>
              </w:rPr>
              <w:t>计入当期损益的政府补助（与公司正常经营业务密切相关、符合国家政策规定、按照确定的标准享有、对公司损益产生持续影响的政府补助除外）</w:t>
            </w:r>
          </w:p>
        </w:tc>
        <w:tc>
          <w:tcPr>
            <w:tcW w:w="3254" w:type="dxa"/>
            <w:tcBorders>
              <w:top w:val="single" w:sz="2" w:space="0" w:color="auto"/>
              <w:left w:val="single" w:sz="2" w:space="0" w:color="auto"/>
              <w:bottom w:val="single" w:sz="2" w:space="0" w:color="auto"/>
              <w:right w:val="single" w:sz="2" w:space="0" w:color="auto"/>
            </w:tcBorders>
            <w:vAlign w:val="center"/>
          </w:tcPr>
          <w:p w14:paraId="5BFDF9A3" w14:textId="77777777" w:rsidR="007477EB" w:rsidRDefault="00267905">
            <w:pPr>
              <w:jc w:val="right"/>
              <w:rPr>
                <w:rFonts w:eastAsia="仿宋"/>
                <w:sz w:val="20"/>
                <w:szCs w:val="20"/>
              </w:rPr>
            </w:pPr>
            <w:r>
              <w:rPr>
                <w:rFonts w:eastAsia="仿宋"/>
                <w:sz w:val="20"/>
                <w:szCs w:val="20"/>
              </w:rPr>
              <w:t>4,339.08</w:t>
            </w:r>
          </w:p>
        </w:tc>
        <w:tc>
          <w:tcPr>
            <w:tcW w:w="2267" w:type="dxa"/>
            <w:tcBorders>
              <w:top w:val="single" w:sz="2" w:space="0" w:color="auto"/>
              <w:left w:val="single" w:sz="2" w:space="0" w:color="auto"/>
              <w:bottom w:val="single" w:sz="2" w:space="0" w:color="auto"/>
              <w:right w:val="single" w:sz="2" w:space="0" w:color="auto"/>
            </w:tcBorders>
            <w:vAlign w:val="center"/>
          </w:tcPr>
          <w:p w14:paraId="0324B864" w14:textId="77777777" w:rsidR="007477EB" w:rsidRDefault="007477EB">
            <w:pPr>
              <w:rPr>
                <w:rFonts w:eastAsia="仿宋"/>
                <w:sz w:val="20"/>
                <w:szCs w:val="20"/>
              </w:rPr>
            </w:pPr>
          </w:p>
        </w:tc>
      </w:tr>
      <w:tr w:rsidR="007477EB" w14:paraId="3A67229E"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195F3255" w14:textId="77777777" w:rsidR="007477EB" w:rsidRDefault="00267905">
            <w:pPr>
              <w:rPr>
                <w:rFonts w:eastAsia="仿宋"/>
                <w:sz w:val="20"/>
                <w:szCs w:val="20"/>
              </w:rPr>
            </w:pPr>
            <w:r>
              <w:rPr>
                <w:rFonts w:eastAsia="仿宋"/>
                <w:sz w:val="20"/>
                <w:szCs w:val="20"/>
              </w:rPr>
              <w:t>除上述各项之外的其他营业外收入和支出</w:t>
            </w:r>
          </w:p>
        </w:tc>
        <w:tc>
          <w:tcPr>
            <w:tcW w:w="3254" w:type="dxa"/>
            <w:tcBorders>
              <w:top w:val="single" w:sz="2" w:space="0" w:color="auto"/>
              <w:left w:val="single" w:sz="2" w:space="0" w:color="auto"/>
              <w:bottom w:val="single" w:sz="2" w:space="0" w:color="auto"/>
              <w:right w:val="single" w:sz="2" w:space="0" w:color="auto"/>
            </w:tcBorders>
            <w:vAlign w:val="center"/>
          </w:tcPr>
          <w:p w14:paraId="5388D319" w14:textId="77777777" w:rsidR="007477EB" w:rsidRDefault="00267905">
            <w:pPr>
              <w:jc w:val="right"/>
              <w:rPr>
                <w:rFonts w:eastAsia="仿宋"/>
                <w:sz w:val="20"/>
                <w:szCs w:val="20"/>
              </w:rPr>
            </w:pPr>
            <w:r>
              <w:rPr>
                <w:rFonts w:eastAsia="仿宋"/>
                <w:sz w:val="20"/>
                <w:szCs w:val="20"/>
              </w:rPr>
              <w:t>-1,033,884.66</w:t>
            </w:r>
          </w:p>
        </w:tc>
        <w:tc>
          <w:tcPr>
            <w:tcW w:w="2267" w:type="dxa"/>
            <w:tcBorders>
              <w:top w:val="single" w:sz="2" w:space="0" w:color="auto"/>
              <w:left w:val="single" w:sz="2" w:space="0" w:color="auto"/>
              <w:bottom w:val="single" w:sz="2" w:space="0" w:color="auto"/>
              <w:right w:val="single" w:sz="2" w:space="0" w:color="auto"/>
            </w:tcBorders>
            <w:vAlign w:val="center"/>
          </w:tcPr>
          <w:p w14:paraId="74C83272" w14:textId="77777777" w:rsidR="007477EB" w:rsidRDefault="007477EB">
            <w:pPr>
              <w:rPr>
                <w:rFonts w:eastAsia="仿宋"/>
                <w:sz w:val="20"/>
                <w:szCs w:val="20"/>
              </w:rPr>
            </w:pPr>
          </w:p>
        </w:tc>
      </w:tr>
      <w:tr w:rsidR="007477EB" w14:paraId="158533DB"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085D7ECF" w14:textId="77777777" w:rsidR="007477EB" w:rsidRDefault="00267905">
            <w:pPr>
              <w:rPr>
                <w:rFonts w:eastAsia="仿宋"/>
                <w:sz w:val="20"/>
                <w:szCs w:val="20"/>
              </w:rPr>
            </w:pPr>
            <w:r>
              <w:rPr>
                <w:rFonts w:eastAsia="仿宋"/>
                <w:sz w:val="20"/>
                <w:szCs w:val="20"/>
              </w:rPr>
              <w:t>其他符合非经常性损益定义的损益项目</w:t>
            </w:r>
          </w:p>
        </w:tc>
        <w:tc>
          <w:tcPr>
            <w:tcW w:w="3254" w:type="dxa"/>
            <w:tcBorders>
              <w:top w:val="single" w:sz="2" w:space="0" w:color="auto"/>
              <w:left w:val="single" w:sz="2" w:space="0" w:color="auto"/>
              <w:bottom w:val="single" w:sz="2" w:space="0" w:color="auto"/>
              <w:right w:val="single" w:sz="2" w:space="0" w:color="auto"/>
            </w:tcBorders>
            <w:vAlign w:val="center"/>
          </w:tcPr>
          <w:p w14:paraId="103C56FE" w14:textId="77777777" w:rsidR="007477EB" w:rsidRDefault="00267905">
            <w:pPr>
              <w:jc w:val="right"/>
              <w:rPr>
                <w:rFonts w:eastAsia="仿宋"/>
                <w:sz w:val="20"/>
                <w:szCs w:val="20"/>
              </w:rPr>
            </w:pPr>
            <w:r>
              <w:rPr>
                <w:rFonts w:eastAsia="仿宋"/>
                <w:sz w:val="20"/>
                <w:szCs w:val="20"/>
              </w:rPr>
              <w:t>38,823.70</w:t>
            </w:r>
          </w:p>
        </w:tc>
        <w:tc>
          <w:tcPr>
            <w:tcW w:w="2267" w:type="dxa"/>
            <w:tcBorders>
              <w:top w:val="single" w:sz="2" w:space="0" w:color="auto"/>
              <w:left w:val="single" w:sz="2" w:space="0" w:color="auto"/>
              <w:bottom w:val="single" w:sz="2" w:space="0" w:color="auto"/>
              <w:right w:val="single" w:sz="2" w:space="0" w:color="auto"/>
            </w:tcBorders>
            <w:vAlign w:val="center"/>
          </w:tcPr>
          <w:p w14:paraId="6C1B234B" w14:textId="77777777" w:rsidR="007477EB" w:rsidRDefault="007477EB">
            <w:pPr>
              <w:rPr>
                <w:rFonts w:eastAsia="仿宋"/>
                <w:sz w:val="20"/>
                <w:szCs w:val="20"/>
              </w:rPr>
            </w:pPr>
          </w:p>
        </w:tc>
      </w:tr>
      <w:tr w:rsidR="007477EB" w14:paraId="66C19801"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32D87AE3" w14:textId="77777777" w:rsidR="007477EB" w:rsidRDefault="00267905">
            <w:pPr>
              <w:rPr>
                <w:rFonts w:eastAsia="仿宋"/>
                <w:sz w:val="20"/>
                <w:szCs w:val="20"/>
              </w:rPr>
            </w:pPr>
            <w:r>
              <w:rPr>
                <w:rFonts w:eastAsia="仿宋"/>
                <w:sz w:val="20"/>
                <w:szCs w:val="20"/>
              </w:rPr>
              <w:t>减：所得税影响额</w:t>
            </w:r>
          </w:p>
        </w:tc>
        <w:tc>
          <w:tcPr>
            <w:tcW w:w="3254" w:type="dxa"/>
            <w:tcBorders>
              <w:top w:val="single" w:sz="2" w:space="0" w:color="auto"/>
              <w:left w:val="single" w:sz="2" w:space="0" w:color="auto"/>
              <w:bottom w:val="single" w:sz="2" w:space="0" w:color="auto"/>
              <w:right w:val="single" w:sz="2" w:space="0" w:color="auto"/>
            </w:tcBorders>
            <w:vAlign w:val="center"/>
          </w:tcPr>
          <w:p w14:paraId="040A745A" w14:textId="77777777" w:rsidR="007477EB" w:rsidRDefault="00267905">
            <w:pPr>
              <w:jc w:val="right"/>
              <w:rPr>
                <w:rFonts w:eastAsia="仿宋"/>
                <w:sz w:val="20"/>
                <w:szCs w:val="20"/>
              </w:rPr>
            </w:pPr>
            <w:r>
              <w:rPr>
                <w:rFonts w:eastAsia="仿宋"/>
                <w:sz w:val="20"/>
                <w:szCs w:val="20"/>
              </w:rPr>
              <w:t>-148,188.55</w:t>
            </w:r>
          </w:p>
        </w:tc>
        <w:tc>
          <w:tcPr>
            <w:tcW w:w="2267" w:type="dxa"/>
            <w:tcBorders>
              <w:top w:val="single" w:sz="2" w:space="0" w:color="auto"/>
              <w:left w:val="single" w:sz="2" w:space="0" w:color="auto"/>
              <w:bottom w:val="single" w:sz="2" w:space="0" w:color="auto"/>
              <w:right w:val="single" w:sz="2" w:space="0" w:color="auto"/>
            </w:tcBorders>
            <w:vAlign w:val="center"/>
          </w:tcPr>
          <w:p w14:paraId="101881B8" w14:textId="77777777" w:rsidR="007477EB" w:rsidRDefault="007477EB">
            <w:pPr>
              <w:rPr>
                <w:rFonts w:eastAsia="仿宋"/>
                <w:sz w:val="20"/>
                <w:szCs w:val="20"/>
              </w:rPr>
            </w:pPr>
          </w:p>
        </w:tc>
      </w:tr>
      <w:tr w:rsidR="007477EB" w14:paraId="1114F9E8"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719133D6" w14:textId="77777777" w:rsidR="007477EB" w:rsidRDefault="00267905">
            <w:pPr>
              <w:rPr>
                <w:rFonts w:eastAsia="仿宋"/>
                <w:sz w:val="20"/>
                <w:szCs w:val="20"/>
              </w:rPr>
            </w:pPr>
            <w:r>
              <w:rPr>
                <w:rFonts w:eastAsia="仿宋"/>
                <w:sz w:val="20"/>
                <w:szCs w:val="20"/>
              </w:rPr>
              <w:t>少数股东权益影响额（税后）</w:t>
            </w:r>
          </w:p>
        </w:tc>
        <w:tc>
          <w:tcPr>
            <w:tcW w:w="3254" w:type="dxa"/>
            <w:tcBorders>
              <w:top w:val="single" w:sz="2" w:space="0" w:color="auto"/>
              <w:left w:val="single" w:sz="2" w:space="0" w:color="auto"/>
              <w:bottom w:val="single" w:sz="2" w:space="0" w:color="auto"/>
              <w:right w:val="single" w:sz="2" w:space="0" w:color="auto"/>
            </w:tcBorders>
            <w:vAlign w:val="center"/>
          </w:tcPr>
          <w:p w14:paraId="2067AE2C" w14:textId="77777777" w:rsidR="007477EB" w:rsidRDefault="00267905">
            <w:pPr>
              <w:jc w:val="right"/>
              <w:rPr>
                <w:rFonts w:eastAsia="仿宋"/>
                <w:sz w:val="20"/>
                <w:szCs w:val="20"/>
              </w:rPr>
            </w:pPr>
            <w:r>
              <w:rPr>
                <w:rFonts w:eastAsia="仿宋"/>
                <w:sz w:val="20"/>
                <w:szCs w:val="20"/>
              </w:rPr>
              <w:t>3,245.20</w:t>
            </w:r>
          </w:p>
        </w:tc>
        <w:tc>
          <w:tcPr>
            <w:tcW w:w="2267" w:type="dxa"/>
            <w:tcBorders>
              <w:top w:val="single" w:sz="2" w:space="0" w:color="auto"/>
              <w:left w:val="single" w:sz="2" w:space="0" w:color="auto"/>
              <w:bottom w:val="single" w:sz="2" w:space="0" w:color="auto"/>
              <w:right w:val="single" w:sz="2" w:space="0" w:color="auto"/>
            </w:tcBorders>
            <w:vAlign w:val="center"/>
          </w:tcPr>
          <w:p w14:paraId="4CD59714" w14:textId="77777777" w:rsidR="007477EB" w:rsidRDefault="007477EB">
            <w:pPr>
              <w:rPr>
                <w:rFonts w:eastAsia="仿宋"/>
                <w:sz w:val="20"/>
                <w:szCs w:val="20"/>
              </w:rPr>
            </w:pPr>
          </w:p>
        </w:tc>
      </w:tr>
      <w:tr w:rsidR="007477EB" w14:paraId="452B6C66" w14:textId="77777777">
        <w:trPr>
          <w:trHeight w:val="340"/>
        </w:trPr>
        <w:tc>
          <w:tcPr>
            <w:tcW w:w="4332" w:type="dxa"/>
            <w:tcBorders>
              <w:top w:val="single" w:sz="2" w:space="0" w:color="auto"/>
              <w:left w:val="single" w:sz="2" w:space="0" w:color="auto"/>
              <w:bottom w:val="single" w:sz="2" w:space="0" w:color="auto"/>
              <w:right w:val="single" w:sz="2" w:space="0" w:color="auto"/>
            </w:tcBorders>
            <w:shd w:val="clear" w:color="auto" w:fill="D3D3D3"/>
            <w:vAlign w:val="center"/>
          </w:tcPr>
          <w:p w14:paraId="01D6EC7F" w14:textId="77777777" w:rsidR="007477EB" w:rsidRDefault="00267905">
            <w:pPr>
              <w:rPr>
                <w:rFonts w:eastAsia="仿宋"/>
                <w:sz w:val="20"/>
                <w:szCs w:val="20"/>
              </w:rPr>
            </w:pPr>
            <w:r>
              <w:rPr>
                <w:rFonts w:eastAsia="仿宋"/>
                <w:sz w:val="20"/>
                <w:szCs w:val="20"/>
              </w:rPr>
              <w:t>合计</w:t>
            </w:r>
          </w:p>
        </w:tc>
        <w:tc>
          <w:tcPr>
            <w:tcW w:w="3254" w:type="dxa"/>
            <w:tcBorders>
              <w:top w:val="single" w:sz="2" w:space="0" w:color="auto"/>
              <w:left w:val="single" w:sz="2" w:space="0" w:color="auto"/>
              <w:bottom w:val="single" w:sz="2" w:space="0" w:color="auto"/>
              <w:right w:val="single" w:sz="2" w:space="0" w:color="auto"/>
            </w:tcBorders>
            <w:vAlign w:val="center"/>
          </w:tcPr>
          <w:p w14:paraId="13B9B6A6" w14:textId="77777777" w:rsidR="007477EB" w:rsidRDefault="00267905">
            <w:pPr>
              <w:jc w:val="right"/>
              <w:rPr>
                <w:rFonts w:eastAsia="仿宋"/>
                <w:sz w:val="20"/>
                <w:szCs w:val="20"/>
              </w:rPr>
            </w:pPr>
            <w:r>
              <w:rPr>
                <w:rFonts w:eastAsia="仿宋"/>
                <w:sz w:val="20"/>
                <w:szCs w:val="20"/>
              </w:rPr>
              <w:t>-846,521.70</w:t>
            </w:r>
          </w:p>
        </w:tc>
        <w:tc>
          <w:tcPr>
            <w:tcW w:w="2267" w:type="dxa"/>
            <w:tcBorders>
              <w:top w:val="single" w:sz="2" w:space="0" w:color="auto"/>
              <w:left w:val="single" w:sz="2" w:space="0" w:color="auto"/>
              <w:bottom w:val="single" w:sz="2" w:space="0" w:color="auto"/>
              <w:right w:val="single" w:sz="2" w:space="0" w:color="auto"/>
            </w:tcBorders>
            <w:shd w:val="clear" w:color="auto" w:fill="D3D3D3"/>
            <w:vAlign w:val="center"/>
          </w:tcPr>
          <w:p w14:paraId="454EDEB7" w14:textId="77777777" w:rsidR="007477EB" w:rsidRDefault="00267905">
            <w:pPr>
              <w:rPr>
                <w:rFonts w:eastAsia="仿宋"/>
                <w:sz w:val="20"/>
                <w:szCs w:val="20"/>
              </w:rPr>
            </w:pPr>
            <w:r>
              <w:rPr>
                <w:rFonts w:eastAsia="仿宋"/>
                <w:sz w:val="20"/>
                <w:szCs w:val="20"/>
              </w:rPr>
              <w:t>--</w:t>
            </w:r>
          </w:p>
        </w:tc>
      </w:tr>
    </w:tbl>
    <w:p w14:paraId="7BCFF15B" w14:textId="77777777" w:rsidR="007477EB" w:rsidRDefault="00267905">
      <w:pPr>
        <w:spacing w:before="40" w:after="40" w:line="288" w:lineRule="auto"/>
        <w:jc w:val="left"/>
        <w:rPr>
          <w:rFonts w:eastAsia="仿宋"/>
          <w:szCs w:val="21"/>
        </w:rPr>
      </w:pPr>
      <w:r>
        <w:rPr>
          <w:rFonts w:eastAsia="仿宋"/>
          <w:szCs w:val="21"/>
        </w:rPr>
        <w:t>其他符合非经常性损益定义的损益项目的具体情况</w:t>
      </w:r>
    </w:p>
    <w:p w14:paraId="4D45280A" w14:textId="77777777" w:rsidR="007477EB" w:rsidRDefault="00267905">
      <w:pPr>
        <w:spacing w:before="40" w:after="40" w:line="288" w:lineRule="auto"/>
        <w:jc w:val="left"/>
        <w:rPr>
          <w:rFonts w:eastAsia="仿宋"/>
          <w:szCs w:val="21"/>
        </w:rPr>
      </w:pPr>
      <w:r>
        <w:rPr>
          <w:rFonts w:eastAsia="仿宋"/>
          <w:szCs w:val="21"/>
        </w:rPr>
        <w:t>□</w:t>
      </w:r>
      <w:r>
        <w:rPr>
          <w:rFonts w:eastAsia="仿宋"/>
          <w:szCs w:val="21"/>
        </w:rPr>
        <w:t>适用</w:t>
      </w:r>
      <w:r>
        <w:rPr>
          <w:rFonts w:eastAsia="仿宋"/>
          <w:szCs w:val="21"/>
        </w:rPr>
        <w:sym w:font="Wingdings 2" w:char="F052"/>
      </w:r>
      <w:r>
        <w:rPr>
          <w:rFonts w:eastAsia="仿宋"/>
          <w:szCs w:val="21"/>
        </w:rPr>
        <w:t>不适用</w:t>
      </w:r>
    </w:p>
    <w:p w14:paraId="5BF2633D" w14:textId="77777777" w:rsidR="007477EB" w:rsidRDefault="00267905">
      <w:pPr>
        <w:spacing w:before="40" w:after="40" w:line="288" w:lineRule="auto"/>
        <w:jc w:val="left"/>
        <w:rPr>
          <w:rFonts w:eastAsia="仿宋"/>
          <w:szCs w:val="21"/>
        </w:rPr>
      </w:pPr>
      <w:r>
        <w:rPr>
          <w:rFonts w:eastAsia="仿宋"/>
          <w:szCs w:val="21"/>
        </w:rPr>
        <w:t>公司不存在其他符合非经常性损益定义的损益项目的具体情况。</w:t>
      </w:r>
    </w:p>
    <w:p w14:paraId="014BB090" w14:textId="77777777" w:rsidR="007477EB" w:rsidRDefault="00267905">
      <w:pPr>
        <w:spacing w:before="40" w:after="40" w:line="288" w:lineRule="auto"/>
        <w:jc w:val="left"/>
        <w:rPr>
          <w:rFonts w:eastAsia="仿宋"/>
          <w:szCs w:val="21"/>
        </w:rPr>
      </w:pPr>
      <w:r>
        <w:rPr>
          <w:rFonts w:eastAsia="仿宋"/>
          <w:szCs w:val="21"/>
        </w:rPr>
        <w:t>将《公开发行证券的公司信息披露解释性公告第</w:t>
      </w:r>
      <w:r>
        <w:rPr>
          <w:rFonts w:eastAsia="仿宋"/>
          <w:szCs w:val="21"/>
        </w:rPr>
        <w:t>1</w:t>
      </w:r>
      <w:r>
        <w:rPr>
          <w:rFonts w:eastAsia="仿宋"/>
          <w:szCs w:val="21"/>
        </w:rPr>
        <w:t>号</w:t>
      </w:r>
      <w:r>
        <w:rPr>
          <w:rFonts w:eastAsia="仿宋"/>
          <w:szCs w:val="21"/>
        </w:rPr>
        <w:t>——</w:t>
      </w:r>
      <w:r>
        <w:rPr>
          <w:rFonts w:eastAsia="仿宋"/>
          <w:szCs w:val="21"/>
        </w:rPr>
        <w:t>非经常性损益》中列举的非经常性损益项目界定为经常性损益项目的情况说明</w:t>
      </w:r>
    </w:p>
    <w:p w14:paraId="599B932A" w14:textId="77777777" w:rsidR="007477EB" w:rsidRDefault="00267905">
      <w:pPr>
        <w:spacing w:before="40" w:after="40" w:line="288" w:lineRule="auto"/>
        <w:jc w:val="left"/>
        <w:rPr>
          <w:rFonts w:eastAsia="仿宋"/>
          <w:szCs w:val="21"/>
        </w:rPr>
      </w:pPr>
      <w:r>
        <w:rPr>
          <w:rFonts w:eastAsia="仿宋"/>
          <w:szCs w:val="21"/>
        </w:rPr>
        <w:t>□</w:t>
      </w:r>
      <w:r>
        <w:rPr>
          <w:rFonts w:eastAsia="仿宋"/>
          <w:szCs w:val="21"/>
        </w:rPr>
        <w:t>适用</w:t>
      </w:r>
      <w:r>
        <w:rPr>
          <w:rFonts w:eastAsia="仿宋"/>
          <w:szCs w:val="21"/>
        </w:rPr>
        <w:sym w:font="Wingdings 2" w:char="F052"/>
      </w:r>
      <w:r>
        <w:rPr>
          <w:rFonts w:eastAsia="仿宋"/>
          <w:szCs w:val="21"/>
        </w:rPr>
        <w:t>不适用</w:t>
      </w:r>
    </w:p>
    <w:p w14:paraId="5CCF5064" w14:textId="77777777" w:rsidR="007477EB" w:rsidRDefault="00267905">
      <w:pPr>
        <w:spacing w:before="40" w:after="40" w:line="288" w:lineRule="auto"/>
        <w:jc w:val="left"/>
        <w:rPr>
          <w:rFonts w:eastAsia="仿宋"/>
          <w:szCs w:val="21"/>
        </w:rPr>
      </w:pPr>
      <w:r>
        <w:rPr>
          <w:rFonts w:eastAsia="仿宋"/>
          <w:szCs w:val="21"/>
        </w:rPr>
        <w:lastRenderedPageBreak/>
        <w:t>公司不存在将《公开发行证券的公司信息披露解释性公告第</w:t>
      </w:r>
      <w:r>
        <w:rPr>
          <w:rFonts w:eastAsia="仿宋"/>
          <w:szCs w:val="21"/>
        </w:rPr>
        <w:t>1</w:t>
      </w:r>
      <w:r>
        <w:rPr>
          <w:rFonts w:eastAsia="仿宋"/>
          <w:szCs w:val="21"/>
        </w:rPr>
        <w:t>号</w:t>
      </w:r>
      <w:r>
        <w:rPr>
          <w:rFonts w:eastAsia="仿宋"/>
          <w:szCs w:val="21"/>
        </w:rPr>
        <w:t>——</w:t>
      </w:r>
      <w:r>
        <w:rPr>
          <w:rFonts w:eastAsia="仿宋"/>
          <w:szCs w:val="21"/>
        </w:rPr>
        <w:t>非经常性损益》中列举的非经常性损益项目界定为经常性损益的项目的情形。</w:t>
      </w:r>
    </w:p>
    <w:p w14:paraId="7D88F763" w14:textId="77777777" w:rsidR="007477EB" w:rsidRDefault="00267905">
      <w:pPr>
        <w:keepNext/>
        <w:keepLines/>
        <w:spacing w:before="300" w:after="300" w:line="280" w:lineRule="exact"/>
        <w:jc w:val="left"/>
        <w:outlineLvl w:val="1"/>
        <w:rPr>
          <w:rFonts w:eastAsia="仿宋"/>
          <w:b/>
          <w:bCs/>
          <w:sz w:val="24"/>
          <w:szCs w:val="24"/>
        </w:rPr>
      </w:pPr>
      <w:bookmarkStart w:id="3" w:name="_Toc988892"/>
      <w:r>
        <w:rPr>
          <w:rFonts w:eastAsia="仿宋"/>
          <w:b/>
          <w:bCs/>
          <w:sz w:val="24"/>
          <w:szCs w:val="24"/>
        </w:rPr>
        <w:t>（三）主要会计数据和财务指标发生变动的情况及原因</w:t>
      </w:r>
      <w:bookmarkEnd w:id="3"/>
    </w:p>
    <w:p w14:paraId="4414E19B" w14:textId="77777777" w:rsidR="007477EB" w:rsidRDefault="00267905">
      <w:pPr>
        <w:spacing w:before="40" w:after="40" w:line="240" w:lineRule="exact"/>
        <w:jc w:val="left"/>
        <w:rPr>
          <w:rFonts w:eastAsia="仿宋"/>
          <w:szCs w:val="21"/>
        </w:rPr>
      </w:pPr>
      <w:r>
        <w:rPr>
          <w:rFonts w:eastAsia="仿宋"/>
          <w:szCs w:val="21"/>
        </w:rPr>
        <w:sym w:font="Wingdings 2" w:char="F052"/>
      </w:r>
      <w:r>
        <w:rPr>
          <w:rFonts w:eastAsia="仿宋"/>
          <w:szCs w:val="21"/>
        </w:rPr>
        <w:t>适用</w:t>
      </w:r>
      <w:r>
        <w:rPr>
          <w:rFonts w:eastAsia="仿宋"/>
          <w:szCs w:val="21"/>
        </w:rPr>
        <w:t>□</w:t>
      </w:r>
      <w:r>
        <w:rPr>
          <w:rFonts w:eastAsia="仿宋"/>
          <w:szCs w:val="21"/>
        </w:rPr>
        <w:t>不适用</w:t>
      </w:r>
    </w:p>
    <w:p w14:paraId="5B3ECCF5" w14:textId="77777777" w:rsidR="007477EB" w:rsidRDefault="00267905">
      <w:pPr>
        <w:spacing w:before="40" w:after="40" w:line="240" w:lineRule="exact"/>
        <w:jc w:val="left"/>
        <w:rPr>
          <w:rFonts w:eastAsia="仿宋"/>
          <w:szCs w:val="21"/>
        </w:rPr>
      </w:pPr>
      <w:r>
        <w:rPr>
          <w:rFonts w:eastAsia="仿宋"/>
          <w:szCs w:val="21"/>
        </w:rPr>
        <w:t>（</w:t>
      </w:r>
      <w:r>
        <w:rPr>
          <w:rFonts w:eastAsia="仿宋"/>
          <w:szCs w:val="21"/>
        </w:rPr>
        <w:t>1</w:t>
      </w:r>
      <w:r>
        <w:rPr>
          <w:rFonts w:eastAsia="仿宋"/>
          <w:szCs w:val="21"/>
        </w:rPr>
        <w:t>）本报告期末，公司资产负债表项目大幅变动情况及原因</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2255"/>
        <w:gridCol w:w="1674"/>
        <w:gridCol w:w="1744"/>
        <w:gridCol w:w="1556"/>
        <w:gridCol w:w="2438"/>
      </w:tblGrid>
      <w:tr w:rsidR="007477EB" w14:paraId="6C9EA81E" w14:textId="77777777">
        <w:trPr>
          <w:trHeight w:val="340"/>
        </w:trPr>
        <w:tc>
          <w:tcPr>
            <w:tcW w:w="1166" w:type="pct"/>
            <w:shd w:val="clear" w:color="auto" w:fill="D8D8D8" w:themeFill="background1" w:themeFillShade="D8"/>
            <w:tcMar>
              <w:top w:w="15" w:type="dxa"/>
              <w:left w:w="15" w:type="dxa"/>
              <w:right w:w="15" w:type="dxa"/>
            </w:tcMar>
            <w:vAlign w:val="center"/>
          </w:tcPr>
          <w:p w14:paraId="294E9DFE" w14:textId="5DCB30EC" w:rsidR="007477EB" w:rsidRDefault="00267905" w:rsidP="00792137">
            <w:pPr>
              <w:widowControl/>
              <w:jc w:val="center"/>
              <w:textAlignment w:val="center"/>
              <w:rPr>
                <w:rFonts w:eastAsia="仿宋"/>
                <w:color w:val="000000"/>
                <w:sz w:val="20"/>
                <w:szCs w:val="20"/>
              </w:rPr>
            </w:pPr>
            <w:r>
              <w:rPr>
                <w:rFonts w:eastAsia="仿宋"/>
                <w:color w:val="000000"/>
                <w:sz w:val="20"/>
                <w:szCs w:val="20"/>
                <w:lang w:bidi="ar"/>
              </w:rPr>
              <w:t>项目</w:t>
            </w:r>
          </w:p>
        </w:tc>
        <w:tc>
          <w:tcPr>
            <w:tcW w:w="865" w:type="pct"/>
            <w:shd w:val="clear" w:color="auto" w:fill="D8D8D8" w:themeFill="background1" w:themeFillShade="D8"/>
            <w:noWrap/>
            <w:tcMar>
              <w:top w:w="15" w:type="dxa"/>
              <w:left w:w="15" w:type="dxa"/>
              <w:right w:w="15" w:type="dxa"/>
            </w:tcMar>
            <w:vAlign w:val="center"/>
          </w:tcPr>
          <w:p w14:paraId="0BF4F5B1"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期末余额（元）</w:t>
            </w:r>
          </w:p>
        </w:tc>
        <w:tc>
          <w:tcPr>
            <w:tcW w:w="901" w:type="pct"/>
            <w:shd w:val="clear" w:color="auto" w:fill="D8D8D8" w:themeFill="background1" w:themeFillShade="D8"/>
            <w:noWrap/>
            <w:tcMar>
              <w:top w:w="15" w:type="dxa"/>
              <w:left w:w="15" w:type="dxa"/>
              <w:right w:w="15" w:type="dxa"/>
            </w:tcMar>
            <w:vAlign w:val="center"/>
          </w:tcPr>
          <w:p w14:paraId="1423FD49"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期初余额（元）</w:t>
            </w:r>
          </w:p>
        </w:tc>
        <w:tc>
          <w:tcPr>
            <w:tcW w:w="805" w:type="pct"/>
            <w:shd w:val="clear" w:color="auto" w:fill="D8D8D8" w:themeFill="background1" w:themeFillShade="D8"/>
            <w:noWrap/>
            <w:tcMar>
              <w:top w:w="15" w:type="dxa"/>
              <w:left w:w="15" w:type="dxa"/>
              <w:right w:w="15" w:type="dxa"/>
            </w:tcMar>
            <w:vAlign w:val="center"/>
          </w:tcPr>
          <w:p w14:paraId="4C0BEEAC"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变动比例</w:t>
            </w:r>
          </w:p>
        </w:tc>
        <w:tc>
          <w:tcPr>
            <w:tcW w:w="1260" w:type="pct"/>
            <w:shd w:val="clear" w:color="auto" w:fill="D8D8D8" w:themeFill="background1" w:themeFillShade="D8"/>
            <w:noWrap/>
            <w:tcMar>
              <w:top w:w="15" w:type="dxa"/>
              <w:left w:w="15" w:type="dxa"/>
              <w:right w:w="15" w:type="dxa"/>
            </w:tcMar>
            <w:vAlign w:val="center"/>
          </w:tcPr>
          <w:p w14:paraId="6095A135"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变动原因</w:t>
            </w:r>
          </w:p>
        </w:tc>
      </w:tr>
      <w:tr w:rsidR="007477EB" w14:paraId="41544E04" w14:textId="77777777">
        <w:trPr>
          <w:trHeight w:val="340"/>
        </w:trPr>
        <w:tc>
          <w:tcPr>
            <w:tcW w:w="1166" w:type="pct"/>
            <w:shd w:val="clear" w:color="auto" w:fill="D8D8D8" w:themeFill="background1" w:themeFillShade="D8"/>
            <w:tcMar>
              <w:top w:w="15" w:type="dxa"/>
              <w:left w:w="15" w:type="dxa"/>
              <w:right w:w="15" w:type="dxa"/>
            </w:tcMar>
            <w:vAlign w:val="center"/>
          </w:tcPr>
          <w:p w14:paraId="1211D4F5"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应收票据</w:t>
            </w:r>
          </w:p>
        </w:tc>
        <w:tc>
          <w:tcPr>
            <w:tcW w:w="865" w:type="pct"/>
            <w:shd w:val="clear" w:color="auto" w:fill="auto"/>
            <w:noWrap/>
            <w:tcMar>
              <w:top w:w="15" w:type="dxa"/>
              <w:left w:w="15" w:type="dxa"/>
              <w:right w:w="15" w:type="dxa"/>
            </w:tcMar>
            <w:vAlign w:val="center"/>
          </w:tcPr>
          <w:p w14:paraId="16F09BD1" w14:textId="1AF1C244" w:rsidR="007477EB" w:rsidRDefault="00267905">
            <w:pPr>
              <w:widowControl/>
              <w:jc w:val="right"/>
              <w:textAlignment w:val="center"/>
              <w:rPr>
                <w:rFonts w:eastAsia="仿宋"/>
                <w:color w:val="000000"/>
                <w:sz w:val="20"/>
                <w:szCs w:val="20"/>
              </w:rPr>
            </w:pPr>
            <w:r>
              <w:rPr>
                <w:rFonts w:eastAsia="仿宋"/>
                <w:color w:val="000000"/>
                <w:sz w:val="20"/>
                <w:szCs w:val="20"/>
                <w:lang w:bidi="ar"/>
              </w:rPr>
              <w:t>1,550,000.00</w:t>
            </w:r>
          </w:p>
        </w:tc>
        <w:tc>
          <w:tcPr>
            <w:tcW w:w="901" w:type="pct"/>
            <w:shd w:val="clear" w:color="auto" w:fill="auto"/>
            <w:noWrap/>
            <w:tcMar>
              <w:top w:w="15" w:type="dxa"/>
              <w:left w:w="15" w:type="dxa"/>
              <w:right w:w="15" w:type="dxa"/>
            </w:tcMar>
            <w:vAlign w:val="center"/>
          </w:tcPr>
          <w:p w14:paraId="7FD2F241" w14:textId="3D10BC4F" w:rsidR="007477EB" w:rsidRDefault="00267905">
            <w:pPr>
              <w:widowControl/>
              <w:jc w:val="right"/>
              <w:textAlignment w:val="center"/>
              <w:rPr>
                <w:rFonts w:eastAsia="仿宋"/>
                <w:color w:val="000000"/>
                <w:sz w:val="20"/>
                <w:szCs w:val="20"/>
              </w:rPr>
            </w:pPr>
            <w:r>
              <w:rPr>
                <w:rFonts w:eastAsia="仿宋"/>
                <w:color w:val="000000"/>
                <w:sz w:val="20"/>
                <w:szCs w:val="20"/>
                <w:lang w:bidi="ar"/>
              </w:rPr>
              <w:t>2,570,000.00</w:t>
            </w:r>
          </w:p>
        </w:tc>
        <w:tc>
          <w:tcPr>
            <w:tcW w:w="805" w:type="pct"/>
            <w:shd w:val="clear" w:color="auto" w:fill="auto"/>
            <w:noWrap/>
            <w:tcMar>
              <w:top w:w="15" w:type="dxa"/>
              <w:left w:w="15" w:type="dxa"/>
              <w:right w:w="15" w:type="dxa"/>
            </w:tcMar>
            <w:vAlign w:val="center"/>
          </w:tcPr>
          <w:p w14:paraId="529E9491"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-39.69%</w:t>
            </w:r>
          </w:p>
        </w:tc>
        <w:tc>
          <w:tcPr>
            <w:tcW w:w="1260" w:type="pct"/>
            <w:shd w:val="clear" w:color="auto" w:fill="auto"/>
            <w:tcMar>
              <w:top w:w="15" w:type="dxa"/>
              <w:left w:w="15" w:type="dxa"/>
              <w:right w:w="15" w:type="dxa"/>
            </w:tcMar>
            <w:vAlign w:val="center"/>
          </w:tcPr>
          <w:p w14:paraId="569C749F" w14:textId="1274C67B" w:rsidR="007477EB" w:rsidRDefault="00792137">
            <w:pPr>
              <w:widowControl/>
              <w:textAlignment w:val="center"/>
              <w:rPr>
                <w:rFonts w:eastAsia="仿宋"/>
                <w:color w:val="000000"/>
                <w:sz w:val="20"/>
                <w:szCs w:val="20"/>
              </w:rPr>
            </w:pPr>
            <w:r w:rsidRPr="00792137">
              <w:rPr>
                <w:rFonts w:eastAsia="仿宋" w:hint="eastAsia"/>
                <w:color w:val="000000"/>
                <w:sz w:val="20"/>
                <w:szCs w:val="20"/>
                <w:lang w:bidi="ar"/>
              </w:rPr>
              <w:t>主要系本期通过票据结算减少，主要通过货币资金回款。</w:t>
            </w:r>
          </w:p>
        </w:tc>
      </w:tr>
      <w:tr w:rsidR="007477EB" w14:paraId="293A38CC" w14:textId="77777777">
        <w:trPr>
          <w:trHeight w:val="340"/>
        </w:trPr>
        <w:tc>
          <w:tcPr>
            <w:tcW w:w="1166" w:type="pct"/>
            <w:shd w:val="clear" w:color="auto" w:fill="D8D8D8" w:themeFill="background1" w:themeFillShade="D8"/>
            <w:tcMar>
              <w:top w:w="15" w:type="dxa"/>
              <w:left w:w="15" w:type="dxa"/>
              <w:right w:w="15" w:type="dxa"/>
            </w:tcMar>
            <w:vAlign w:val="center"/>
          </w:tcPr>
          <w:p w14:paraId="66E8BF33"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预付款项</w:t>
            </w:r>
          </w:p>
        </w:tc>
        <w:tc>
          <w:tcPr>
            <w:tcW w:w="865" w:type="pct"/>
            <w:shd w:val="clear" w:color="auto" w:fill="auto"/>
            <w:noWrap/>
            <w:tcMar>
              <w:top w:w="15" w:type="dxa"/>
              <w:left w:w="15" w:type="dxa"/>
              <w:right w:w="15" w:type="dxa"/>
            </w:tcMar>
            <w:vAlign w:val="center"/>
          </w:tcPr>
          <w:p w14:paraId="7EC81C9E" w14:textId="3028B4C9" w:rsidR="007477EB" w:rsidRDefault="00267905">
            <w:pPr>
              <w:widowControl/>
              <w:jc w:val="right"/>
              <w:textAlignment w:val="center"/>
              <w:rPr>
                <w:rFonts w:eastAsia="仿宋"/>
                <w:color w:val="000000"/>
                <w:sz w:val="20"/>
                <w:szCs w:val="20"/>
              </w:rPr>
            </w:pPr>
            <w:r>
              <w:rPr>
                <w:rFonts w:eastAsia="仿宋"/>
                <w:color w:val="000000"/>
                <w:sz w:val="20"/>
                <w:szCs w:val="20"/>
                <w:lang w:bidi="ar"/>
              </w:rPr>
              <w:t>40,275,883.61</w:t>
            </w:r>
          </w:p>
        </w:tc>
        <w:tc>
          <w:tcPr>
            <w:tcW w:w="901" w:type="pct"/>
            <w:shd w:val="clear" w:color="auto" w:fill="auto"/>
            <w:noWrap/>
            <w:tcMar>
              <w:top w:w="15" w:type="dxa"/>
              <w:left w:w="15" w:type="dxa"/>
              <w:right w:w="15" w:type="dxa"/>
            </w:tcMar>
            <w:vAlign w:val="center"/>
          </w:tcPr>
          <w:p w14:paraId="607E0AA2" w14:textId="02AFBE64" w:rsidR="007477EB" w:rsidRDefault="00267905">
            <w:pPr>
              <w:widowControl/>
              <w:jc w:val="right"/>
              <w:textAlignment w:val="center"/>
              <w:rPr>
                <w:rFonts w:eastAsia="仿宋"/>
                <w:color w:val="000000"/>
                <w:sz w:val="20"/>
                <w:szCs w:val="20"/>
              </w:rPr>
            </w:pPr>
            <w:r>
              <w:rPr>
                <w:rFonts w:eastAsia="仿宋"/>
                <w:color w:val="000000"/>
                <w:sz w:val="20"/>
                <w:szCs w:val="20"/>
                <w:lang w:bidi="ar"/>
              </w:rPr>
              <w:t>17,067,136.59</w:t>
            </w:r>
          </w:p>
        </w:tc>
        <w:tc>
          <w:tcPr>
            <w:tcW w:w="805" w:type="pct"/>
            <w:shd w:val="clear" w:color="auto" w:fill="auto"/>
            <w:noWrap/>
            <w:tcMar>
              <w:top w:w="15" w:type="dxa"/>
              <w:left w:w="15" w:type="dxa"/>
              <w:right w:w="15" w:type="dxa"/>
            </w:tcMar>
            <w:vAlign w:val="center"/>
          </w:tcPr>
          <w:p w14:paraId="3EA9BEB3"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135.99%</w:t>
            </w:r>
          </w:p>
        </w:tc>
        <w:tc>
          <w:tcPr>
            <w:tcW w:w="1260" w:type="pct"/>
            <w:shd w:val="clear" w:color="auto" w:fill="auto"/>
            <w:tcMar>
              <w:top w:w="15" w:type="dxa"/>
              <w:left w:w="15" w:type="dxa"/>
              <w:right w:w="15" w:type="dxa"/>
            </w:tcMar>
            <w:vAlign w:val="center"/>
          </w:tcPr>
          <w:p w14:paraId="2952716A"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主要系本期加大对在手订单的投入。</w:t>
            </w:r>
          </w:p>
        </w:tc>
      </w:tr>
      <w:tr w:rsidR="007477EB" w14:paraId="269F3A0C" w14:textId="77777777">
        <w:trPr>
          <w:trHeight w:val="340"/>
        </w:trPr>
        <w:tc>
          <w:tcPr>
            <w:tcW w:w="1166" w:type="pct"/>
            <w:shd w:val="clear" w:color="auto" w:fill="D8D8D8" w:themeFill="background1" w:themeFillShade="D8"/>
            <w:tcMar>
              <w:top w:w="15" w:type="dxa"/>
              <w:left w:w="15" w:type="dxa"/>
              <w:right w:w="15" w:type="dxa"/>
            </w:tcMar>
            <w:vAlign w:val="center"/>
          </w:tcPr>
          <w:p w14:paraId="63A88AF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存货</w:t>
            </w:r>
          </w:p>
        </w:tc>
        <w:tc>
          <w:tcPr>
            <w:tcW w:w="865" w:type="pct"/>
            <w:shd w:val="clear" w:color="auto" w:fill="auto"/>
            <w:noWrap/>
            <w:tcMar>
              <w:top w:w="15" w:type="dxa"/>
              <w:left w:w="15" w:type="dxa"/>
              <w:right w:w="15" w:type="dxa"/>
            </w:tcMar>
            <w:vAlign w:val="center"/>
          </w:tcPr>
          <w:p w14:paraId="64635BD7" w14:textId="2F259E1D" w:rsidR="007477EB" w:rsidRDefault="00267905">
            <w:pPr>
              <w:widowControl/>
              <w:jc w:val="right"/>
              <w:textAlignment w:val="center"/>
              <w:rPr>
                <w:rFonts w:eastAsia="仿宋"/>
                <w:color w:val="000000"/>
                <w:sz w:val="20"/>
                <w:szCs w:val="20"/>
              </w:rPr>
            </w:pPr>
            <w:r>
              <w:rPr>
                <w:rFonts w:eastAsia="仿宋"/>
                <w:color w:val="000000"/>
                <w:sz w:val="20"/>
                <w:szCs w:val="20"/>
                <w:lang w:bidi="ar"/>
              </w:rPr>
              <w:t>111,245,024.20</w:t>
            </w:r>
          </w:p>
        </w:tc>
        <w:tc>
          <w:tcPr>
            <w:tcW w:w="901" w:type="pct"/>
            <w:shd w:val="clear" w:color="auto" w:fill="auto"/>
            <w:noWrap/>
            <w:tcMar>
              <w:top w:w="15" w:type="dxa"/>
              <w:left w:w="15" w:type="dxa"/>
              <w:right w:w="15" w:type="dxa"/>
            </w:tcMar>
            <w:vAlign w:val="center"/>
          </w:tcPr>
          <w:p w14:paraId="5E279F3D" w14:textId="26F02F56" w:rsidR="007477EB" w:rsidRDefault="00267905">
            <w:pPr>
              <w:widowControl/>
              <w:jc w:val="right"/>
              <w:textAlignment w:val="center"/>
              <w:rPr>
                <w:rFonts w:eastAsia="仿宋"/>
                <w:color w:val="000000"/>
                <w:sz w:val="20"/>
                <w:szCs w:val="20"/>
              </w:rPr>
            </w:pPr>
            <w:r>
              <w:rPr>
                <w:rFonts w:eastAsia="仿宋"/>
                <w:color w:val="000000"/>
                <w:sz w:val="20"/>
                <w:szCs w:val="20"/>
                <w:lang w:bidi="ar"/>
              </w:rPr>
              <w:t>81,221,817.39</w:t>
            </w:r>
          </w:p>
        </w:tc>
        <w:tc>
          <w:tcPr>
            <w:tcW w:w="805" w:type="pct"/>
            <w:shd w:val="clear" w:color="auto" w:fill="auto"/>
            <w:noWrap/>
            <w:tcMar>
              <w:top w:w="15" w:type="dxa"/>
              <w:left w:w="15" w:type="dxa"/>
              <w:right w:w="15" w:type="dxa"/>
            </w:tcMar>
            <w:vAlign w:val="center"/>
          </w:tcPr>
          <w:p w14:paraId="5B9524A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36.96%</w:t>
            </w:r>
          </w:p>
        </w:tc>
        <w:tc>
          <w:tcPr>
            <w:tcW w:w="1260" w:type="pct"/>
            <w:shd w:val="clear" w:color="auto" w:fill="auto"/>
            <w:tcMar>
              <w:top w:w="15" w:type="dxa"/>
              <w:left w:w="15" w:type="dxa"/>
              <w:right w:w="15" w:type="dxa"/>
            </w:tcMar>
            <w:vAlign w:val="center"/>
          </w:tcPr>
          <w:p w14:paraId="46F91CBD"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主要系本期加大对在手订单的投入，当期未达到验收条件。</w:t>
            </w:r>
          </w:p>
        </w:tc>
      </w:tr>
      <w:tr w:rsidR="007477EB" w14:paraId="2AFBF289" w14:textId="77777777">
        <w:trPr>
          <w:trHeight w:val="340"/>
        </w:trPr>
        <w:tc>
          <w:tcPr>
            <w:tcW w:w="1166" w:type="pct"/>
            <w:shd w:val="clear" w:color="auto" w:fill="D8D8D8" w:themeFill="background1" w:themeFillShade="D8"/>
            <w:tcMar>
              <w:top w:w="15" w:type="dxa"/>
              <w:left w:w="15" w:type="dxa"/>
              <w:right w:w="15" w:type="dxa"/>
            </w:tcMar>
            <w:vAlign w:val="center"/>
          </w:tcPr>
          <w:p w14:paraId="132F7D1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固定资产</w:t>
            </w:r>
          </w:p>
        </w:tc>
        <w:tc>
          <w:tcPr>
            <w:tcW w:w="865" w:type="pct"/>
            <w:shd w:val="clear" w:color="auto" w:fill="auto"/>
            <w:noWrap/>
            <w:tcMar>
              <w:top w:w="15" w:type="dxa"/>
              <w:left w:w="15" w:type="dxa"/>
              <w:right w:w="15" w:type="dxa"/>
            </w:tcMar>
            <w:vAlign w:val="center"/>
          </w:tcPr>
          <w:p w14:paraId="4C0F22FE" w14:textId="3B15EEEE" w:rsidR="007477EB" w:rsidRDefault="00267905">
            <w:pPr>
              <w:widowControl/>
              <w:jc w:val="right"/>
              <w:textAlignment w:val="center"/>
              <w:rPr>
                <w:rFonts w:eastAsia="仿宋"/>
                <w:color w:val="000000"/>
                <w:sz w:val="20"/>
                <w:szCs w:val="20"/>
              </w:rPr>
            </w:pPr>
            <w:r>
              <w:rPr>
                <w:rFonts w:eastAsia="仿宋"/>
                <w:color w:val="000000"/>
                <w:sz w:val="20"/>
                <w:szCs w:val="20"/>
                <w:lang w:bidi="ar"/>
              </w:rPr>
              <w:t>465,906,920.32</w:t>
            </w:r>
          </w:p>
        </w:tc>
        <w:tc>
          <w:tcPr>
            <w:tcW w:w="901" w:type="pct"/>
            <w:shd w:val="clear" w:color="auto" w:fill="auto"/>
            <w:noWrap/>
            <w:tcMar>
              <w:top w:w="15" w:type="dxa"/>
              <w:left w:w="15" w:type="dxa"/>
              <w:right w:w="15" w:type="dxa"/>
            </w:tcMar>
            <w:vAlign w:val="center"/>
          </w:tcPr>
          <w:p w14:paraId="0EADB10C" w14:textId="581E380C" w:rsidR="007477EB" w:rsidRDefault="00267905">
            <w:pPr>
              <w:widowControl/>
              <w:jc w:val="right"/>
              <w:textAlignment w:val="center"/>
              <w:rPr>
                <w:rFonts w:eastAsia="仿宋"/>
                <w:color w:val="000000"/>
                <w:sz w:val="20"/>
                <w:szCs w:val="20"/>
              </w:rPr>
            </w:pPr>
            <w:r>
              <w:rPr>
                <w:rFonts w:eastAsia="仿宋"/>
                <w:color w:val="000000"/>
                <w:sz w:val="20"/>
                <w:szCs w:val="20"/>
                <w:lang w:bidi="ar"/>
              </w:rPr>
              <w:t>125,026,382.09</w:t>
            </w:r>
          </w:p>
        </w:tc>
        <w:tc>
          <w:tcPr>
            <w:tcW w:w="805" w:type="pct"/>
            <w:shd w:val="clear" w:color="auto" w:fill="auto"/>
            <w:noWrap/>
            <w:tcMar>
              <w:top w:w="15" w:type="dxa"/>
              <w:left w:w="15" w:type="dxa"/>
              <w:right w:w="15" w:type="dxa"/>
            </w:tcMar>
            <w:vAlign w:val="center"/>
          </w:tcPr>
          <w:p w14:paraId="0C75709A"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272.65%</w:t>
            </w:r>
          </w:p>
        </w:tc>
        <w:tc>
          <w:tcPr>
            <w:tcW w:w="1260" w:type="pct"/>
            <w:shd w:val="clear" w:color="auto" w:fill="auto"/>
            <w:tcMar>
              <w:top w:w="15" w:type="dxa"/>
              <w:left w:w="15" w:type="dxa"/>
              <w:right w:w="15" w:type="dxa"/>
            </w:tcMar>
            <w:vAlign w:val="center"/>
          </w:tcPr>
          <w:p w14:paraId="190E4B31"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主要系本期算力项目及光伏项目达到预定可使用状态，在建工程转固定资产。</w:t>
            </w:r>
          </w:p>
        </w:tc>
      </w:tr>
      <w:tr w:rsidR="007477EB" w14:paraId="44D24B33" w14:textId="77777777">
        <w:trPr>
          <w:trHeight w:val="340"/>
        </w:trPr>
        <w:tc>
          <w:tcPr>
            <w:tcW w:w="1166" w:type="pct"/>
            <w:shd w:val="clear" w:color="auto" w:fill="D8D8D8" w:themeFill="background1" w:themeFillShade="D8"/>
            <w:tcMar>
              <w:top w:w="15" w:type="dxa"/>
              <w:left w:w="15" w:type="dxa"/>
              <w:right w:w="15" w:type="dxa"/>
            </w:tcMar>
            <w:vAlign w:val="center"/>
          </w:tcPr>
          <w:p w14:paraId="4190055E"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在建工程</w:t>
            </w:r>
          </w:p>
        </w:tc>
        <w:tc>
          <w:tcPr>
            <w:tcW w:w="865" w:type="pct"/>
            <w:shd w:val="clear" w:color="auto" w:fill="auto"/>
            <w:noWrap/>
            <w:tcMar>
              <w:top w:w="15" w:type="dxa"/>
              <w:left w:w="15" w:type="dxa"/>
              <w:right w:w="15" w:type="dxa"/>
            </w:tcMar>
            <w:vAlign w:val="center"/>
          </w:tcPr>
          <w:p w14:paraId="3C15B2C4" w14:textId="636498F7" w:rsidR="007477EB" w:rsidRDefault="00267905">
            <w:pPr>
              <w:widowControl/>
              <w:jc w:val="right"/>
              <w:textAlignment w:val="center"/>
              <w:rPr>
                <w:rFonts w:eastAsia="仿宋"/>
                <w:color w:val="000000"/>
                <w:sz w:val="20"/>
                <w:szCs w:val="20"/>
              </w:rPr>
            </w:pPr>
            <w:r>
              <w:rPr>
                <w:rFonts w:eastAsia="仿宋"/>
                <w:color w:val="000000"/>
                <w:sz w:val="20"/>
                <w:szCs w:val="20"/>
                <w:lang w:bidi="ar"/>
              </w:rPr>
              <w:t>47,692,961.64</w:t>
            </w:r>
          </w:p>
        </w:tc>
        <w:tc>
          <w:tcPr>
            <w:tcW w:w="901" w:type="pct"/>
            <w:shd w:val="clear" w:color="auto" w:fill="auto"/>
            <w:noWrap/>
            <w:tcMar>
              <w:top w:w="15" w:type="dxa"/>
              <w:left w:w="15" w:type="dxa"/>
              <w:right w:w="15" w:type="dxa"/>
            </w:tcMar>
            <w:vAlign w:val="center"/>
          </w:tcPr>
          <w:p w14:paraId="729F014C" w14:textId="1AFEDFAB" w:rsidR="007477EB" w:rsidRDefault="00267905">
            <w:pPr>
              <w:widowControl/>
              <w:jc w:val="right"/>
              <w:textAlignment w:val="center"/>
              <w:rPr>
                <w:rFonts w:eastAsia="仿宋"/>
                <w:color w:val="000000"/>
                <w:sz w:val="20"/>
                <w:szCs w:val="20"/>
              </w:rPr>
            </w:pPr>
            <w:r>
              <w:rPr>
                <w:rFonts w:eastAsia="仿宋"/>
                <w:color w:val="000000"/>
                <w:sz w:val="20"/>
                <w:szCs w:val="20"/>
                <w:lang w:bidi="ar"/>
              </w:rPr>
              <w:t>350,737,899.50</w:t>
            </w:r>
          </w:p>
        </w:tc>
        <w:tc>
          <w:tcPr>
            <w:tcW w:w="805" w:type="pct"/>
            <w:shd w:val="clear" w:color="auto" w:fill="auto"/>
            <w:noWrap/>
            <w:tcMar>
              <w:top w:w="15" w:type="dxa"/>
              <w:left w:w="15" w:type="dxa"/>
              <w:right w:w="15" w:type="dxa"/>
            </w:tcMar>
            <w:vAlign w:val="center"/>
          </w:tcPr>
          <w:p w14:paraId="49FF7D3C"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-86.40%</w:t>
            </w:r>
          </w:p>
        </w:tc>
        <w:tc>
          <w:tcPr>
            <w:tcW w:w="1260" w:type="pct"/>
            <w:shd w:val="clear" w:color="auto" w:fill="auto"/>
            <w:tcMar>
              <w:top w:w="15" w:type="dxa"/>
              <w:left w:w="15" w:type="dxa"/>
              <w:right w:w="15" w:type="dxa"/>
            </w:tcMar>
            <w:vAlign w:val="center"/>
          </w:tcPr>
          <w:p w14:paraId="4EED96B7"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主要系本期算力项目及光伏项目达到预定可使用状态，在建工程转固定资产。</w:t>
            </w:r>
          </w:p>
        </w:tc>
      </w:tr>
      <w:tr w:rsidR="007477EB" w14:paraId="08008F3F" w14:textId="77777777">
        <w:trPr>
          <w:trHeight w:val="340"/>
        </w:trPr>
        <w:tc>
          <w:tcPr>
            <w:tcW w:w="1166" w:type="pct"/>
            <w:shd w:val="clear" w:color="auto" w:fill="D8D8D8" w:themeFill="background1" w:themeFillShade="D8"/>
            <w:tcMar>
              <w:top w:w="15" w:type="dxa"/>
              <w:left w:w="15" w:type="dxa"/>
              <w:right w:w="15" w:type="dxa"/>
            </w:tcMar>
            <w:vAlign w:val="center"/>
          </w:tcPr>
          <w:p w14:paraId="1AA3AC83"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使用权资产</w:t>
            </w:r>
          </w:p>
        </w:tc>
        <w:tc>
          <w:tcPr>
            <w:tcW w:w="865" w:type="pct"/>
            <w:shd w:val="clear" w:color="auto" w:fill="auto"/>
            <w:noWrap/>
            <w:tcMar>
              <w:top w:w="15" w:type="dxa"/>
              <w:left w:w="15" w:type="dxa"/>
              <w:right w:w="15" w:type="dxa"/>
            </w:tcMar>
            <w:vAlign w:val="center"/>
          </w:tcPr>
          <w:p w14:paraId="45265D86" w14:textId="681346E1" w:rsidR="007477EB" w:rsidRDefault="00267905">
            <w:pPr>
              <w:widowControl/>
              <w:jc w:val="right"/>
              <w:textAlignment w:val="center"/>
              <w:rPr>
                <w:rFonts w:eastAsia="仿宋"/>
                <w:color w:val="000000"/>
                <w:sz w:val="20"/>
                <w:szCs w:val="20"/>
              </w:rPr>
            </w:pPr>
            <w:r>
              <w:rPr>
                <w:rFonts w:eastAsia="仿宋"/>
                <w:color w:val="000000"/>
                <w:sz w:val="20"/>
                <w:szCs w:val="20"/>
                <w:lang w:bidi="ar"/>
              </w:rPr>
              <w:t>12,275,670.42</w:t>
            </w:r>
          </w:p>
        </w:tc>
        <w:tc>
          <w:tcPr>
            <w:tcW w:w="901" w:type="pct"/>
            <w:shd w:val="clear" w:color="auto" w:fill="auto"/>
            <w:noWrap/>
            <w:tcMar>
              <w:top w:w="15" w:type="dxa"/>
              <w:left w:w="15" w:type="dxa"/>
              <w:right w:w="15" w:type="dxa"/>
            </w:tcMar>
            <w:vAlign w:val="center"/>
          </w:tcPr>
          <w:p w14:paraId="03467AC9" w14:textId="12B6A7AC" w:rsidR="007477EB" w:rsidRDefault="00267905">
            <w:pPr>
              <w:widowControl/>
              <w:jc w:val="right"/>
              <w:textAlignment w:val="center"/>
              <w:rPr>
                <w:rFonts w:eastAsia="仿宋"/>
                <w:color w:val="000000"/>
                <w:sz w:val="20"/>
                <w:szCs w:val="20"/>
              </w:rPr>
            </w:pPr>
            <w:r>
              <w:rPr>
                <w:rFonts w:eastAsia="仿宋"/>
                <w:color w:val="000000"/>
                <w:sz w:val="20"/>
                <w:szCs w:val="20"/>
                <w:lang w:bidi="ar"/>
              </w:rPr>
              <w:t>8,594,708.86</w:t>
            </w:r>
          </w:p>
        </w:tc>
        <w:tc>
          <w:tcPr>
            <w:tcW w:w="805" w:type="pct"/>
            <w:shd w:val="clear" w:color="auto" w:fill="auto"/>
            <w:noWrap/>
            <w:tcMar>
              <w:top w:w="15" w:type="dxa"/>
              <w:left w:w="15" w:type="dxa"/>
              <w:right w:w="15" w:type="dxa"/>
            </w:tcMar>
            <w:vAlign w:val="center"/>
          </w:tcPr>
          <w:p w14:paraId="57AC00BA"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42.83%</w:t>
            </w:r>
          </w:p>
        </w:tc>
        <w:tc>
          <w:tcPr>
            <w:tcW w:w="1260" w:type="pct"/>
            <w:shd w:val="clear" w:color="auto" w:fill="auto"/>
            <w:tcMar>
              <w:top w:w="15" w:type="dxa"/>
              <w:left w:w="15" w:type="dxa"/>
              <w:right w:w="15" w:type="dxa"/>
            </w:tcMar>
            <w:vAlign w:val="center"/>
          </w:tcPr>
          <w:p w14:paraId="04ECAF90"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主要系增加项目驻地租赁。</w:t>
            </w:r>
          </w:p>
        </w:tc>
      </w:tr>
      <w:tr w:rsidR="007477EB" w14:paraId="2E128B20" w14:textId="77777777">
        <w:trPr>
          <w:trHeight w:val="340"/>
        </w:trPr>
        <w:tc>
          <w:tcPr>
            <w:tcW w:w="1166" w:type="pct"/>
            <w:shd w:val="clear" w:color="auto" w:fill="D8D8D8" w:themeFill="background1" w:themeFillShade="D8"/>
            <w:tcMar>
              <w:top w:w="15" w:type="dxa"/>
              <w:left w:w="15" w:type="dxa"/>
              <w:right w:w="15" w:type="dxa"/>
            </w:tcMar>
            <w:vAlign w:val="center"/>
          </w:tcPr>
          <w:p w14:paraId="529B6593" w14:textId="5068B376" w:rsidR="007477EB" w:rsidRDefault="00267905">
            <w:pPr>
              <w:widowControl/>
              <w:jc w:val="left"/>
              <w:textAlignment w:val="center"/>
              <w:rPr>
                <w:rFonts w:eastAsia="仿宋"/>
                <w:color w:val="000000"/>
                <w:sz w:val="20"/>
                <w:szCs w:val="20"/>
              </w:rPr>
            </w:pPr>
            <w:r>
              <w:rPr>
                <w:rFonts w:eastAsia="仿宋"/>
                <w:color w:val="000000"/>
                <w:sz w:val="20"/>
                <w:szCs w:val="20"/>
                <w:lang w:bidi="ar"/>
              </w:rPr>
              <w:t>短期借款</w:t>
            </w:r>
          </w:p>
        </w:tc>
        <w:tc>
          <w:tcPr>
            <w:tcW w:w="865" w:type="pct"/>
            <w:shd w:val="clear" w:color="auto" w:fill="auto"/>
            <w:noWrap/>
            <w:tcMar>
              <w:top w:w="15" w:type="dxa"/>
              <w:left w:w="15" w:type="dxa"/>
              <w:right w:w="15" w:type="dxa"/>
            </w:tcMar>
            <w:vAlign w:val="center"/>
          </w:tcPr>
          <w:p w14:paraId="680FABDB" w14:textId="7C6B5AA6" w:rsidR="007477EB" w:rsidRDefault="00267905">
            <w:pPr>
              <w:widowControl/>
              <w:jc w:val="right"/>
              <w:textAlignment w:val="center"/>
              <w:rPr>
                <w:rFonts w:eastAsia="仿宋"/>
                <w:color w:val="000000"/>
                <w:sz w:val="20"/>
                <w:szCs w:val="20"/>
              </w:rPr>
            </w:pPr>
            <w:r>
              <w:rPr>
                <w:rFonts w:eastAsia="仿宋"/>
                <w:color w:val="000000"/>
                <w:sz w:val="20"/>
                <w:szCs w:val="20"/>
                <w:lang w:bidi="ar"/>
              </w:rPr>
              <w:t>60,095,862.95</w:t>
            </w:r>
          </w:p>
        </w:tc>
        <w:tc>
          <w:tcPr>
            <w:tcW w:w="901" w:type="pct"/>
            <w:shd w:val="clear" w:color="auto" w:fill="auto"/>
            <w:noWrap/>
            <w:tcMar>
              <w:top w:w="15" w:type="dxa"/>
              <w:left w:w="15" w:type="dxa"/>
              <w:right w:w="15" w:type="dxa"/>
            </w:tcMar>
            <w:vAlign w:val="center"/>
          </w:tcPr>
          <w:p w14:paraId="6A1F476A" w14:textId="308AA3A1" w:rsidR="007477EB" w:rsidRDefault="00267905">
            <w:pPr>
              <w:widowControl/>
              <w:jc w:val="right"/>
              <w:textAlignment w:val="center"/>
              <w:rPr>
                <w:rFonts w:eastAsia="仿宋"/>
                <w:color w:val="000000"/>
                <w:sz w:val="20"/>
                <w:szCs w:val="20"/>
              </w:rPr>
            </w:pPr>
            <w:r>
              <w:rPr>
                <w:rFonts w:eastAsia="仿宋"/>
                <w:color w:val="000000"/>
                <w:sz w:val="20"/>
                <w:szCs w:val="20"/>
                <w:lang w:bidi="ar"/>
              </w:rPr>
              <w:t>46,223,781.13</w:t>
            </w:r>
          </w:p>
        </w:tc>
        <w:tc>
          <w:tcPr>
            <w:tcW w:w="805" w:type="pct"/>
            <w:shd w:val="clear" w:color="auto" w:fill="auto"/>
            <w:noWrap/>
            <w:tcMar>
              <w:top w:w="15" w:type="dxa"/>
              <w:left w:w="15" w:type="dxa"/>
              <w:right w:w="15" w:type="dxa"/>
            </w:tcMar>
            <w:vAlign w:val="center"/>
          </w:tcPr>
          <w:p w14:paraId="7DACE6FF"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30.01%</w:t>
            </w:r>
          </w:p>
        </w:tc>
        <w:tc>
          <w:tcPr>
            <w:tcW w:w="1260" w:type="pct"/>
            <w:shd w:val="clear" w:color="auto" w:fill="auto"/>
            <w:tcMar>
              <w:top w:w="15" w:type="dxa"/>
              <w:left w:w="15" w:type="dxa"/>
              <w:right w:w="15" w:type="dxa"/>
            </w:tcMar>
            <w:vAlign w:val="center"/>
          </w:tcPr>
          <w:p w14:paraId="676343D9"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主要系本期使用银行授信资金增加。</w:t>
            </w:r>
          </w:p>
        </w:tc>
      </w:tr>
      <w:tr w:rsidR="007477EB" w14:paraId="22BB5877" w14:textId="77777777">
        <w:trPr>
          <w:trHeight w:val="340"/>
        </w:trPr>
        <w:tc>
          <w:tcPr>
            <w:tcW w:w="1166" w:type="pct"/>
            <w:shd w:val="clear" w:color="auto" w:fill="D8D8D8" w:themeFill="background1" w:themeFillShade="D8"/>
            <w:tcMar>
              <w:top w:w="15" w:type="dxa"/>
              <w:left w:w="15" w:type="dxa"/>
              <w:right w:w="15" w:type="dxa"/>
            </w:tcMar>
            <w:vAlign w:val="center"/>
          </w:tcPr>
          <w:p w14:paraId="6A27348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应付票据</w:t>
            </w:r>
          </w:p>
        </w:tc>
        <w:tc>
          <w:tcPr>
            <w:tcW w:w="865" w:type="pct"/>
            <w:shd w:val="clear" w:color="auto" w:fill="auto"/>
            <w:noWrap/>
            <w:tcMar>
              <w:top w:w="15" w:type="dxa"/>
              <w:left w:w="15" w:type="dxa"/>
              <w:right w:w="15" w:type="dxa"/>
            </w:tcMar>
            <w:vAlign w:val="center"/>
          </w:tcPr>
          <w:p w14:paraId="39861088" w14:textId="08BB565B" w:rsidR="007477EB" w:rsidRDefault="00267905">
            <w:pPr>
              <w:widowControl/>
              <w:jc w:val="right"/>
              <w:textAlignment w:val="center"/>
              <w:rPr>
                <w:rFonts w:eastAsia="仿宋"/>
                <w:color w:val="000000"/>
                <w:sz w:val="20"/>
                <w:szCs w:val="20"/>
              </w:rPr>
            </w:pPr>
            <w:r>
              <w:rPr>
                <w:rFonts w:eastAsia="仿宋"/>
                <w:color w:val="000000"/>
                <w:sz w:val="20"/>
                <w:szCs w:val="20"/>
                <w:lang w:bidi="ar"/>
              </w:rPr>
              <w:t>3,563,413.00</w:t>
            </w:r>
          </w:p>
        </w:tc>
        <w:tc>
          <w:tcPr>
            <w:tcW w:w="901" w:type="pct"/>
            <w:shd w:val="clear" w:color="auto" w:fill="auto"/>
            <w:noWrap/>
            <w:tcMar>
              <w:top w:w="15" w:type="dxa"/>
              <w:left w:w="15" w:type="dxa"/>
              <w:right w:w="15" w:type="dxa"/>
            </w:tcMar>
            <w:vAlign w:val="center"/>
          </w:tcPr>
          <w:p w14:paraId="0D888BDB" w14:textId="15EC92D0" w:rsidR="007477EB" w:rsidRDefault="007477EB">
            <w:pPr>
              <w:widowControl/>
              <w:jc w:val="right"/>
              <w:textAlignment w:val="center"/>
              <w:rPr>
                <w:rFonts w:eastAsia="仿宋"/>
                <w:color w:val="000000"/>
                <w:sz w:val="20"/>
                <w:szCs w:val="20"/>
              </w:rPr>
            </w:pPr>
          </w:p>
        </w:tc>
        <w:tc>
          <w:tcPr>
            <w:tcW w:w="805" w:type="pct"/>
            <w:shd w:val="clear" w:color="auto" w:fill="auto"/>
            <w:noWrap/>
            <w:tcMar>
              <w:top w:w="15" w:type="dxa"/>
              <w:left w:w="15" w:type="dxa"/>
              <w:right w:w="15" w:type="dxa"/>
            </w:tcMar>
            <w:vAlign w:val="center"/>
          </w:tcPr>
          <w:p w14:paraId="2C23DA46"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100.00%</w:t>
            </w:r>
          </w:p>
        </w:tc>
        <w:tc>
          <w:tcPr>
            <w:tcW w:w="1260" w:type="pct"/>
            <w:shd w:val="clear" w:color="auto" w:fill="auto"/>
            <w:tcMar>
              <w:top w:w="15" w:type="dxa"/>
              <w:left w:w="15" w:type="dxa"/>
              <w:right w:w="15" w:type="dxa"/>
            </w:tcMar>
            <w:vAlign w:val="center"/>
          </w:tcPr>
          <w:p w14:paraId="0F8C7C28" w14:textId="0A7ED4AE" w:rsidR="007477EB" w:rsidRDefault="00267905">
            <w:pPr>
              <w:widowControl/>
              <w:textAlignment w:val="center"/>
              <w:rPr>
                <w:rFonts w:eastAsia="仿宋"/>
                <w:color w:val="000000"/>
                <w:sz w:val="20"/>
                <w:szCs w:val="20"/>
              </w:rPr>
            </w:pPr>
            <w:r>
              <w:rPr>
                <w:rFonts w:eastAsia="仿宋"/>
                <w:color w:val="000000"/>
                <w:sz w:val="20"/>
                <w:szCs w:val="20"/>
                <w:lang w:bidi="ar"/>
              </w:rPr>
              <w:t>主要系公司适当运用授信</w:t>
            </w:r>
            <w:r w:rsidR="009A1854">
              <w:rPr>
                <w:rFonts w:eastAsia="仿宋" w:hint="eastAsia"/>
                <w:color w:val="000000"/>
                <w:sz w:val="20"/>
                <w:szCs w:val="20"/>
                <w:lang w:bidi="ar"/>
              </w:rPr>
              <w:t>，</w:t>
            </w:r>
            <w:r>
              <w:rPr>
                <w:rFonts w:eastAsia="仿宋"/>
                <w:color w:val="000000"/>
                <w:sz w:val="20"/>
                <w:szCs w:val="20"/>
                <w:lang w:bidi="ar"/>
              </w:rPr>
              <w:t>通过银承等工具进行结算。</w:t>
            </w:r>
          </w:p>
        </w:tc>
      </w:tr>
      <w:tr w:rsidR="007477EB" w14:paraId="319BB25E" w14:textId="77777777">
        <w:trPr>
          <w:trHeight w:val="516"/>
        </w:trPr>
        <w:tc>
          <w:tcPr>
            <w:tcW w:w="1166" w:type="pct"/>
            <w:shd w:val="clear" w:color="auto" w:fill="D8D8D8" w:themeFill="background1" w:themeFillShade="D8"/>
            <w:tcMar>
              <w:top w:w="15" w:type="dxa"/>
              <w:left w:w="15" w:type="dxa"/>
              <w:right w:w="15" w:type="dxa"/>
            </w:tcMar>
            <w:vAlign w:val="center"/>
          </w:tcPr>
          <w:p w14:paraId="63926F0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应付账款</w:t>
            </w:r>
          </w:p>
        </w:tc>
        <w:tc>
          <w:tcPr>
            <w:tcW w:w="865" w:type="pct"/>
            <w:shd w:val="clear" w:color="auto" w:fill="auto"/>
            <w:noWrap/>
            <w:tcMar>
              <w:top w:w="15" w:type="dxa"/>
              <w:left w:w="15" w:type="dxa"/>
              <w:right w:w="15" w:type="dxa"/>
            </w:tcMar>
            <w:vAlign w:val="center"/>
          </w:tcPr>
          <w:p w14:paraId="74E6682E" w14:textId="4D21CDF4" w:rsidR="007477EB" w:rsidRDefault="00267905">
            <w:pPr>
              <w:widowControl/>
              <w:jc w:val="right"/>
              <w:textAlignment w:val="center"/>
              <w:rPr>
                <w:rFonts w:eastAsia="仿宋"/>
                <w:color w:val="000000"/>
                <w:sz w:val="20"/>
                <w:szCs w:val="20"/>
              </w:rPr>
            </w:pPr>
            <w:r>
              <w:rPr>
                <w:rFonts w:eastAsia="仿宋"/>
                <w:color w:val="000000"/>
                <w:sz w:val="20"/>
                <w:szCs w:val="20"/>
                <w:lang w:bidi="ar"/>
              </w:rPr>
              <w:t>79,352,250.97</w:t>
            </w:r>
          </w:p>
        </w:tc>
        <w:tc>
          <w:tcPr>
            <w:tcW w:w="901" w:type="pct"/>
            <w:shd w:val="clear" w:color="auto" w:fill="auto"/>
            <w:noWrap/>
            <w:tcMar>
              <w:top w:w="15" w:type="dxa"/>
              <w:left w:w="15" w:type="dxa"/>
              <w:right w:w="15" w:type="dxa"/>
            </w:tcMar>
            <w:vAlign w:val="center"/>
          </w:tcPr>
          <w:p w14:paraId="2ED5C773" w14:textId="4B69580F" w:rsidR="007477EB" w:rsidRDefault="00267905">
            <w:pPr>
              <w:widowControl/>
              <w:jc w:val="right"/>
              <w:textAlignment w:val="center"/>
              <w:rPr>
                <w:rFonts w:eastAsia="仿宋"/>
                <w:color w:val="000000"/>
                <w:sz w:val="20"/>
                <w:szCs w:val="20"/>
              </w:rPr>
            </w:pPr>
            <w:r>
              <w:rPr>
                <w:rFonts w:eastAsia="仿宋"/>
                <w:color w:val="000000"/>
                <w:sz w:val="20"/>
                <w:szCs w:val="20"/>
                <w:lang w:bidi="ar"/>
              </w:rPr>
              <w:t>310,695,296.44</w:t>
            </w:r>
          </w:p>
        </w:tc>
        <w:tc>
          <w:tcPr>
            <w:tcW w:w="805" w:type="pct"/>
            <w:shd w:val="clear" w:color="auto" w:fill="auto"/>
            <w:noWrap/>
            <w:tcMar>
              <w:top w:w="15" w:type="dxa"/>
              <w:left w:w="15" w:type="dxa"/>
              <w:right w:w="15" w:type="dxa"/>
            </w:tcMar>
            <w:vAlign w:val="center"/>
          </w:tcPr>
          <w:p w14:paraId="4A2155D6"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-74.46%</w:t>
            </w:r>
          </w:p>
        </w:tc>
        <w:tc>
          <w:tcPr>
            <w:tcW w:w="1260" w:type="pct"/>
            <w:shd w:val="clear" w:color="auto" w:fill="auto"/>
            <w:tcMar>
              <w:top w:w="15" w:type="dxa"/>
              <w:left w:w="15" w:type="dxa"/>
              <w:right w:w="15" w:type="dxa"/>
            </w:tcMar>
            <w:vAlign w:val="center"/>
          </w:tcPr>
          <w:p w14:paraId="0CC6C588"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w:t>
            </w:r>
            <w:r>
              <w:rPr>
                <w:rFonts w:eastAsia="仿宋" w:hint="eastAsia"/>
                <w:color w:val="000000"/>
                <w:sz w:val="20"/>
                <w:szCs w:val="20"/>
                <w:lang w:bidi="ar"/>
              </w:rPr>
              <w:t>建设</w:t>
            </w:r>
            <w:r>
              <w:rPr>
                <w:rFonts w:eastAsia="仿宋"/>
                <w:color w:val="000000"/>
                <w:sz w:val="20"/>
                <w:szCs w:val="20"/>
                <w:lang w:bidi="ar"/>
              </w:rPr>
              <w:t>算力项目</w:t>
            </w:r>
            <w:r>
              <w:rPr>
                <w:rFonts w:eastAsia="仿宋" w:hint="eastAsia"/>
                <w:color w:val="000000"/>
                <w:sz w:val="20"/>
                <w:szCs w:val="20"/>
                <w:lang w:bidi="ar"/>
              </w:rPr>
              <w:t>形成</w:t>
            </w:r>
            <w:r>
              <w:rPr>
                <w:rFonts w:eastAsia="仿宋"/>
                <w:color w:val="000000"/>
                <w:sz w:val="20"/>
                <w:szCs w:val="20"/>
                <w:lang w:bidi="ar"/>
              </w:rPr>
              <w:t>应付</w:t>
            </w:r>
            <w:r>
              <w:rPr>
                <w:rFonts w:eastAsia="仿宋" w:hint="eastAsia"/>
                <w:color w:val="000000"/>
                <w:sz w:val="20"/>
                <w:szCs w:val="20"/>
                <w:lang w:bidi="ar"/>
              </w:rPr>
              <w:t>账款</w:t>
            </w:r>
            <w:r>
              <w:rPr>
                <w:rFonts w:eastAsia="仿宋"/>
                <w:color w:val="000000"/>
                <w:sz w:val="20"/>
                <w:szCs w:val="20"/>
                <w:lang w:bidi="ar"/>
              </w:rPr>
              <w:t>。</w:t>
            </w:r>
          </w:p>
        </w:tc>
      </w:tr>
      <w:tr w:rsidR="007477EB" w14:paraId="6AA8A84F" w14:textId="77777777">
        <w:trPr>
          <w:trHeight w:val="340"/>
        </w:trPr>
        <w:tc>
          <w:tcPr>
            <w:tcW w:w="1166" w:type="pct"/>
            <w:shd w:val="clear" w:color="auto" w:fill="D8D8D8" w:themeFill="background1" w:themeFillShade="D8"/>
            <w:tcMar>
              <w:top w:w="15" w:type="dxa"/>
              <w:left w:w="15" w:type="dxa"/>
              <w:right w:w="15" w:type="dxa"/>
            </w:tcMar>
            <w:vAlign w:val="center"/>
          </w:tcPr>
          <w:p w14:paraId="2176075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应付职工薪酬</w:t>
            </w:r>
          </w:p>
        </w:tc>
        <w:tc>
          <w:tcPr>
            <w:tcW w:w="865" w:type="pct"/>
            <w:shd w:val="clear" w:color="auto" w:fill="auto"/>
            <w:noWrap/>
            <w:tcMar>
              <w:top w:w="15" w:type="dxa"/>
              <w:left w:w="15" w:type="dxa"/>
              <w:right w:w="15" w:type="dxa"/>
            </w:tcMar>
            <w:vAlign w:val="center"/>
          </w:tcPr>
          <w:p w14:paraId="5595F8F5" w14:textId="50EC9612" w:rsidR="007477EB" w:rsidRDefault="00267905">
            <w:pPr>
              <w:widowControl/>
              <w:jc w:val="right"/>
              <w:textAlignment w:val="center"/>
              <w:rPr>
                <w:rFonts w:eastAsia="仿宋"/>
                <w:color w:val="000000"/>
                <w:sz w:val="20"/>
                <w:szCs w:val="20"/>
              </w:rPr>
            </w:pPr>
            <w:r>
              <w:rPr>
                <w:rFonts w:eastAsia="仿宋"/>
                <w:color w:val="000000"/>
                <w:sz w:val="20"/>
                <w:szCs w:val="20"/>
                <w:lang w:bidi="ar"/>
              </w:rPr>
              <w:t>6,149,373.40</w:t>
            </w:r>
          </w:p>
        </w:tc>
        <w:tc>
          <w:tcPr>
            <w:tcW w:w="901" w:type="pct"/>
            <w:shd w:val="clear" w:color="auto" w:fill="auto"/>
            <w:noWrap/>
            <w:tcMar>
              <w:top w:w="15" w:type="dxa"/>
              <w:left w:w="15" w:type="dxa"/>
              <w:right w:w="15" w:type="dxa"/>
            </w:tcMar>
            <w:vAlign w:val="center"/>
          </w:tcPr>
          <w:p w14:paraId="7276AD8E" w14:textId="5F70213C" w:rsidR="007477EB" w:rsidRDefault="00267905">
            <w:pPr>
              <w:widowControl/>
              <w:jc w:val="right"/>
              <w:textAlignment w:val="center"/>
              <w:rPr>
                <w:rFonts w:eastAsia="仿宋"/>
                <w:color w:val="000000"/>
                <w:sz w:val="20"/>
                <w:szCs w:val="20"/>
              </w:rPr>
            </w:pPr>
            <w:r>
              <w:rPr>
                <w:rFonts w:eastAsia="仿宋"/>
                <w:color w:val="000000"/>
                <w:sz w:val="20"/>
                <w:szCs w:val="20"/>
                <w:lang w:bidi="ar"/>
              </w:rPr>
              <w:t>11,352,528.93</w:t>
            </w:r>
          </w:p>
        </w:tc>
        <w:tc>
          <w:tcPr>
            <w:tcW w:w="805" w:type="pct"/>
            <w:shd w:val="clear" w:color="auto" w:fill="auto"/>
            <w:noWrap/>
            <w:tcMar>
              <w:top w:w="15" w:type="dxa"/>
              <w:left w:w="15" w:type="dxa"/>
              <w:right w:w="15" w:type="dxa"/>
            </w:tcMar>
            <w:vAlign w:val="center"/>
          </w:tcPr>
          <w:p w14:paraId="28D3AEFA"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-45.83%</w:t>
            </w:r>
          </w:p>
        </w:tc>
        <w:tc>
          <w:tcPr>
            <w:tcW w:w="1260" w:type="pct"/>
            <w:shd w:val="clear" w:color="auto" w:fill="auto"/>
            <w:tcMar>
              <w:top w:w="15" w:type="dxa"/>
              <w:left w:w="15" w:type="dxa"/>
              <w:right w:w="15" w:type="dxa"/>
            </w:tcMar>
            <w:vAlign w:val="center"/>
          </w:tcPr>
          <w:p w14:paraId="6AEFFA03"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主要系上期末应付职工薪酬包含年终绩效在本期支付。</w:t>
            </w:r>
          </w:p>
        </w:tc>
      </w:tr>
      <w:tr w:rsidR="007477EB" w14:paraId="4A1E29BA" w14:textId="77777777">
        <w:trPr>
          <w:trHeight w:val="340"/>
        </w:trPr>
        <w:tc>
          <w:tcPr>
            <w:tcW w:w="1166" w:type="pct"/>
            <w:shd w:val="clear" w:color="auto" w:fill="D8D8D8" w:themeFill="background1" w:themeFillShade="D8"/>
            <w:tcMar>
              <w:top w:w="15" w:type="dxa"/>
              <w:left w:w="15" w:type="dxa"/>
              <w:right w:w="15" w:type="dxa"/>
            </w:tcMar>
            <w:vAlign w:val="center"/>
          </w:tcPr>
          <w:p w14:paraId="69760AF8"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一年内到期的非流动负债</w:t>
            </w:r>
          </w:p>
        </w:tc>
        <w:tc>
          <w:tcPr>
            <w:tcW w:w="865" w:type="pct"/>
            <w:shd w:val="clear" w:color="auto" w:fill="auto"/>
            <w:noWrap/>
            <w:tcMar>
              <w:top w:w="15" w:type="dxa"/>
              <w:left w:w="15" w:type="dxa"/>
              <w:right w:w="15" w:type="dxa"/>
            </w:tcMar>
            <w:vAlign w:val="center"/>
          </w:tcPr>
          <w:p w14:paraId="78C8B0D0" w14:textId="066542E4" w:rsidR="007477EB" w:rsidRDefault="00267905">
            <w:pPr>
              <w:widowControl/>
              <w:jc w:val="right"/>
              <w:textAlignment w:val="center"/>
              <w:rPr>
                <w:rFonts w:eastAsia="仿宋"/>
                <w:color w:val="000000"/>
                <w:sz w:val="20"/>
                <w:szCs w:val="20"/>
              </w:rPr>
            </w:pPr>
            <w:r>
              <w:rPr>
                <w:rFonts w:eastAsia="仿宋"/>
                <w:color w:val="000000"/>
                <w:sz w:val="20"/>
                <w:szCs w:val="20"/>
                <w:lang w:bidi="ar"/>
              </w:rPr>
              <w:t>44,924,589.47</w:t>
            </w:r>
          </w:p>
        </w:tc>
        <w:tc>
          <w:tcPr>
            <w:tcW w:w="901" w:type="pct"/>
            <w:shd w:val="clear" w:color="auto" w:fill="auto"/>
            <w:noWrap/>
            <w:tcMar>
              <w:top w:w="15" w:type="dxa"/>
              <w:left w:w="15" w:type="dxa"/>
              <w:right w:w="15" w:type="dxa"/>
            </w:tcMar>
            <w:vAlign w:val="center"/>
          </w:tcPr>
          <w:p w14:paraId="06D486E4" w14:textId="753CBAC8" w:rsidR="007477EB" w:rsidRDefault="00267905">
            <w:pPr>
              <w:widowControl/>
              <w:jc w:val="right"/>
              <w:textAlignment w:val="center"/>
              <w:rPr>
                <w:rFonts w:eastAsia="仿宋"/>
                <w:color w:val="000000"/>
                <w:sz w:val="20"/>
                <w:szCs w:val="20"/>
              </w:rPr>
            </w:pPr>
            <w:r>
              <w:rPr>
                <w:rFonts w:eastAsia="仿宋"/>
                <w:color w:val="000000"/>
                <w:sz w:val="20"/>
                <w:szCs w:val="20"/>
                <w:lang w:bidi="ar"/>
              </w:rPr>
              <w:t>7,213,508.14</w:t>
            </w:r>
          </w:p>
        </w:tc>
        <w:tc>
          <w:tcPr>
            <w:tcW w:w="805" w:type="pct"/>
            <w:shd w:val="clear" w:color="auto" w:fill="auto"/>
            <w:noWrap/>
            <w:tcMar>
              <w:top w:w="15" w:type="dxa"/>
              <w:left w:w="15" w:type="dxa"/>
              <w:right w:w="15" w:type="dxa"/>
            </w:tcMar>
            <w:vAlign w:val="center"/>
          </w:tcPr>
          <w:p w14:paraId="7558DA42"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522.78%</w:t>
            </w:r>
          </w:p>
        </w:tc>
        <w:tc>
          <w:tcPr>
            <w:tcW w:w="1260" w:type="pct"/>
            <w:shd w:val="clear" w:color="auto" w:fill="auto"/>
            <w:tcMar>
              <w:top w:w="15" w:type="dxa"/>
              <w:left w:w="15" w:type="dxa"/>
              <w:right w:w="15" w:type="dxa"/>
            </w:tcMar>
            <w:vAlign w:val="center"/>
          </w:tcPr>
          <w:p w14:paraId="516A62D4"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主要系增加光伏项目、算力项目</w:t>
            </w:r>
            <w:r>
              <w:rPr>
                <w:rFonts w:eastAsia="仿宋" w:hint="eastAsia"/>
                <w:color w:val="000000"/>
                <w:sz w:val="20"/>
                <w:szCs w:val="20"/>
                <w:lang w:bidi="ar"/>
              </w:rPr>
              <w:t>等</w:t>
            </w:r>
            <w:r>
              <w:rPr>
                <w:rFonts w:eastAsia="仿宋"/>
                <w:color w:val="000000"/>
                <w:sz w:val="20"/>
                <w:szCs w:val="20"/>
                <w:lang w:bidi="ar"/>
              </w:rPr>
              <w:t>长期项目贷款。</w:t>
            </w:r>
          </w:p>
        </w:tc>
      </w:tr>
      <w:tr w:rsidR="007477EB" w14:paraId="5E29AE63" w14:textId="77777777">
        <w:trPr>
          <w:trHeight w:val="340"/>
        </w:trPr>
        <w:tc>
          <w:tcPr>
            <w:tcW w:w="1166" w:type="pct"/>
            <w:shd w:val="clear" w:color="auto" w:fill="D8D8D8" w:themeFill="background1" w:themeFillShade="D8"/>
            <w:tcMar>
              <w:top w:w="15" w:type="dxa"/>
              <w:left w:w="15" w:type="dxa"/>
              <w:right w:w="15" w:type="dxa"/>
            </w:tcMar>
            <w:vAlign w:val="center"/>
          </w:tcPr>
          <w:p w14:paraId="5033A4F8" w14:textId="35D67CC6" w:rsidR="007477EB" w:rsidRDefault="00267905">
            <w:pPr>
              <w:widowControl/>
              <w:jc w:val="left"/>
              <w:textAlignment w:val="center"/>
              <w:rPr>
                <w:rFonts w:eastAsia="仿宋"/>
                <w:color w:val="000000"/>
                <w:sz w:val="20"/>
                <w:szCs w:val="20"/>
              </w:rPr>
            </w:pPr>
            <w:r>
              <w:rPr>
                <w:rFonts w:eastAsia="仿宋"/>
                <w:color w:val="000000"/>
                <w:sz w:val="20"/>
                <w:szCs w:val="20"/>
                <w:lang w:bidi="ar"/>
              </w:rPr>
              <w:t>流动负债合计</w:t>
            </w:r>
          </w:p>
        </w:tc>
        <w:tc>
          <w:tcPr>
            <w:tcW w:w="865" w:type="pct"/>
            <w:shd w:val="clear" w:color="auto" w:fill="auto"/>
            <w:noWrap/>
            <w:tcMar>
              <w:top w:w="15" w:type="dxa"/>
              <w:left w:w="15" w:type="dxa"/>
              <w:right w:w="15" w:type="dxa"/>
            </w:tcMar>
            <w:vAlign w:val="center"/>
          </w:tcPr>
          <w:p w14:paraId="411636EA" w14:textId="6A3D1C08" w:rsidR="007477EB" w:rsidRDefault="00267905">
            <w:pPr>
              <w:widowControl/>
              <w:jc w:val="right"/>
              <w:textAlignment w:val="center"/>
              <w:rPr>
                <w:rFonts w:eastAsia="仿宋"/>
                <w:color w:val="000000"/>
                <w:sz w:val="20"/>
                <w:szCs w:val="20"/>
              </w:rPr>
            </w:pPr>
            <w:r>
              <w:rPr>
                <w:rFonts w:eastAsia="仿宋"/>
                <w:color w:val="000000"/>
                <w:sz w:val="20"/>
                <w:szCs w:val="20"/>
                <w:lang w:bidi="ar"/>
              </w:rPr>
              <w:t>328,069,832.87</w:t>
            </w:r>
          </w:p>
        </w:tc>
        <w:tc>
          <w:tcPr>
            <w:tcW w:w="901" w:type="pct"/>
            <w:shd w:val="clear" w:color="auto" w:fill="auto"/>
            <w:noWrap/>
            <w:tcMar>
              <w:top w:w="15" w:type="dxa"/>
              <w:left w:w="15" w:type="dxa"/>
              <w:right w:w="15" w:type="dxa"/>
            </w:tcMar>
            <w:vAlign w:val="center"/>
          </w:tcPr>
          <w:p w14:paraId="520188CC" w14:textId="7508629A" w:rsidR="007477EB" w:rsidRDefault="00267905">
            <w:pPr>
              <w:widowControl/>
              <w:jc w:val="right"/>
              <w:textAlignment w:val="center"/>
              <w:rPr>
                <w:rFonts w:eastAsia="仿宋"/>
                <w:color w:val="000000"/>
                <w:sz w:val="20"/>
                <w:szCs w:val="20"/>
              </w:rPr>
            </w:pPr>
            <w:r>
              <w:rPr>
                <w:rFonts w:eastAsia="仿宋"/>
                <w:color w:val="000000"/>
                <w:sz w:val="20"/>
                <w:szCs w:val="20"/>
                <w:lang w:bidi="ar"/>
              </w:rPr>
              <w:t>503,138,167.59</w:t>
            </w:r>
          </w:p>
        </w:tc>
        <w:tc>
          <w:tcPr>
            <w:tcW w:w="805" w:type="pct"/>
            <w:shd w:val="clear" w:color="auto" w:fill="auto"/>
            <w:noWrap/>
            <w:tcMar>
              <w:top w:w="15" w:type="dxa"/>
              <w:left w:w="15" w:type="dxa"/>
              <w:right w:w="15" w:type="dxa"/>
            </w:tcMar>
            <w:vAlign w:val="center"/>
          </w:tcPr>
          <w:p w14:paraId="1D95B5F9"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-34.80%</w:t>
            </w:r>
          </w:p>
        </w:tc>
        <w:tc>
          <w:tcPr>
            <w:tcW w:w="1260" w:type="pct"/>
            <w:shd w:val="clear" w:color="auto" w:fill="auto"/>
            <w:tcMar>
              <w:top w:w="15" w:type="dxa"/>
              <w:left w:w="15" w:type="dxa"/>
              <w:right w:w="15" w:type="dxa"/>
            </w:tcMar>
            <w:vAlign w:val="center"/>
          </w:tcPr>
          <w:p w14:paraId="670C80B6"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主要系本期通过长期借款支付算力项目应付账款所致。</w:t>
            </w:r>
          </w:p>
        </w:tc>
      </w:tr>
      <w:tr w:rsidR="007477EB" w14:paraId="0129E407" w14:textId="77777777">
        <w:trPr>
          <w:trHeight w:val="340"/>
        </w:trPr>
        <w:tc>
          <w:tcPr>
            <w:tcW w:w="1166" w:type="pct"/>
            <w:shd w:val="clear" w:color="auto" w:fill="D8D8D8" w:themeFill="background1" w:themeFillShade="D8"/>
            <w:tcMar>
              <w:top w:w="15" w:type="dxa"/>
              <w:left w:w="15" w:type="dxa"/>
              <w:right w:w="15" w:type="dxa"/>
            </w:tcMar>
            <w:vAlign w:val="center"/>
          </w:tcPr>
          <w:p w14:paraId="375933DE"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长期借款</w:t>
            </w:r>
          </w:p>
        </w:tc>
        <w:tc>
          <w:tcPr>
            <w:tcW w:w="865" w:type="pct"/>
            <w:shd w:val="clear" w:color="auto" w:fill="auto"/>
            <w:noWrap/>
            <w:tcMar>
              <w:top w:w="15" w:type="dxa"/>
              <w:left w:w="15" w:type="dxa"/>
              <w:right w:w="15" w:type="dxa"/>
            </w:tcMar>
            <w:vAlign w:val="center"/>
          </w:tcPr>
          <w:p w14:paraId="1EE9A147" w14:textId="0023C6E0" w:rsidR="007477EB" w:rsidRDefault="00267905">
            <w:pPr>
              <w:widowControl/>
              <w:jc w:val="right"/>
              <w:textAlignment w:val="center"/>
              <w:rPr>
                <w:rFonts w:eastAsia="仿宋"/>
                <w:color w:val="000000"/>
                <w:sz w:val="20"/>
                <w:szCs w:val="20"/>
              </w:rPr>
            </w:pPr>
            <w:r>
              <w:rPr>
                <w:rFonts w:eastAsia="仿宋"/>
                <w:color w:val="000000"/>
                <w:sz w:val="20"/>
                <w:szCs w:val="20"/>
                <w:lang w:bidi="ar"/>
              </w:rPr>
              <w:t>234,758,161.17</w:t>
            </w:r>
          </w:p>
        </w:tc>
        <w:tc>
          <w:tcPr>
            <w:tcW w:w="901" w:type="pct"/>
            <w:shd w:val="clear" w:color="auto" w:fill="auto"/>
            <w:noWrap/>
            <w:tcMar>
              <w:top w:w="15" w:type="dxa"/>
              <w:left w:w="15" w:type="dxa"/>
              <w:right w:w="15" w:type="dxa"/>
            </w:tcMar>
            <w:vAlign w:val="center"/>
          </w:tcPr>
          <w:p w14:paraId="3A6BDFA1" w14:textId="16955B2D" w:rsidR="007477EB" w:rsidRDefault="00267905">
            <w:pPr>
              <w:widowControl/>
              <w:jc w:val="right"/>
              <w:textAlignment w:val="center"/>
              <w:rPr>
                <w:rFonts w:eastAsia="仿宋"/>
                <w:color w:val="000000"/>
                <w:sz w:val="20"/>
                <w:szCs w:val="20"/>
              </w:rPr>
            </w:pPr>
            <w:r>
              <w:rPr>
                <w:rFonts w:eastAsia="仿宋"/>
                <w:color w:val="000000"/>
                <w:sz w:val="20"/>
                <w:szCs w:val="20"/>
                <w:lang w:bidi="ar"/>
              </w:rPr>
              <w:t>31,937,786.17</w:t>
            </w:r>
          </w:p>
        </w:tc>
        <w:tc>
          <w:tcPr>
            <w:tcW w:w="805" w:type="pct"/>
            <w:shd w:val="clear" w:color="auto" w:fill="auto"/>
            <w:noWrap/>
            <w:tcMar>
              <w:top w:w="15" w:type="dxa"/>
              <w:left w:w="15" w:type="dxa"/>
              <w:right w:w="15" w:type="dxa"/>
            </w:tcMar>
            <w:vAlign w:val="center"/>
          </w:tcPr>
          <w:p w14:paraId="5084A474"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635.05%</w:t>
            </w:r>
          </w:p>
        </w:tc>
        <w:tc>
          <w:tcPr>
            <w:tcW w:w="1260" w:type="pct"/>
            <w:shd w:val="clear" w:color="auto" w:fill="auto"/>
            <w:tcMar>
              <w:top w:w="15" w:type="dxa"/>
              <w:left w:w="15" w:type="dxa"/>
              <w:right w:w="15" w:type="dxa"/>
            </w:tcMar>
            <w:vAlign w:val="center"/>
          </w:tcPr>
          <w:p w14:paraId="02F1EB6E"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主要系增加光伏项目、算力项目</w:t>
            </w:r>
            <w:r>
              <w:rPr>
                <w:rFonts w:eastAsia="仿宋" w:hint="eastAsia"/>
                <w:color w:val="000000"/>
                <w:sz w:val="20"/>
                <w:szCs w:val="20"/>
                <w:lang w:bidi="ar"/>
              </w:rPr>
              <w:t>等</w:t>
            </w:r>
            <w:r>
              <w:rPr>
                <w:rFonts w:eastAsia="仿宋"/>
                <w:color w:val="000000"/>
                <w:sz w:val="20"/>
                <w:szCs w:val="20"/>
                <w:lang w:bidi="ar"/>
              </w:rPr>
              <w:t>长期项目贷款。</w:t>
            </w:r>
          </w:p>
        </w:tc>
      </w:tr>
      <w:tr w:rsidR="007477EB" w14:paraId="02C9F4D0" w14:textId="77777777">
        <w:trPr>
          <w:trHeight w:val="340"/>
        </w:trPr>
        <w:tc>
          <w:tcPr>
            <w:tcW w:w="1166" w:type="pct"/>
            <w:shd w:val="clear" w:color="auto" w:fill="D8D8D8" w:themeFill="background1" w:themeFillShade="D8"/>
            <w:tcMar>
              <w:top w:w="15" w:type="dxa"/>
              <w:left w:w="15" w:type="dxa"/>
              <w:right w:w="15" w:type="dxa"/>
            </w:tcMar>
            <w:vAlign w:val="center"/>
          </w:tcPr>
          <w:p w14:paraId="49D3D1F9"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租赁负债</w:t>
            </w:r>
          </w:p>
        </w:tc>
        <w:tc>
          <w:tcPr>
            <w:tcW w:w="865" w:type="pct"/>
            <w:shd w:val="clear" w:color="auto" w:fill="auto"/>
            <w:noWrap/>
            <w:tcMar>
              <w:top w:w="15" w:type="dxa"/>
              <w:left w:w="15" w:type="dxa"/>
              <w:right w:w="15" w:type="dxa"/>
            </w:tcMar>
            <w:vAlign w:val="center"/>
          </w:tcPr>
          <w:p w14:paraId="03727637" w14:textId="39C36153" w:rsidR="007477EB" w:rsidRDefault="00267905">
            <w:pPr>
              <w:widowControl/>
              <w:jc w:val="right"/>
              <w:textAlignment w:val="center"/>
              <w:rPr>
                <w:rFonts w:eastAsia="仿宋"/>
                <w:color w:val="000000"/>
                <w:sz w:val="20"/>
                <w:szCs w:val="20"/>
              </w:rPr>
            </w:pPr>
            <w:r>
              <w:rPr>
                <w:rFonts w:eastAsia="仿宋"/>
                <w:color w:val="000000"/>
                <w:sz w:val="20"/>
                <w:szCs w:val="20"/>
                <w:lang w:bidi="ar"/>
              </w:rPr>
              <w:t>9,515,018.67</w:t>
            </w:r>
          </w:p>
        </w:tc>
        <w:tc>
          <w:tcPr>
            <w:tcW w:w="901" w:type="pct"/>
            <w:shd w:val="clear" w:color="auto" w:fill="auto"/>
            <w:noWrap/>
            <w:tcMar>
              <w:top w:w="15" w:type="dxa"/>
              <w:left w:w="15" w:type="dxa"/>
              <w:right w:w="15" w:type="dxa"/>
            </w:tcMar>
            <w:vAlign w:val="center"/>
          </w:tcPr>
          <w:p w14:paraId="6E3DEFF4" w14:textId="2984EF3E" w:rsidR="007477EB" w:rsidRDefault="00267905">
            <w:pPr>
              <w:widowControl/>
              <w:jc w:val="right"/>
              <w:textAlignment w:val="center"/>
              <w:rPr>
                <w:rFonts w:eastAsia="仿宋"/>
                <w:color w:val="000000"/>
                <w:sz w:val="20"/>
                <w:szCs w:val="20"/>
              </w:rPr>
            </w:pPr>
            <w:r>
              <w:rPr>
                <w:rFonts w:eastAsia="仿宋"/>
                <w:color w:val="000000"/>
                <w:sz w:val="20"/>
                <w:szCs w:val="20"/>
                <w:lang w:bidi="ar"/>
              </w:rPr>
              <w:t>5,786,073.08</w:t>
            </w:r>
          </w:p>
        </w:tc>
        <w:tc>
          <w:tcPr>
            <w:tcW w:w="805" w:type="pct"/>
            <w:shd w:val="clear" w:color="auto" w:fill="auto"/>
            <w:noWrap/>
            <w:tcMar>
              <w:top w:w="15" w:type="dxa"/>
              <w:left w:w="15" w:type="dxa"/>
              <w:right w:w="15" w:type="dxa"/>
            </w:tcMar>
            <w:vAlign w:val="center"/>
          </w:tcPr>
          <w:p w14:paraId="4AC4E349"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64.45%</w:t>
            </w:r>
          </w:p>
        </w:tc>
        <w:tc>
          <w:tcPr>
            <w:tcW w:w="1260" w:type="pct"/>
            <w:shd w:val="clear" w:color="auto" w:fill="auto"/>
            <w:tcMar>
              <w:top w:w="15" w:type="dxa"/>
              <w:left w:w="15" w:type="dxa"/>
              <w:right w:w="15" w:type="dxa"/>
            </w:tcMar>
            <w:vAlign w:val="center"/>
          </w:tcPr>
          <w:p w14:paraId="10A6D4A8"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主要系增加项目驻地租赁。</w:t>
            </w:r>
          </w:p>
        </w:tc>
      </w:tr>
      <w:tr w:rsidR="007477EB" w14:paraId="2F8A8E08" w14:textId="77777777">
        <w:trPr>
          <w:trHeight w:val="340"/>
        </w:trPr>
        <w:tc>
          <w:tcPr>
            <w:tcW w:w="1166" w:type="pct"/>
            <w:shd w:val="clear" w:color="auto" w:fill="D8D8D8" w:themeFill="background1" w:themeFillShade="D8"/>
            <w:tcMar>
              <w:top w:w="15" w:type="dxa"/>
              <w:left w:w="15" w:type="dxa"/>
              <w:right w:w="15" w:type="dxa"/>
            </w:tcMar>
            <w:vAlign w:val="center"/>
          </w:tcPr>
          <w:p w14:paraId="3A2612DB"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长期应付款</w:t>
            </w:r>
          </w:p>
        </w:tc>
        <w:tc>
          <w:tcPr>
            <w:tcW w:w="865" w:type="pct"/>
            <w:shd w:val="clear" w:color="auto" w:fill="auto"/>
            <w:noWrap/>
            <w:tcMar>
              <w:top w:w="15" w:type="dxa"/>
              <w:left w:w="15" w:type="dxa"/>
              <w:right w:w="15" w:type="dxa"/>
            </w:tcMar>
            <w:vAlign w:val="center"/>
          </w:tcPr>
          <w:p w14:paraId="13A6C5C7" w14:textId="4A397D7E" w:rsidR="007477EB" w:rsidRDefault="00267905">
            <w:pPr>
              <w:widowControl/>
              <w:jc w:val="right"/>
              <w:textAlignment w:val="center"/>
              <w:rPr>
                <w:rFonts w:eastAsia="仿宋"/>
                <w:color w:val="000000"/>
                <w:sz w:val="20"/>
                <w:szCs w:val="20"/>
              </w:rPr>
            </w:pPr>
            <w:r>
              <w:rPr>
                <w:rFonts w:eastAsia="仿宋"/>
                <w:color w:val="000000"/>
                <w:sz w:val="20"/>
                <w:szCs w:val="20"/>
                <w:lang w:bidi="ar"/>
              </w:rPr>
              <w:t>33,912,122.71</w:t>
            </w:r>
          </w:p>
        </w:tc>
        <w:tc>
          <w:tcPr>
            <w:tcW w:w="901" w:type="pct"/>
            <w:shd w:val="clear" w:color="auto" w:fill="auto"/>
            <w:noWrap/>
            <w:tcMar>
              <w:top w:w="15" w:type="dxa"/>
              <w:left w:w="15" w:type="dxa"/>
              <w:right w:w="15" w:type="dxa"/>
            </w:tcMar>
            <w:vAlign w:val="center"/>
          </w:tcPr>
          <w:p w14:paraId="519CABFF" w14:textId="25F936CC" w:rsidR="007477EB" w:rsidRDefault="00267905">
            <w:pPr>
              <w:widowControl/>
              <w:jc w:val="right"/>
              <w:textAlignment w:val="center"/>
              <w:rPr>
                <w:rFonts w:eastAsia="仿宋"/>
                <w:color w:val="000000"/>
                <w:sz w:val="20"/>
                <w:szCs w:val="20"/>
              </w:rPr>
            </w:pPr>
            <w:r>
              <w:rPr>
                <w:rFonts w:eastAsia="仿宋"/>
                <w:color w:val="000000"/>
                <w:sz w:val="20"/>
                <w:szCs w:val="20"/>
                <w:lang w:bidi="ar"/>
              </w:rPr>
              <w:t>19,306,145.83</w:t>
            </w:r>
          </w:p>
        </w:tc>
        <w:tc>
          <w:tcPr>
            <w:tcW w:w="805" w:type="pct"/>
            <w:shd w:val="clear" w:color="auto" w:fill="auto"/>
            <w:noWrap/>
            <w:tcMar>
              <w:top w:w="15" w:type="dxa"/>
              <w:left w:w="15" w:type="dxa"/>
              <w:right w:w="15" w:type="dxa"/>
            </w:tcMar>
            <w:vAlign w:val="center"/>
          </w:tcPr>
          <w:p w14:paraId="065016A8"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75.65%</w:t>
            </w:r>
          </w:p>
        </w:tc>
        <w:tc>
          <w:tcPr>
            <w:tcW w:w="1260" w:type="pct"/>
            <w:shd w:val="clear" w:color="auto" w:fill="auto"/>
            <w:tcMar>
              <w:top w:w="15" w:type="dxa"/>
              <w:left w:w="15" w:type="dxa"/>
              <w:right w:w="15" w:type="dxa"/>
            </w:tcMar>
            <w:vAlign w:val="center"/>
          </w:tcPr>
          <w:p w14:paraId="64C6D2C3"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主要系光伏项目增加融资租赁等方式融资。</w:t>
            </w:r>
          </w:p>
        </w:tc>
      </w:tr>
      <w:tr w:rsidR="007477EB" w14:paraId="30E11E34" w14:textId="77777777">
        <w:trPr>
          <w:trHeight w:val="340"/>
        </w:trPr>
        <w:tc>
          <w:tcPr>
            <w:tcW w:w="1166" w:type="pct"/>
            <w:shd w:val="clear" w:color="auto" w:fill="D8D8D8" w:themeFill="background1" w:themeFillShade="D8"/>
            <w:tcMar>
              <w:top w:w="15" w:type="dxa"/>
              <w:left w:w="15" w:type="dxa"/>
              <w:right w:w="15" w:type="dxa"/>
            </w:tcMar>
            <w:vAlign w:val="center"/>
          </w:tcPr>
          <w:p w14:paraId="1C7B7A64" w14:textId="64B7F1AB" w:rsidR="007477EB" w:rsidRDefault="00267905">
            <w:pPr>
              <w:widowControl/>
              <w:jc w:val="left"/>
              <w:textAlignment w:val="center"/>
              <w:rPr>
                <w:rFonts w:eastAsia="仿宋"/>
                <w:color w:val="000000"/>
                <w:sz w:val="20"/>
                <w:szCs w:val="20"/>
              </w:rPr>
            </w:pPr>
            <w:r>
              <w:rPr>
                <w:rFonts w:eastAsia="仿宋"/>
                <w:color w:val="000000"/>
                <w:sz w:val="20"/>
                <w:szCs w:val="20"/>
                <w:lang w:bidi="ar"/>
              </w:rPr>
              <w:t>非流动负债合计</w:t>
            </w:r>
          </w:p>
        </w:tc>
        <w:tc>
          <w:tcPr>
            <w:tcW w:w="865" w:type="pct"/>
            <w:shd w:val="clear" w:color="auto" w:fill="auto"/>
            <w:noWrap/>
            <w:tcMar>
              <w:top w:w="15" w:type="dxa"/>
              <w:left w:w="15" w:type="dxa"/>
              <w:right w:w="15" w:type="dxa"/>
            </w:tcMar>
            <w:vAlign w:val="center"/>
          </w:tcPr>
          <w:p w14:paraId="124E0B6A" w14:textId="63DBBF17" w:rsidR="007477EB" w:rsidRDefault="00267905">
            <w:pPr>
              <w:widowControl/>
              <w:jc w:val="right"/>
              <w:textAlignment w:val="center"/>
              <w:rPr>
                <w:rFonts w:eastAsia="仿宋"/>
                <w:color w:val="000000"/>
                <w:sz w:val="20"/>
                <w:szCs w:val="20"/>
              </w:rPr>
            </w:pPr>
            <w:r>
              <w:rPr>
                <w:rFonts w:eastAsia="仿宋"/>
                <w:color w:val="000000"/>
                <w:sz w:val="20"/>
                <w:szCs w:val="20"/>
                <w:lang w:bidi="ar"/>
              </w:rPr>
              <w:t>286,067,771.65</w:t>
            </w:r>
          </w:p>
        </w:tc>
        <w:tc>
          <w:tcPr>
            <w:tcW w:w="901" w:type="pct"/>
            <w:shd w:val="clear" w:color="auto" w:fill="auto"/>
            <w:noWrap/>
            <w:tcMar>
              <w:top w:w="15" w:type="dxa"/>
              <w:left w:w="15" w:type="dxa"/>
              <w:right w:w="15" w:type="dxa"/>
            </w:tcMar>
            <w:vAlign w:val="center"/>
          </w:tcPr>
          <w:p w14:paraId="11D4EC0E" w14:textId="02E77F68" w:rsidR="007477EB" w:rsidRDefault="00267905">
            <w:pPr>
              <w:widowControl/>
              <w:jc w:val="right"/>
              <w:textAlignment w:val="center"/>
              <w:rPr>
                <w:rFonts w:eastAsia="仿宋"/>
                <w:color w:val="000000"/>
                <w:sz w:val="20"/>
                <w:szCs w:val="20"/>
              </w:rPr>
            </w:pPr>
            <w:r>
              <w:rPr>
                <w:rFonts w:eastAsia="仿宋"/>
                <w:color w:val="000000"/>
                <w:sz w:val="20"/>
                <w:szCs w:val="20"/>
                <w:lang w:bidi="ar"/>
              </w:rPr>
              <w:t>64,211,765.69</w:t>
            </w:r>
          </w:p>
        </w:tc>
        <w:tc>
          <w:tcPr>
            <w:tcW w:w="805" w:type="pct"/>
            <w:shd w:val="clear" w:color="auto" w:fill="auto"/>
            <w:noWrap/>
            <w:tcMar>
              <w:top w:w="15" w:type="dxa"/>
              <w:left w:w="15" w:type="dxa"/>
              <w:right w:w="15" w:type="dxa"/>
            </w:tcMar>
            <w:vAlign w:val="center"/>
          </w:tcPr>
          <w:p w14:paraId="41E86DA1"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345.51%</w:t>
            </w:r>
          </w:p>
        </w:tc>
        <w:tc>
          <w:tcPr>
            <w:tcW w:w="1260" w:type="pct"/>
            <w:shd w:val="clear" w:color="auto" w:fill="auto"/>
            <w:tcMar>
              <w:top w:w="15" w:type="dxa"/>
              <w:left w:w="15" w:type="dxa"/>
              <w:right w:w="15" w:type="dxa"/>
            </w:tcMar>
            <w:vAlign w:val="center"/>
          </w:tcPr>
          <w:p w14:paraId="04F682A6" w14:textId="77777777" w:rsidR="007477EB" w:rsidRDefault="00267905">
            <w:pPr>
              <w:widowControl/>
              <w:textAlignment w:val="center"/>
              <w:rPr>
                <w:rFonts w:eastAsia="仿宋"/>
                <w:color w:val="000000"/>
                <w:sz w:val="20"/>
                <w:szCs w:val="20"/>
              </w:rPr>
            </w:pPr>
            <w:r>
              <w:rPr>
                <w:rFonts w:eastAsia="仿宋"/>
                <w:color w:val="000000"/>
                <w:sz w:val="20"/>
                <w:szCs w:val="20"/>
                <w:lang w:bidi="ar"/>
              </w:rPr>
              <w:t>主要系增加光伏项目、算力项目的长期项目贷款。</w:t>
            </w:r>
          </w:p>
        </w:tc>
      </w:tr>
    </w:tbl>
    <w:p w14:paraId="420AA32A" w14:textId="060F5B2E" w:rsidR="007477EB" w:rsidRDefault="00267905">
      <w:pPr>
        <w:spacing w:before="40" w:after="40" w:line="240" w:lineRule="exact"/>
        <w:jc w:val="left"/>
        <w:rPr>
          <w:rFonts w:eastAsia="仿宋"/>
          <w:szCs w:val="21"/>
        </w:rPr>
      </w:pPr>
      <w:r>
        <w:rPr>
          <w:rFonts w:eastAsia="仿宋"/>
          <w:szCs w:val="21"/>
        </w:rPr>
        <w:t>（</w:t>
      </w:r>
      <w:r>
        <w:rPr>
          <w:rFonts w:eastAsia="仿宋"/>
          <w:szCs w:val="21"/>
        </w:rPr>
        <w:t>2</w:t>
      </w:r>
      <w:r>
        <w:rPr>
          <w:rFonts w:eastAsia="仿宋"/>
          <w:szCs w:val="21"/>
        </w:rPr>
        <w:t>）本报告期，公司利润表项目大幅变动情况及原因</w:t>
      </w:r>
    </w:p>
    <w:tbl>
      <w:tblPr>
        <w:tblW w:w="499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2242"/>
        <w:gridCol w:w="1711"/>
        <w:gridCol w:w="1722"/>
        <w:gridCol w:w="1531"/>
        <w:gridCol w:w="2446"/>
      </w:tblGrid>
      <w:tr w:rsidR="007477EB" w14:paraId="2AF87075" w14:textId="77777777" w:rsidTr="00D47D68">
        <w:trPr>
          <w:trHeight w:val="340"/>
          <w:tblHeader/>
        </w:trPr>
        <w:tc>
          <w:tcPr>
            <w:tcW w:w="1161" w:type="pct"/>
            <w:shd w:val="clear" w:color="auto" w:fill="D8D8D8" w:themeFill="background1" w:themeFillShade="D8"/>
            <w:tcMar>
              <w:top w:w="15" w:type="dxa"/>
              <w:left w:w="15" w:type="dxa"/>
              <w:right w:w="15" w:type="dxa"/>
            </w:tcMar>
            <w:vAlign w:val="center"/>
          </w:tcPr>
          <w:p w14:paraId="45BEFD8E" w14:textId="0CE4A42E" w:rsidR="007477EB" w:rsidRDefault="00267905">
            <w:pPr>
              <w:widowControl/>
              <w:jc w:val="center"/>
              <w:textAlignment w:val="center"/>
              <w:rPr>
                <w:rFonts w:eastAsia="仿宋"/>
                <w:color w:val="000000"/>
                <w:sz w:val="20"/>
                <w:szCs w:val="20"/>
              </w:rPr>
            </w:pPr>
            <w:r>
              <w:rPr>
                <w:rFonts w:eastAsia="仿宋"/>
                <w:color w:val="000000"/>
                <w:sz w:val="20"/>
                <w:szCs w:val="20"/>
                <w:lang w:bidi="ar"/>
              </w:rPr>
              <w:t>项目</w:t>
            </w:r>
          </w:p>
        </w:tc>
        <w:tc>
          <w:tcPr>
            <w:tcW w:w="886" w:type="pct"/>
            <w:shd w:val="clear" w:color="auto" w:fill="D8D8D8" w:themeFill="background1" w:themeFillShade="D8"/>
            <w:noWrap/>
            <w:tcMar>
              <w:top w:w="15" w:type="dxa"/>
              <w:left w:w="15" w:type="dxa"/>
              <w:right w:w="15" w:type="dxa"/>
            </w:tcMar>
            <w:vAlign w:val="center"/>
          </w:tcPr>
          <w:p w14:paraId="6FDA8EAD"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本期发生额（元）</w:t>
            </w:r>
          </w:p>
        </w:tc>
        <w:tc>
          <w:tcPr>
            <w:tcW w:w="892" w:type="pct"/>
            <w:shd w:val="clear" w:color="auto" w:fill="D8D8D8" w:themeFill="background1" w:themeFillShade="D8"/>
            <w:noWrap/>
            <w:tcMar>
              <w:top w:w="15" w:type="dxa"/>
              <w:left w:w="15" w:type="dxa"/>
              <w:right w:w="15" w:type="dxa"/>
            </w:tcMar>
            <w:vAlign w:val="center"/>
          </w:tcPr>
          <w:p w14:paraId="755819BC"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上期发生额（元）</w:t>
            </w:r>
          </w:p>
        </w:tc>
        <w:tc>
          <w:tcPr>
            <w:tcW w:w="793" w:type="pct"/>
            <w:shd w:val="clear" w:color="auto" w:fill="D8D8D8" w:themeFill="background1" w:themeFillShade="D8"/>
            <w:noWrap/>
            <w:tcMar>
              <w:top w:w="15" w:type="dxa"/>
              <w:left w:w="15" w:type="dxa"/>
              <w:right w:w="15" w:type="dxa"/>
            </w:tcMar>
            <w:vAlign w:val="center"/>
          </w:tcPr>
          <w:p w14:paraId="7924EF1B"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变动比例</w:t>
            </w:r>
          </w:p>
        </w:tc>
        <w:tc>
          <w:tcPr>
            <w:tcW w:w="1267" w:type="pct"/>
            <w:shd w:val="clear" w:color="auto" w:fill="D8D8D8" w:themeFill="background1" w:themeFillShade="D8"/>
            <w:noWrap/>
            <w:tcMar>
              <w:top w:w="15" w:type="dxa"/>
              <w:left w:w="15" w:type="dxa"/>
              <w:right w:w="15" w:type="dxa"/>
            </w:tcMar>
            <w:vAlign w:val="center"/>
          </w:tcPr>
          <w:p w14:paraId="5DACDA15"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变动原因</w:t>
            </w:r>
          </w:p>
        </w:tc>
      </w:tr>
      <w:tr w:rsidR="007477EB" w14:paraId="35E07E7A"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41CDB17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研发费用</w:t>
            </w:r>
          </w:p>
        </w:tc>
        <w:tc>
          <w:tcPr>
            <w:tcW w:w="886" w:type="pct"/>
            <w:shd w:val="clear" w:color="auto" w:fill="auto"/>
            <w:noWrap/>
            <w:tcMar>
              <w:top w:w="15" w:type="dxa"/>
              <w:left w:w="15" w:type="dxa"/>
              <w:right w:w="15" w:type="dxa"/>
            </w:tcMar>
            <w:vAlign w:val="center"/>
          </w:tcPr>
          <w:p w14:paraId="7F7BF150" w14:textId="52702EC3" w:rsidR="007477EB" w:rsidRDefault="00267905">
            <w:pPr>
              <w:widowControl/>
              <w:jc w:val="right"/>
              <w:textAlignment w:val="center"/>
              <w:rPr>
                <w:rFonts w:eastAsia="仿宋"/>
                <w:color w:val="000000"/>
                <w:sz w:val="20"/>
                <w:szCs w:val="20"/>
              </w:rPr>
            </w:pPr>
            <w:r>
              <w:rPr>
                <w:rFonts w:eastAsia="仿宋"/>
                <w:color w:val="000000"/>
                <w:sz w:val="20"/>
                <w:szCs w:val="20"/>
                <w:lang w:bidi="ar"/>
              </w:rPr>
              <w:t>3,572,466.70</w:t>
            </w:r>
          </w:p>
        </w:tc>
        <w:tc>
          <w:tcPr>
            <w:tcW w:w="892" w:type="pct"/>
            <w:shd w:val="clear" w:color="auto" w:fill="auto"/>
            <w:noWrap/>
            <w:tcMar>
              <w:top w:w="15" w:type="dxa"/>
              <w:left w:w="15" w:type="dxa"/>
              <w:right w:w="15" w:type="dxa"/>
            </w:tcMar>
            <w:vAlign w:val="center"/>
          </w:tcPr>
          <w:p w14:paraId="581A21B9" w14:textId="19BD6380" w:rsidR="007477EB" w:rsidRDefault="00267905">
            <w:pPr>
              <w:widowControl/>
              <w:jc w:val="right"/>
              <w:textAlignment w:val="center"/>
              <w:rPr>
                <w:rFonts w:eastAsia="仿宋"/>
                <w:color w:val="000000"/>
                <w:sz w:val="20"/>
                <w:szCs w:val="20"/>
              </w:rPr>
            </w:pPr>
            <w:r>
              <w:rPr>
                <w:rFonts w:eastAsia="仿宋"/>
                <w:color w:val="000000"/>
                <w:sz w:val="20"/>
                <w:szCs w:val="20"/>
                <w:lang w:bidi="ar"/>
              </w:rPr>
              <w:t>5,144,610.62</w:t>
            </w:r>
          </w:p>
        </w:tc>
        <w:tc>
          <w:tcPr>
            <w:tcW w:w="793" w:type="pct"/>
            <w:shd w:val="clear" w:color="auto" w:fill="auto"/>
            <w:noWrap/>
            <w:tcMar>
              <w:top w:w="15" w:type="dxa"/>
              <w:left w:w="15" w:type="dxa"/>
              <w:right w:w="15" w:type="dxa"/>
            </w:tcMar>
            <w:vAlign w:val="center"/>
          </w:tcPr>
          <w:p w14:paraId="69E64DA5"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-30.56%</w:t>
            </w:r>
          </w:p>
        </w:tc>
        <w:tc>
          <w:tcPr>
            <w:tcW w:w="1267" w:type="pct"/>
            <w:shd w:val="clear" w:color="auto" w:fill="auto"/>
            <w:tcMar>
              <w:top w:w="15" w:type="dxa"/>
              <w:left w:w="15" w:type="dxa"/>
              <w:right w:w="15" w:type="dxa"/>
            </w:tcMar>
            <w:vAlign w:val="center"/>
          </w:tcPr>
          <w:p w14:paraId="380B5C3E"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主要系本期研发方式靠自主研发，减少委外研发的支出。</w:t>
            </w:r>
          </w:p>
        </w:tc>
      </w:tr>
      <w:tr w:rsidR="007477EB" w14:paraId="08CBDFC0"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2825C6C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财务费用</w:t>
            </w:r>
          </w:p>
        </w:tc>
        <w:tc>
          <w:tcPr>
            <w:tcW w:w="886" w:type="pct"/>
            <w:shd w:val="clear" w:color="auto" w:fill="auto"/>
            <w:noWrap/>
            <w:tcMar>
              <w:top w:w="15" w:type="dxa"/>
              <w:left w:w="15" w:type="dxa"/>
              <w:right w:w="15" w:type="dxa"/>
            </w:tcMar>
            <w:vAlign w:val="center"/>
          </w:tcPr>
          <w:p w14:paraId="6BE9DFAA" w14:textId="197D57E3" w:rsidR="007477EB" w:rsidRDefault="00267905">
            <w:pPr>
              <w:widowControl/>
              <w:jc w:val="right"/>
              <w:textAlignment w:val="center"/>
              <w:rPr>
                <w:rFonts w:eastAsia="仿宋"/>
                <w:color w:val="000000"/>
                <w:sz w:val="20"/>
                <w:szCs w:val="20"/>
              </w:rPr>
            </w:pPr>
            <w:r>
              <w:rPr>
                <w:rFonts w:eastAsia="仿宋"/>
                <w:color w:val="000000"/>
                <w:sz w:val="20"/>
                <w:szCs w:val="20"/>
                <w:lang w:bidi="ar"/>
              </w:rPr>
              <w:t>1,805,918.66</w:t>
            </w:r>
          </w:p>
        </w:tc>
        <w:tc>
          <w:tcPr>
            <w:tcW w:w="892" w:type="pct"/>
            <w:shd w:val="clear" w:color="auto" w:fill="auto"/>
            <w:noWrap/>
            <w:tcMar>
              <w:top w:w="15" w:type="dxa"/>
              <w:left w:w="15" w:type="dxa"/>
              <w:right w:w="15" w:type="dxa"/>
            </w:tcMar>
            <w:vAlign w:val="center"/>
          </w:tcPr>
          <w:p w14:paraId="159AC0D8" w14:textId="61732826" w:rsidR="007477EB" w:rsidRDefault="00267905">
            <w:pPr>
              <w:widowControl/>
              <w:jc w:val="right"/>
              <w:textAlignment w:val="center"/>
              <w:rPr>
                <w:rFonts w:eastAsia="仿宋"/>
                <w:color w:val="000000"/>
                <w:sz w:val="20"/>
                <w:szCs w:val="20"/>
              </w:rPr>
            </w:pPr>
            <w:r>
              <w:rPr>
                <w:rFonts w:eastAsia="仿宋"/>
                <w:color w:val="000000"/>
                <w:sz w:val="20"/>
                <w:szCs w:val="20"/>
                <w:lang w:bidi="ar"/>
              </w:rPr>
              <w:t>-1,866,527.10</w:t>
            </w:r>
          </w:p>
        </w:tc>
        <w:tc>
          <w:tcPr>
            <w:tcW w:w="793" w:type="pct"/>
            <w:shd w:val="clear" w:color="auto" w:fill="auto"/>
            <w:noWrap/>
            <w:tcMar>
              <w:top w:w="15" w:type="dxa"/>
              <w:left w:w="15" w:type="dxa"/>
              <w:right w:w="15" w:type="dxa"/>
            </w:tcMar>
            <w:vAlign w:val="center"/>
          </w:tcPr>
          <w:p w14:paraId="57C7B29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196.75%</w:t>
            </w:r>
          </w:p>
        </w:tc>
        <w:tc>
          <w:tcPr>
            <w:tcW w:w="1267" w:type="pct"/>
            <w:shd w:val="clear" w:color="auto" w:fill="auto"/>
            <w:tcMar>
              <w:top w:w="15" w:type="dxa"/>
              <w:left w:w="15" w:type="dxa"/>
              <w:right w:w="15" w:type="dxa"/>
            </w:tcMar>
            <w:vAlign w:val="center"/>
          </w:tcPr>
          <w:p w14:paraId="2CB96E50" w14:textId="2F95BDF0" w:rsidR="007477EB" w:rsidRDefault="00267905" w:rsidP="00C24547">
            <w:pPr>
              <w:widowControl/>
              <w:jc w:val="left"/>
              <w:textAlignment w:val="center"/>
              <w:rPr>
                <w:rFonts w:eastAsia="仿宋"/>
                <w:color w:val="000000"/>
                <w:sz w:val="20"/>
                <w:szCs w:val="20"/>
              </w:rPr>
            </w:pPr>
            <w:r>
              <w:rPr>
                <w:rFonts w:eastAsia="仿宋"/>
                <w:color w:val="000000"/>
                <w:sz w:val="20"/>
                <w:szCs w:val="20"/>
                <w:lang w:bidi="ar"/>
              </w:rPr>
              <w:t>主要系本期算力项目融资增加，</w:t>
            </w:r>
            <w:r w:rsidR="00C24547">
              <w:rPr>
                <w:rFonts w:eastAsia="仿宋" w:hint="eastAsia"/>
                <w:color w:val="000000"/>
                <w:sz w:val="20"/>
                <w:szCs w:val="20"/>
                <w:lang w:bidi="ar"/>
              </w:rPr>
              <w:t>财务</w:t>
            </w:r>
            <w:r>
              <w:rPr>
                <w:rFonts w:eastAsia="仿宋"/>
                <w:color w:val="000000"/>
                <w:sz w:val="20"/>
                <w:szCs w:val="20"/>
                <w:lang w:bidi="ar"/>
              </w:rPr>
              <w:t>费用增加。</w:t>
            </w:r>
          </w:p>
        </w:tc>
      </w:tr>
      <w:tr w:rsidR="007477EB" w14:paraId="5A0C5D95" w14:textId="77777777" w:rsidTr="00D47D68">
        <w:trPr>
          <w:trHeight w:val="90"/>
        </w:trPr>
        <w:tc>
          <w:tcPr>
            <w:tcW w:w="1161" w:type="pct"/>
            <w:shd w:val="clear" w:color="auto" w:fill="D8D8D8" w:themeFill="background1" w:themeFillShade="D8"/>
            <w:tcMar>
              <w:top w:w="15" w:type="dxa"/>
              <w:left w:w="15" w:type="dxa"/>
              <w:right w:w="15" w:type="dxa"/>
            </w:tcMar>
            <w:vAlign w:val="center"/>
          </w:tcPr>
          <w:p w14:paraId="4A62EB1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lastRenderedPageBreak/>
              <w:t>其中：利息费用</w:t>
            </w:r>
          </w:p>
        </w:tc>
        <w:tc>
          <w:tcPr>
            <w:tcW w:w="886" w:type="pct"/>
            <w:shd w:val="clear" w:color="auto" w:fill="auto"/>
            <w:noWrap/>
            <w:tcMar>
              <w:top w:w="15" w:type="dxa"/>
              <w:left w:w="15" w:type="dxa"/>
              <w:right w:w="15" w:type="dxa"/>
            </w:tcMar>
            <w:vAlign w:val="center"/>
          </w:tcPr>
          <w:p w14:paraId="64F31D2D" w14:textId="161C7D13" w:rsidR="007477EB" w:rsidRDefault="00267905">
            <w:pPr>
              <w:widowControl/>
              <w:jc w:val="right"/>
              <w:textAlignment w:val="center"/>
              <w:rPr>
                <w:rFonts w:eastAsia="仿宋"/>
                <w:color w:val="000000"/>
                <w:sz w:val="20"/>
                <w:szCs w:val="20"/>
              </w:rPr>
            </w:pPr>
            <w:r>
              <w:rPr>
                <w:rFonts w:eastAsia="仿宋"/>
                <w:color w:val="000000"/>
                <w:sz w:val="20"/>
                <w:szCs w:val="20"/>
                <w:lang w:bidi="ar"/>
              </w:rPr>
              <w:t>2,023,530.87</w:t>
            </w:r>
          </w:p>
        </w:tc>
        <w:tc>
          <w:tcPr>
            <w:tcW w:w="892" w:type="pct"/>
            <w:shd w:val="clear" w:color="auto" w:fill="auto"/>
            <w:noWrap/>
            <w:tcMar>
              <w:top w:w="15" w:type="dxa"/>
              <w:left w:w="15" w:type="dxa"/>
              <w:right w:w="15" w:type="dxa"/>
            </w:tcMar>
            <w:vAlign w:val="center"/>
          </w:tcPr>
          <w:p w14:paraId="29271035" w14:textId="692739C4" w:rsidR="007477EB" w:rsidRDefault="00267905">
            <w:pPr>
              <w:widowControl/>
              <w:jc w:val="right"/>
              <w:textAlignment w:val="center"/>
              <w:rPr>
                <w:rFonts w:eastAsia="仿宋"/>
                <w:color w:val="000000"/>
                <w:sz w:val="20"/>
                <w:szCs w:val="20"/>
              </w:rPr>
            </w:pPr>
            <w:r>
              <w:rPr>
                <w:rFonts w:eastAsia="仿宋"/>
                <w:color w:val="000000"/>
                <w:sz w:val="20"/>
                <w:szCs w:val="20"/>
                <w:lang w:bidi="ar"/>
              </w:rPr>
              <w:t>264,367.19</w:t>
            </w:r>
          </w:p>
        </w:tc>
        <w:tc>
          <w:tcPr>
            <w:tcW w:w="793" w:type="pct"/>
            <w:shd w:val="clear" w:color="auto" w:fill="auto"/>
            <w:noWrap/>
            <w:tcMar>
              <w:top w:w="15" w:type="dxa"/>
              <w:left w:w="15" w:type="dxa"/>
              <w:right w:w="15" w:type="dxa"/>
            </w:tcMar>
            <w:vAlign w:val="center"/>
          </w:tcPr>
          <w:p w14:paraId="53F12329"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665.42%</w:t>
            </w:r>
          </w:p>
        </w:tc>
        <w:tc>
          <w:tcPr>
            <w:tcW w:w="1267" w:type="pct"/>
            <w:shd w:val="clear" w:color="auto" w:fill="auto"/>
            <w:tcMar>
              <w:top w:w="15" w:type="dxa"/>
              <w:left w:w="15" w:type="dxa"/>
              <w:right w:w="15" w:type="dxa"/>
            </w:tcMar>
            <w:vAlign w:val="center"/>
          </w:tcPr>
          <w:p w14:paraId="33B81365"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主要系本期算力项目融资增加，利息费用增加。</w:t>
            </w:r>
          </w:p>
        </w:tc>
      </w:tr>
      <w:tr w:rsidR="007477EB" w14:paraId="508CB23D"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1996EFB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利息收入</w:t>
            </w:r>
          </w:p>
        </w:tc>
        <w:tc>
          <w:tcPr>
            <w:tcW w:w="886" w:type="pct"/>
            <w:shd w:val="clear" w:color="auto" w:fill="auto"/>
            <w:noWrap/>
            <w:tcMar>
              <w:top w:w="15" w:type="dxa"/>
              <w:left w:w="15" w:type="dxa"/>
              <w:right w:w="15" w:type="dxa"/>
            </w:tcMar>
            <w:vAlign w:val="center"/>
          </w:tcPr>
          <w:p w14:paraId="3B3A4AF2" w14:textId="4D598406" w:rsidR="007477EB" w:rsidRDefault="00267905">
            <w:pPr>
              <w:widowControl/>
              <w:jc w:val="right"/>
              <w:textAlignment w:val="center"/>
              <w:rPr>
                <w:rFonts w:eastAsia="仿宋"/>
                <w:color w:val="000000"/>
                <w:sz w:val="20"/>
                <w:szCs w:val="20"/>
              </w:rPr>
            </w:pPr>
            <w:r>
              <w:rPr>
                <w:rFonts w:eastAsia="仿宋"/>
                <w:color w:val="000000"/>
                <w:sz w:val="20"/>
                <w:szCs w:val="20"/>
                <w:lang w:bidi="ar"/>
              </w:rPr>
              <w:t>575,930.00</w:t>
            </w:r>
          </w:p>
        </w:tc>
        <w:tc>
          <w:tcPr>
            <w:tcW w:w="892" w:type="pct"/>
            <w:shd w:val="clear" w:color="auto" w:fill="auto"/>
            <w:noWrap/>
            <w:tcMar>
              <w:top w:w="15" w:type="dxa"/>
              <w:left w:w="15" w:type="dxa"/>
              <w:right w:w="15" w:type="dxa"/>
            </w:tcMar>
            <w:vAlign w:val="center"/>
          </w:tcPr>
          <w:p w14:paraId="2A29C033" w14:textId="49935B1B" w:rsidR="007477EB" w:rsidRDefault="00267905">
            <w:pPr>
              <w:widowControl/>
              <w:jc w:val="right"/>
              <w:textAlignment w:val="center"/>
              <w:rPr>
                <w:rFonts w:eastAsia="仿宋"/>
                <w:color w:val="000000"/>
                <w:sz w:val="20"/>
                <w:szCs w:val="20"/>
              </w:rPr>
            </w:pPr>
            <w:r>
              <w:rPr>
                <w:rFonts w:eastAsia="仿宋"/>
                <w:color w:val="000000"/>
                <w:sz w:val="20"/>
                <w:szCs w:val="20"/>
                <w:lang w:bidi="ar"/>
              </w:rPr>
              <w:t>2,209,444.37</w:t>
            </w:r>
          </w:p>
        </w:tc>
        <w:tc>
          <w:tcPr>
            <w:tcW w:w="793" w:type="pct"/>
            <w:shd w:val="clear" w:color="auto" w:fill="auto"/>
            <w:noWrap/>
            <w:tcMar>
              <w:top w:w="15" w:type="dxa"/>
              <w:left w:w="15" w:type="dxa"/>
              <w:right w:w="15" w:type="dxa"/>
            </w:tcMar>
            <w:vAlign w:val="center"/>
          </w:tcPr>
          <w:p w14:paraId="4CE67BD2"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-73.93%</w:t>
            </w:r>
          </w:p>
        </w:tc>
        <w:tc>
          <w:tcPr>
            <w:tcW w:w="1267" w:type="pct"/>
            <w:shd w:val="clear" w:color="auto" w:fill="auto"/>
            <w:tcMar>
              <w:top w:w="15" w:type="dxa"/>
              <w:left w:w="15" w:type="dxa"/>
              <w:right w:w="15" w:type="dxa"/>
            </w:tcMar>
            <w:vAlign w:val="center"/>
          </w:tcPr>
          <w:p w14:paraId="7F083E74"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主要系闲置资金减少，用于定期存单等理财的投入减少。</w:t>
            </w:r>
          </w:p>
        </w:tc>
      </w:tr>
      <w:tr w:rsidR="007477EB" w14:paraId="0C8C33EE"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1382A949"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信用减值损失</w:t>
            </w:r>
          </w:p>
        </w:tc>
        <w:tc>
          <w:tcPr>
            <w:tcW w:w="886" w:type="pct"/>
            <w:shd w:val="clear" w:color="auto" w:fill="auto"/>
            <w:noWrap/>
            <w:tcMar>
              <w:top w:w="15" w:type="dxa"/>
              <w:left w:w="15" w:type="dxa"/>
              <w:right w:w="15" w:type="dxa"/>
            </w:tcMar>
            <w:vAlign w:val="center"/>
          </w:tcPr>
          <w:p w14:paraId="1AE20D81" w14:textId="13F9241B" w:rsidR="007477EB" w:rsidRDefault="00267905">
            <w:pPr>
              <w:widowControl/>
              <w:jc w:val="right"/>
              <w:textAlignment w:val="center"/>
              <w:rPr>
                <w:rFonts w:eastAsia="仿宋"/>
                <w:color w:val="000000"/>
                <w:sz w:val="20"/>
                <w:szCs w:val="20"/>
              </w:rPr>
            </w:pPr>
            <w:r>
              <w:rPr>
                <w:rFonts w:eastAsia="仿宋"/>
                <w:color w:val="000000"/>
                <w:sz w:val="20"/>
                <w:szCs w:val="20"/>
                <w:lang w:bidi="ar"/>
              </w:rPr>
              <w:t>5,518,852.83</w:t>
            </w:r>
          </w:p>
        </w:tc>
        <w:tc>
          <w:tcPr>
            <w:tcW w:w="892" w:type="pct"/>
            <w:shd w:val="clear" w:color="auto" w:fill="auto"/>
            <w:noWrap/>
            <w:tcMar>
              <w:top w:w="15" w:type="dxa"/>
              <w:left w:w="15" w:type="dxa"/>
              <w:right w:w="15" w:type="dxa"/>
            </w:tcMar>
            <w:vAlign w:val="center"/>
          </w:tcPr>
          <w:p w14:paraId="642D5CBD" w14:textId="67848002" w:rsidR="007477EB" w:rsidRDefault="00267905">
            <w:pPr>
              <w:widowControl/>
              <w:jc w:val="right"/>
              <w:textAlignment w:val="center"/>
              <w:rPr>
                <w:rFonts w:eastAsia="仿宋"/>
                <w:color w:val="000000"/>
                <w:sz w:val="20"/>
                <w:szCs w:val="20"/>
              </w:rPr>
            </w:pPr>
            <w:r>
              <w:rPr>
                <w:rFonts w:eastAsia="仿宋"/>
                <w:color w:val="000000"/>
                <w:sz w:val="20"/>
                <w:szCs w:val="20"/>
                <w:lang w:bidi="ar"/>
              </w:rPr>
              <w:t>1,309,308.28</w:t>
            </w:r>
          </w:p>
        </w:tc>
        <w:tc>
          <w:tcPr>
            <w:tcW w:w="793" w:type="pct"/>
            <w:shd w:val="clear" w:color="auto" w:fill="auto"/>
            <w:noWrap/>
            <w:tcMar>
              <w:top w:w="15" w:type="dxa"/>
              <w:left w:w="15" w:type="dxa"/>
              <w:right w:w="15" w:type="dxa"/>
            </w:tcMar>
            <w:vAlign w:val="center"/>
          </w:tcPr>
          <w:p w14:paraId="5E7D9E07"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321.51%</w:t>
            </w:r>
          </w:p>
        </w:tc>
        <w:tc>
          <w:tcPr>
            <w:tcW w:w="1267" w:type="pct"/>
            <w:shd w:val="clear" w:color="auto" w:fill="auto"/>
            <w:tcMar>
              <w:top w:w="15" w:type="dxa"/>
              <w:left w:w="15" w:type="dxa"/>
              <w:right w:w="15" w:type="dxa"/>
            </w:tcMar>
            <w:vAlign w:val="center"/>
          </w:tcPr>
          <w:p w14:paraId="7C1F0A7B" w14:textId="5037D883" w:rsidR="007477EB" w:rsidRDefault="00467CC9">
            <w:pPr>
              <w:widowControl/>
              <w:jc w:val="left"/>
              <w:textAlignment w:val="center"/>
              <w:rPr>
                <w:rFonts w:eastAsia="仿宋"/>
                <w:color w:val="000000"/>
                <w:sz w:val="20"/>
                <w:szCs w:val="20"/>
              </w:rPr>
            </w:pPr>
            <w:r w:rsidRPr="00467CC9">
              <w:rPr>
                <w:rFonts w:eastAsia="仿宋" w:hint="eastAsia"/>
                <w:color w:val="000000"/>
                <w:sz w:val="20"/>
                <w:szCs w:val="20"/>
                <w:lang w:bidi="ar"/>
              </w:rPr>
              <w:t>主要系本期收回往期的应收账款增加，对应冲回的信用减值损失增加所致</w:t>
            </w:r>
            <w:r w:rsidR="00267905">
              <w:rPr>
                <w:rFonts w:eastAsia="仿宋"/>
                <w:color w:val="000000"/>
                <w:sz w:val="20"/>
                <w:szCs w:val="20"/>
                <w:lang w:bidi="ar"/>
              </w:rPr>
              <w:t>。</w:t>
            </w:r>
          </w:p>
        </w:tc>
      </w:tr>
      <w:tr w:rsidR="007477EB" w14:paraId="381D42F9" w14:textId="77777777" w:rsidTr="00D47D68">
        <w:trPr>
          <w:trHeight w:val="540"/>
        </w:trPr>
        <w:tc>
          <w:tcPr>
            <w:tcW w:w="1161" w:type="pct"/>
            <w:shd w:val="clear" w:color="auto" w:fill="D8D8D8" w:themeFill="background1" w:themeFillShade="D8"/>
            <w:tcMar>
              <w:top w:w="15" w:type="dxa"/>
              <w:left w:w="15" w:type="dxa"/>
              <w:right w:w="15" w:type="dxa"/>
            </w:tcMar>
            <w:vAlign w:val="center"/>
          </w:tcPr>
          <w:p w14:paraId="01D3B281" w14:textId="612FB46D" w:rsidR="007477EB" w:rsidRDefault="00267905">
            <w:pPr>
              <w:widowControl/>
              <w:jc w:val="left"/>
              <w:textAlignment w:val="center"/>
              <w:rPr>
                <w:rFonts w:eastAsia="仿宋"/>
                <w:color w:val="000000"/>
                <w:sz w:val="20"/>
                <w:szCs w:val="20"/>
              </w:rPr>
            </w:pPr>
            <w:r>
              <w:rPr>
                <w:rFonts w:eastAsia="仿宋"/>
                <w:color w:val="000000"/>
                <w:sz w:val="20"/>
                <w:szCs w:val="20"/>
                <w:lang w:bidi="ar"/>
              </w:rPr>
              <w:t>资产减值损失</w:t>
            </w:r>
          </w:p>
        </w:tc>
        <w:tc>
          <w:tcPr>
            <w:tcW w:w="886" w:type="pct"/>
            <w:shd w:val="clear" w:color="auto" w:fill="auto"/>
            <w:noWrap/>
            <w:tcMar>
              <w:top w:w="15" w:type="dxa"/>
              <w:left w:w="15" w:type="dxa"/>
              <w:right w:w="15" w:type="dxa"/>
            </w:tcMar>
            <w:vAlign w:val="center"/>
          </w:tcPr>
          <w:p w14:paraId="7179A990" w14:textId="1E48E77F" w:rsidR="007477EB" w:rsidRDefault="00267905">
            <w:pPr>
              <w:widowControl/>
              <w:jc w:val="right"/>
              <w:textAlignment w:val="center"/>
              <w:rPr>
                <w:rFonts w:eastAsia="仿宋"/>
                <w:color w:val="000000"/>
                <w:sz w:val="20"/>
                <w:szCs w:val="20"/>
              </w:rPr>
            </w:pPr>
            <w:r>
              <w:rPr>
                <w:rFonts w:eastAsia="仿宋"/>
                <w:color w:val="000000"/>
                <w:sz w:val="20"/>
                <w:szCs w:val="20"/>
                <w:lang w:bidi="ar"/>
              </w:rPr>
              <w:t>-221,582.73</w:t>
            </w:r>
          </w:p>
        </w:tc>
        <w:tc>
          <w:tcPr>
            <w:tcW w:w="892" w:type="pct"/>
            <w:shd w:val="clear" w:color="auto" w:fill="auto"/>
            <w:noWrap/>
            <w:tcMar>
              <w:top w:w="15" w:type="dxa"/>
              <w:left w:w="15" w:type="dxa"/>
              <w:right w:w="15" w:type="dxa"/>
            </w:tcMar>
            <w:vAlign w:val="center"/>
          </w:tcPr>
          <w:p w14:paraId="652B343F" w14:textId="211B4558" w:rsidR="007477EB" w:rsidRDefault="00267905">
            <w:pPr>
              <w:widowControl/>
              <w:jc w:val="right"/>
              <w:textAlignment w:val="center"/>
              <w:rPr>
                <w:rFonts w:eastAsia="仿宋"/>
                <w:color w:val="000000"/>
                <w:sz w:val="20"/>
                <w:szCs w:val="20"/>
              </w:rPr>
            </w:pPr>
            <w:r>
              <w:rPr>
                <w:rFonts w:eastAsia="仿宋"/>
                <w:color w:val="000000"/>
                <w:sz w:val="20"/>
                <w:szCs w:val="20"/>
                <w:lang w:bidi="ar"/>
              </w:rPr>
              <w:t>-586,432.84</w:t>
            </w:r>
          </w:p>
        </w:tc>
        <w:tc>
          <w:tcPr>
            <w:tcW w:w="793" w:type="pct"/>
            <w:shd w:val="clear" w:color="auto" w:fill="auto"/>
            <w:noWrap/>
            <w:tcMar>
              <w:top w:w="15" w:type="dxa"/>
              <w:left w:w="15" w:type="dxa"/>
              <w:right w:w="15" w:type="dxa"/>
            </w:tcMar>
            <w:vAlign w:val="center"/>
          </w:tcPr>
          <w:p w14:paraId="73CBC919"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62.22%</w:t>
            </w:r>
          </w:p>
        </w:tc>
        <w:tc>
          <w:tcPr>
            <w:tcW w:w="1267" w:type="pct"/>
            <w:shd w:val="clear" w:color="auto" w:fill="auto"/>
            <w:tcMar>
              <w:top w:w="15" w:type="dxa"/>
              <w:left w:w="15" w:type="dxa"/>
              <w:right w:w="15" w:type="dxa"/>
            </w:tcMar>
            <w:vAlign w:val="center"/>
          </w:tcPr>
          <w:p w14:paraId="41B88A28"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主要系本期加强存货管理，提高存货周转率。</w:t>
            </w:r>
          </w:p>
        </w:tc>
      </w:tr>
      <w:tr w:rsidR="007477EB" w14:paraId="55CC91A6"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18EA115E"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营业利润</w:t>
            </w:r>
          </w:p>
        </w:tc>
        <w:tc>
          <w:tcPr>
            <w:tcW w:w="886" w:type="pct"/>
            <w:shd w:val="clear" w:color="auto" w:fill="auto"/>
            <w:noWrap/>
            <w:tcMar>
              <w:top w:w="15" w:type="dxa"/>
              <w:left w:w="15" w:type="dxa"/>
              <w:right w:w="15" w:type="dxa"/>
            </w:tcMar>
            <w:vAlign w:val="center"/>
          </w:tcPr>
          <w:p w14:paraId="368B7A2A" w14:textId="6823F8FA" w:rsidR="007477EB" w:rsidRDefault="00267905">
            <w:pPr>
              <w:widowControl/>
              <w:jc w:val="right"/>
              <w:textAlignment w:val="center"/>
              <w:rPr>
                <w:rFonts w:eastAsia="仿宋"/>
                <w:color w:val="000000"/>
                <w:sz w:val="20"/>
                <w:szCs w:val="20"/>
              </w:rPr>
            </w:pPr>
            <w:r>
              <w:rPr>
                <w:rFonts w:eastAsia="仿宋"/>
                <w:color w:val="000000"/>
                <w:sz w:val="20"/>
                <w:szCs w:val="20"/>
                <w:lang w:bidi="ar"/>
              </w:rPr>
              <w:t>-50,053.94</w:t>
            </w:r>
          </w:p>
        </w:tc>
        <w:tc>
          <w:tcPr>
            <w:tcW w:w="892" w:type="pct"/>
            <w:shd w:val="clear" w:color="auto" w:fill="auto"/>
            <w:noWrap/>
            <w:tcMar>
              <w:top w:w="15" w:type="dxa"/>
              <w:left w:w="15" w:type="dxa"/>
              <w:right w:w="15" w:type="dxa"/>
            </w:tcMar>
            <w:vAlign w:val="center"/>
          </w:tcPr>
          <w:p w14:paraId="661EBF9B" w14:textId="5417EE37" w:rsidR="007477EB" w:rsidRDefault="00267905">
            <w:pPr>
              <w:widowControl/>
              <w:jc w:val="right"/>
              <w:textAlignment w:val="center"/>
              <w:rPr>
                <w:rFonts w:eastAsia="仿宋"/>
                <w:color w:val="000000"/>
                <w:sz w:val="20"/>
                <w:szCs w:val="20"/>
              </w:rPr>
            </w:pPr>
            <w:r>
              <w:rPr>
                <w:rFonts w:eastAsia="仿宋"/>
                <w:color w:val="000000"/>
                <w:sz w:val="20"/>
                <w:szCs w:val="20"/>
                <w:lang w:bidi="ar"/>
              </w:rPr>
              <w:t>-10,748,065.62</w:t>
            </w:r>
          </w:p>
        </w:tc>
        <w:tc>
          <w:tcPr>
            <w:tcW w:w="793" w:type="pct"/>
            <w:shd w:val="clear" w:color="auto" w:fill="auto"/>
            <w:noWrap/>
            <w:tcMar>
              <w:top w:w="15" w:type="dxa"/>
              <w:left w:w="15" w:type="dxa"/>
              <w:right w:w="15" w:type="dxa"/>
            </w:tcMar>
            <w:vAlign w:val="center"/>
          </w:tcPr>
          <w:p w14:paraId="7437993F"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99.53%</w:t>
            </w:r>
          </w:p>
        </w:tc>
        <w:tc>
          <w:tcPr>
            <w:tcW w:w="1267" w:type="pct"/>
            <w:shd w:val="clear" w:color="auto" w:fill="auto"/>
            <w:tcMar>
              <w:top w:w="15" w:type="dxa"/>
              <w:left w:w="15" w:type="dxa"/>
              <w:right w:w="15" w:type="dxa"/>
            </w:tcMar>
            <w:vAlign w:val="center"/>
          </w:tcPr>
          <w:p w14:paraId="17770CDB" w14:textId="3FF19B6C" w:rsidR="007477EB" w:rsidRDefault="0003390C">
            <w:pPr>
              <w:widowControl/>
              <w:jc w:val="left"/>
              <w:textAlignment w:val="center"/>
              <w:rPr>
                <w:rFonts w:eastAsia="仿宋"/>
                <w:color w:val="000000"/>
                <w:sz w:val="20"/>
                <w:szCs w:val="20"/>
              </w:rPr>
            </w:pPr>
            <w:r w:rsidRPr="0003390C">
              <w:rPr>
                <w:rFonts w:eastAsia="仿宋" w:hint="eastAsia"/>
                <w:color w:val="000000"/>
                <w:sz w:val="20"/>
                <w:szCs w:val="20"/>
                <w:lang w:bidi="ar"/>
              </w:rPr>
              <w:t>主要系本期收入、毛利增加及收回往期的应收账款对应冲回的信用减值损失增加所致。</w:t>
            </w:r>
          </w:p>
        </w:tc>
      </w:tr>
      <w:tr w:rsidR="007477EB" w14:paraId="4374AAE2"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26023D5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营业外支出</w:t>
            </w:r>
          </w:p>
        </w:tc>
        <w:tc>
          <w:tcPr>
            <w:tcW w:w="886" w:type="pct"/>
            <w:shd w:val="clear" w:color="auto" w:fill="auto"/>
            <w:noWrap/>
            <w:tcMar>
              <w:top w:w="15" w:type="dxa"/>
              <w:left w:w="15" w:type="dxa"/>
              <w:right w:w="15" w:type="dxa"/>
            </w:tcMar>
            <w:vAlign w:val="center"/>
          </w:tcPr>
          <w:p w14:paraId="7BF169AA" w14:textId="111632E7" w:rsidR="007477EB" w:rsidRDefault="00267905">
            <w:pPr>
              <w:widowControl/>
              <w:jc w:val="right"/>
              <w:textAlignment w:val="center"/>
              <w:rPr>
                <w:rFonts w:eastAsia="仿宋"/>
                <w:color w:val="000000"/>
                <w:sz w:val="20"/>
                <w:szCs w:val="20"/>
              </w:rPr>
            </w:pPr>
            <w:r>
              <w:rPr>
                <w:rFonts w:eastAsia="仿宋"/>
                <w:color w:val="000000"/>
                <w:sz w:val="20"/>
                <w:szCs w:val="20"/>
                <w:lang w:bidi="ar"/>
              </w:rPr>
              <w:t>1,034,627.89</w:t>
            </w:r>
          </w:p>
        </w:tc>
        <w:tc>
          <w:tcPr>
            <w:tcW w:w="892" w:type="pct"/>
            <w:shd w:val="clear" w:color="auto" w:fill="auto"/>
            <w:noWrap/>
            <w:tcMar>
              <w:top w:w="15" w:type="dxa"/>
              <w:left w:w="15" w:type="dxa"/>
              <w:right w:w="15" w:type="dxa"/>
            </w:tcMar>
            <w:vAlign w:val="center"/>
          </w:tcPr>
          <w:p w14:paraId="79B8D70F" w14:textId="1B05F63F" w:rsidR="007477EB" w:rsidRDefault="00267905">
            <w:pPr>
              <w:widowControl/>
              <w:jc w:val="right"/>
              <w:textAlignment w:val="center"/>
              <w:rPr>
                <w:rFonts w:eastAsia="仿宋"/>
                <w:color w:val="000000"/>
                <w:sz w:val="20"/>
                <w:szCs w:val="20"/>
              </w:rPr>
            </w:pPr>
            <w:r>
              <w:rPr>
                <w:rFonts w:eastAsia="仿宋"/>
                <w:color w:val="000000"/>
                <w:sz w:val="20"/>
                <w:szCs w:val="20"/>
                <w:lang w:bidi="ar"/>
              </w:rPr>
              <w:t>2,115,571.11</w:t>
            </w:r>
          </w:p>
        </w:tc>
        <w:tc>
          <w:tcPr>
            <w:tcW w:w="793" w:type="pct"/>
            <w:shd w:val="clear" w:color="auto" w:fill="auto"/>
            <w:noWrap/>
            <w:tcMar>
              <w:top w:w="15" w:type="dxa"/>
              <w:left w:w="15" w:type="dxa"/>
              <w:right w:w="15" w:type="dxa"/>
            </w:tcMar>
            <w:vAlign w:val="center"/>
          </w:tcPr>
          <w:p w14:paraId="74A350BC"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-51.09%</w:t>
            </w:r>
          </w:p>
        </w:tc>
        <w:tc>
          <w:tcPr>
            <w:tcW w:w="1267" w:type="pct"/>
            <w:shd w:val="clear" w:color="auto" w:fill="auto"/>
            <w:tcMar>
              <w:top w:w="15" w:type="dxa"/>
              <w:left w:w="15" w:type="dxa"/>
              <w:right w:w="15" w:type="dxa"/>
            </w:tcMar>
            <w:vAlign w:val="center"/>
          </w:tcPr>
          <w:p w14:paraId="072EAA2E" w14:textId="1E1F92C7" w:rsidR="007477EB" w:rsidRDefault="00267905" w:rsidP="00467CC9">
            <w:pPr>
              <w:widowControl/>
              <w:jc w:val="left"/>
              <w:textAlignment w:val="center"/>
              <w:rPr>
                <w:rFonts w:eastAsia="仿宋"/>
                <w:color w:val="000000"/>
                <w:sz w:val="20"/>
                <w:szCs w:val="20"/>
              </w:rPr>
            </w:pPr>
            <w:r>
              <w:rPr>
                <w:rFonts w:eastAsia="仿宋"/>
                <w:color w:val="000000"/>
                <w:sz w:val="20"/>
                <w:szCs w:val="20"/>
                <w:lang w:bidi="ar"/>
              </w:rPr>
              <w:t>主要系</w:t>
            </w:r>
            <w:r w:rsidR="00467CC9">
              <w:rPr>
                <w:rFonts w:eastAsia="仿宋" w:hint="eastAsia"/>
                <w:color w:val="000000"/>
                <w:sz w:val="20"/>
                <w:szCs w:val="20"/>
                <w:lang w:bidi="ar"/>
              </w:rPr>
              <w:t>社会公益</w:t>
            </w:r>
            <w:r>
              <w:rPr>
                <w:rFonts w:eastAsia="仿宋"/>
                <w:color w:val="000000"/>
                <w:sz w:val="20"/>
                <w:szCs w:val="20"/>
                <w:lang w:bidi="ar"/>
              </w:rPr>
              <w:t>捐赠有所减少。</w:t>
            </w:r>
          </w:p>
        </w:tc>
      </w:tr>
      <w:tr w:rsidR="007477EB" w14:paraId="1B2E389A"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5584F7C8"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利润总额</w:t>
            </w:r>
          </w:p>
        </w:tc>
        <w:tc>
          <w:tcPr>
            <w:tcW w:w="886" w:type="pct"/>
            <w:shd w:val="clear" w:color="auto" w:fill="auto"/>
            <w:noWrap/>
            <w:tcMar>
              <w:top w:w="15" w:type="dxa"/>
              <w:left w:w="15" w:type="dxa"/>
              <w:right w:w="15" w:type="dxa"/>
            </w:tcMar>
            <w:vAlign w:val="center"/>
          </w:tcPr>
          <w:p w14:paraId="3FFC2778" w14:textId="67A6CEF8" w:rsidR="007477EB" w:rsidRDefault="00267905">
            <w:pPr>
              <w:widowControl/>
              <w:jc w:val="right"/>
              <w:textAlignment w:val="center"/>
              <w:rPr>
                <w:rFonts w:eastAsia="仿宋"/>
                <w:color w:val="000000"/>
                <w:sz w:val="20"/>
                <w:szCs w:val="20"/>
              </w:rPr>
            </w:pPr>
            <w:r>
              <w:rPr>
                <w:rFonts w:eastAsia="仿宋"/>
                <w:color w:val="000000"/>
                <w:sz w:val="20"/>
                <w:szCs w:val="20"/>
                <w:lang w:bidi="ar"/>
              </w:rPr>
              <w:t>-1,083,529.77</w:t>
            </w:r>
          </w:p>
        </w:tc>
        <w:tc>
          <w:tcPr>
            <w:tcW w:w="892" w:type="pct"/>
            <w:shd w:val="clear" w:color="auto" w:fill="auto"/>
            <w:noWrap/>
            <w:tcMar>
              <w:top w:w="15" w:type="dxa"/>
              <w:left w:w="15" w:type="dxa"/>
              <w:right w:w="15" w:type="dxa"/>
            </w:tcMar>
            <w:vAlign w:val="center"/>
          </w:tcPr>
          <w:p w14:paraId="2C88A708" w14:textId="230F352C" w:rsidR="007477EB" w:rsidRDefault="00267905">
            <w:pPr>
              <w:widowControl/>
              <w:jc w:val="right"/>
              <w:textAlignment w:val="center"/>
              <w:rPr>
                <w:rFonts w:eastAsia="仿宋"/>
                <w:color w:val="000000"/>
                <w:sz w:val="20"/>
                <w:szCs w:val="20"/>
              </w:rPr>
            </w:pPr>
            <w:r>
              <w:rPr>
                <w:rFonts w:eastAsia="仿宋"/>
                <w:color w:val="000000"/>
                <w:sz w:val="20"/>
                <w:szCs w:val="20"/>
                <w:lang w:bidi="ar"/>
              </w:rPr>
              <w:t>-12,849,136.73</w:t>
            </w:r>
          </w:p>
        </w:tc>
        <w:tc>
          <w:tcPr>
            <w:tcW w:w="793" w:type="pct"/>
            <w:shd w:val="clear" w:color="auto" w:fill="auto"/>
            <w:noWrap/>
            <w:tcMar>
              <w:top w:w="15" w:type="dxa"/>
              <w:left w:w="15" w:type="dxa"/>
              <w:right w:w="15" w:type="dxa"/>
            </w:tcMar>
            <w:vAlign w:val="center"/>
          </w:tcPr>
          <w:p w14:paraId="2227B8B2"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91.57%</w:t>
            </w:r>
          </w:p>
        </w:tc>
        <w:tc>
          <w:tcPr>
            <w:tcW w:w="1267" w:type="pct"/>
            <w:shd w:val="clear" w:color="auto" w:fill="auto"/>
            <w:tcMar>
              <w:top w:w="15" w:type="dxa"/>
              <w:left w:w="15" w:type="dxa"/>
              <w:right w:w="15" w:type="dxa"/>
            </w:tcMar>
            <w:vAlign w:val="center"/>
          </w:tcPr>
          <w:p w14:paraId="1FFEB346" w14:textId="13A3CC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w:t>
            </w:r>
            <w:r w:rsidR="0003390C" w:rsidRPr="0003390C">
              <w:rPr>
                <w:rFonts w:eastAsia="仿宋" w:hint="eastAsia"/>
                <w:color w:val="000000"/>
                <w:sz w:val="20"/>
                <w:szCs w:val="20"/>
                <w:lang w:bidi="ar"/>
              </w:rPr>
              <w:t>、毛利</w:t>
            </w:r>
            <w:r>
              <w:rPr>
                <w:rFonts w:eastAsia="仿宋"/>
                <w:color w:val="000000"/>
                <w:sz w:val="20"/>
                <w:szCs w:val="20"/>
                <w:lang w:bidi="ar"/>
              </w:rPr>
              <w:t>增加及收回往期的应收账款对应冲回的信用减值损失增加。</w:t>
            </w:r>
          </w:p>
        </w:tc>
      </w:tr>
      <w:tr w:rsidR="007477EB" w14:paraId="513E3EC3"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724DFAA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所得税费用</w:t>
            </w:r>
          </w:p>
        </w:tc>
        <w:tc>
          <w:tcPr>
            <w:tcW w:w="886" w:type="pct"/>
            <w:shd w:val="clear" w:color="auto" w:fill="auto"/>
            <w:noWrap/>
            <w:tcMar>
              <w:top w:w="15" w:type="dxa"/>
              <w:left w:w="15" w:type="dxa"/>
              <w:right w:w="15" w:type="dxa"/>
            </w:tcMar>
            <w:vAlign w:val="center"/>
          </w:tcPr>
          <w:p w14:paraId="1769B8ED" w14:textId="1AA4D8EC" w:rsidR="007477EB" w:rsidRDefault="00267905">
            <w:pPr>
              <w:widowControl/>
              <w:jc w:val="right"/>
              <w:textAlignment w:val="center"/>
              <w:rPr>
                <w:rFonts w:eastAsia="仿宋"/>
                <w:color w:val="000000"/>
                <w:sz w:val="20"/>
                <w:szCs w:val="20"/>
              </w:rPr>
            </w:pPr>
            <w:r>
              <w:rPr>
                <w:rFonts w:eastAsia="仿宋"/>
                <w:color w:val="000000"/>
                <w:sz w:val="20"/>
                <w:szCs w:val="20"/>
                <w:lang w:bidi="ar"/>
              </w:rPr>
              <w:t>-887,702.16</w:t>
            </w:r>
          </w:p>
        </w:tc>
        <w:tc>
          <w:tcPr>
            <w:tcW w:w="892" w:type="pct"/>
            <w:shd w:val="clear" w:color="auto" w:fill="auto"/>
            <w:noWrap/>
            <w:tcMar>
              <w:top w:w="15" w:type="dxa"/>
              <w:left w:w="15" w:type="dxa"/>
              <w:right w:w="15" w:type="dxa"/>
            </w:tcMar>
            <w:vAlign w:val="center"/>
          </w:tcPr>
          <w:p w14:paraId="13831D88" w14:textId="64D9EF95" w:rsidR="007477EB" w:rsidRDefault="00267905">
            <w:pPr>
              <w:widowControl/>
              <w:jc w:val="right"/>
              <w:textAlignment w:val="center"/>
              <w:rPr>
                <w:rFonts w:eastAsia="仿宋"/>
                <w:color w:val="000000"/>
                <w:sz w:val="20"/>
                <w:szCs w:val="20"/>
              </w:rPr>
            </w:pPr>
            <w:r>
              <w:rPr>
                <w:rFonts w:eastAsia="仿宋"/>
                <w:color w:val="000000"/>
                <w:sz w:val="20"/>
                <w:szCs w:val="20"/>
                <w:lang w:bidi="ar"/>
              </w:rPr>
              <w:t>-2,765,392.09</w:t>
            </w:r>
          </w:p>
        </w:tc>
        <w:tc>
          <w:tcPr>
            <w:tcW w:w="793" w:type="pct"/>
            <w:shd w:val="clear" w:color="auto" w:fill="auto"/>
            <w:noWrap/>
            <w:tcMar>
              <w:top w:w="15" w:type="dxa"/>
              <w:left w:w="15" w:type="dxa"/>
              <w:right w:w="15" w:type="dxa"/>
            </w:tcMar>
            <w:vAlign w:val="center"/>
          </w:tcPr>
          <w:p w14:paraId="6C820944"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67.90%</w:t>
            </w:r>
          </w:p>
        </w:tc>
        <w:tc>
          <w:tcPr>
            <w:tcW w:w="1267" w:type="pct"/>
            <w:shd w:val="clear" w:color="auto" w:fill="auto"/>
            <w:tcMar>
              <w:top w:w="15" w:type="dxa"/>
              <w:left w:w="15" w:type="dxa"/>
              <w:right w:w="15" w:type="dxa"/>
            </w:tcMar>
            <w:vAlign w:val="center"/>
          </w:tcPr>
          <w:p w14:paraId="404D8520" w14:textId="0F193815" w:rsidR="007477EB" w:rsidRDefault="00467CC9">
            <w:pPr>
              <w:widowControl/>
              <w:jc w:val="left"/>
              <w:textAlignment w:val="center"/>
              <w:rPr>
                <w:rFonts w:eastAsia="仿宋"/>
                <w:color w:val="000000"/>
                <w:sz w:val="20"/>
                <w:szCs w:val="20"/>
              </w:rPr>
            </w:pPr>
            <w:r w:rsidRPr="00467CC9">
              <w:rPr>
                <w:rFonts w:eastAsia="仿宋" w:hint="eastAsia"/>
                <w:color w:val="000000"/>
                <w:sz w:val="20"/>
                <w:szCs w:val="20"/>
                <w:lang w:bidi="ar"/>
              </w:rPr>
              <w:t>主要是应收账款降低，对应冲回信用减值损失对应的递延所得税资产减少所致</w:t>
            </w:r>
            <w:r w:rsidR="00267905">
              <w:rPr>
                <w:rFonts w:eastAsia="仿宋"/>
                <w:color w:val="000000"/>
                <w:sz w:val="20"/>
                <w:szCs w:val="20"/>
                <w:lang w:bidi="ar"/>
              </w:rPr>
              <w:t>。</w:t>
            </w:r>
          </w:p>
        </w:tc>
      </w:tr>
      <w:tr w:rsidR="007477EB" w14:paraId="2D76E65A"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586AC47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净利润</w:t>
            </w:r>
          </w:p>
        </w:tc>
        <w:tc>
          <w:tcPr>
            <w:tcW w:w="886" w:type="pct"/>
            <w:shd w:val="clear" w:color="auto" w:fill="auto"/>
            <w:noWrap/>
            <w:tcMar>
              <w:top w:w="15" w:type="dxa"/>
              <w:left w:w="15" w:type="dxa"/>
              <w:right w:w="15" w:type="dxa"/>
            </w:tcMar>
            <w:vAlign w:val="center"/>
          </w:tcPr>
          <w:p w14:paraId="5E1AC8A3" w14:textId="1592F7A1" w:rsidR="007477EB" w:rsidRDefault="00267905">
            <w:pPr>
              <w:widowControl/>
              <w:jc w:val="right"/>
              <w:textAlignment w:val="center"/>
              <w:rPr>
                <w:rFonts w:eastAsia="仿宋"/>
                <w:color w:val="000000"/>
                <w:sz w:val="20"/>
                <w:szCs w:val="20"/>
              </w:rPr>
            </w:pPr>
            <w:r>
              <w:rPr>
                <w:rFonts w:eastAsia="仿宋"/>
                <w:color w:val="000000"/>
                <w:sz w:val="20"/>
                <w:szCs w:val="20"/>
                <w:lang w:bidi="ar"/>
              </w:rPr>
              <w:t>-195,827.61</w:t>
            </w:r>
          </w:p>
        </w:tc>
        <w:tc>
          <w:tcPr>
            <w:tcW w:w="892" w:type="pct"/>
            <w:shd w:val="clear" w:color="auto" w:fill="auto"/>
            <w:noWrap/>
            <w:tcMar>
              <w:top w:w="15" w:type="dxa"/>
              <w:left w:w="15" w:type="dxa"/>
              <w:right w:w="15" w:type="dxa"/>
            </w:tcMar>
            <w:vAlign w:val="center"/>
          </w:tcPr>
          <w:p w14:paraId="56441829" w14:textId="2BCE06EF" w:rsidR="007477EB" w:rsidRDefault="00267905">
            <w:pPr>
              <w:widowControl/>
              <w:jc w:val="right"/>
              <w:textAlignment w:val="center"/>
              <w:rPr>
                <w:rFonts w:eastAsia="仿宋"/>
                <w:color w:val="000000"/>
                <w:sz w:val="20"/>
                <w:szCs w:val="20"/>
              </w:rPr>
            </w:pPr>
            <w:r>
              <w:rPr>
                <w:rFonts w:eastAsia="仿宋"/>
                <w:color w:val="000000"/>
                <w:sz w:val="20"/>
                <w:szCs w:val="20"/>
                <w:lang w:bidi="ar"/>
              </w:rPr>
              <w:t>-10,083,744.64</w:t>
            </w:r>
          </w:p>
        </w:tc>
        <w:tc>
          <w:tcPr>
            <w:tcW w:w="793" w:type="pct"/>
            <w:shd w:val="clear" w:color="auto" w:fill="auto"/>
            <w:noWrap/>
            <w:tcMar>
              <w:top w:w="15" w:type="dxa"/>
              <w:left w:w="15" w:type="dxa"/>
              <w:right w:w="15" w:type="dxa"/>
            </w:tcMar>
            <w:vAlign w:val="center"/>
          </w:tcPr>
          <w:p w14:paraId="2AD6955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98.06%</w:t>
            </w:r>
          </w:p>
        </w:tc>
        <w:tc>
          <w:tcPr>
            <w:tcW w:w="1267" w:type="pct"/>
            <w:shd w:val="clear" w:color="auto" w:fill="auto"/>
            <w:tcMar>
              <w:top w:w="15" w:type="dxa"/>
              <w:left w:w="15" w:type="dxa"/>
              <w:right w:w="15" w:type="dxa"/>
            </w:tcMar>
            <w:vAlign w:val="center"/>
          </w:tcPr>
          <w:p w14:paraId="350EA32D" w14:textId="3E2AFA08"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w:t>
            </w:r>
            <w:r w:rsidR="0003390C" w:rsidRPr="0003390C">
              <w:rPr>
                <w:rFonts w:eastAsia="仿宋" w:hint="eastAsia"/>
                <w:color w:val="000000"/>
                <w:sz w:val="20"/>
                <w:szCs w:val="20"/>
                <w:lang w:bidi="ar"/>
              </w:rPr>
              <w:t>、毛利</w:t>
            </w:r>
            <w:r>
              <w:rPr>
                <w:rFonts w:eastAsia="仿宋"/>
                <w:color w:val="000000"/>
                <w:sz w:val="20"/>
                <w:szCs w:val="20"/>
                <w:lang w:bidi="ar"/>
              </w:rPr>
              <w:t>增加及收回往期的应收账款对应冲回的信用减值损失增加。</w:t>
            </w:r>
          </w:p>
        </w:tc>
      </w:tr>
      <w:tr w:rsidR="007477EB" w14:paraId="064BDF0D"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3548F7C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归属于母公司股东的净利润</w:t>
            </w:r>
          </w:p>
        </w:tc>
        <w:tc>
          <w:tcPr>
            <w:tcW w:w="886" w:type="pct"/>
            <w:shd w:val="clear" w:color="auto" w:fill="auto"/>
            <w:noWrap/>
            <w:tcMar>
              <w:top w:w="15" w:type="dxa"/>
              <w:left w:w="15" w:type="dxa"/>
              <w:right w:w="15" w:type="dxa"/>
            </w:tcMar>
            <w:vAlign w:val="center"/>
          </w:tcPr>
          <w:p w14:paraId="42493563" w14:textId="2C80579B" w:rsidR="007477EB" w:rsidRDefault="00267905">
            <w:pPr>
              <w:widowControl/>
              <w:jc w:val="right"/>
              <w:textAlignment w:val="center"/>
              <w:rPr>
                <w:rFonts w:eastAsia="仿宋"/>
                <w:color w:val="000000"/>
                <w:sz w:val="20"/>
                <w:szCs w:val="20"/>
              </w:rPr>
            </w:pPr>
            <w:r>
              <w:rPr>
                <w:rFonts w:eastAsia="仿宋"/>
                <w:color w:val="000000"/>
                <w:sz w:val="20"/>
                <w:szCs w:val="20"/>
                <w:lang w:bidi="ar"/>
              </w:rPr>
              <w:t>567,488.39</w:t>
            </w:r>
          </w:p>
        </w:tc>
        <w:tc>
          <w:tcPr>
            <w:tcW w:w="892" w:type="pct"/>
            <w:shd w:val="clear" w:color="auto" w:fill="auto"/>
            <w:noWrap/>
            <w:tcMar>
              <w:top w:w="15" w:type="dxa"/>
              <w:left w:w="15" w:type="dxa"/>
              <w:right w:w="15" w:type="dxa"/>
            </w:tcMar>
            <w:vAlign w:val="center"/>
          </w:tcPr>
          <w:p w14:paraId="432D6178" w14:textId="6AAF6749" w:rsidR="007477EB" w:rsidRDefault="00267905">
            <w:pPr>
              <w:widowControl/>
              <w:jc w:val="right"/>
              <w:textAlignment w:val="center"/>
              <w:rPr>
                <w:rFonts w:eastAsia="仿宋"/>
                <w:color w:val="000000"/>
                <w:sz w:val="20"/>
                <w:szCs w:val="20"/>
              </w:rPr>
            </w:pPr>
            <w:r>
              <w:rPr>
                <w:rFonts w:eastAsia="仿宋"/>
                <w:color w:val="000000"/>
                <w:sz w:val="20"/>
                <w:szCs w:val="20"/>
                <w:lang w:bidi="ar"/>
              </w:rPr>
              <w:t>-8,868,715.54</w:t>
            </w:r>
          </w:p>
        </w:tc>
        <w:tc>
          <w:tcPr>
            <w:tcW w:w="793" w:type="pct"/>
            <w:shd w:val="clear" w:color="auto" w:fill="auto"/>
            <w:noWrap/>
            <w:tcMar>
              <w:top w:w="15" w:type="dxa"/>
              <w:left w:w="15" w:type="dxa"/>
              <w:right w:w="15" w:type="dxa"/>
            </w:tcMar>
            <w:vAlign w:val="center"/>
          </w:tcPr>
          <w:p w14:paraId="18B47648"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106.40%</w:t>
            </w:r>
          </w:p>
        </w:tc>
        <w:tc>
          <w:tcPr>
            <w:tcW w:w="1267" w:type="pct"/>
            <w:shd w:val="clear" w:color="auto" w:fill="auto"/>
            <w:tcMar>
              <w:top w:w="15" w:type="dxa"/>
              <w:left w:w="15" w:type="dxa"/>
              <w:right w:w="15" w:type="dxa"/>
            </w:tcMar>
            <w:vAlign w:val="center"/>
          </w:tcPr>
          <w:p w14:paraId="56E4ED67" w14:textId="7CB90692"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主要系本期收入增加</w:t>
            </w:r>
            <w:r w:rsidR="0003390C" w:rsidRPr="0003390C">
              <w:rPr>
                <w:rFonts w:eastAsia="仿宋" w:hint="eastAsia"/>
                <w:color w:val="000000"/>
                <w:sz w:val="20"/>
                <w:szCs w:val="20"/>
                <w:lang w:bidi="ar"/>
              </w:rPr>
              <w:t>、毛利</w:t>
            </w:r>
            <w:r>
              <w:rPr>
                <w:rFonts w:eastAsia="仿宋"/>
                <w:color w:val="000000"/>
                <w:sz w:val="20"/>
                <w:szCs w:val="20"/>
                <w:lang w:bidi="ar"/>
              </w:rPr>
              <w:t>及收回往期的应收账款对应冲回的信用减值损失增加。</w:t>
            </w:r>
          </w:p>
        </w:tc>
      </w:tr>
      <w:tr w:rsidR="007477EB" w14:paraId="3F2F7B94"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3C2FDE1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少数股东损益</w:t>
            </w:r>
          </w:p>
        </w:tc>
        <w:tc>
          <w:tcPr>
            <w:tcW w:w="886" w:type="pct"/>
            <w:shd w:val="clear" w:color="auto" w:fill="auto"/>
            <w:noWrap/>
            <w:tcMar>
              <w:top w:w="15" w:type="dxa"/>
              <w:left w:w="15" w:type="dxa"/>
              <w:right w:w="15" w:type="dxa"/>
            </w:tcMar>
            <w:vAlign w:val="center"/>
          </w:tcPr>
          <w:p w14:paraId="25550D30" w14:textId="1BF89CFC" w:rsidR="007477EB" w:rsidRDefault="00267905">
            <w:pPr>
              <w:widowControl/>
              <w:jc w:val="right"/>
              <w:textAlignment w:val="center"/>
              <w:rPr>
                <w:rFonts w:eastAsia="仿宋"/>
                <w:color w:val="000000"/>
                <w:sz w:val="20"/>
                <w:szCs w:val="20"/>
              </w:rPr>
            </w:pPr>
            <w:r>
              <w:rPr>
                <w:rFonts w:eastAsia="仿宋"/>
                <w:color w:val="000000"/>
                <w:sz w:val="20"/>
                <w:szCs w:val="20"/>
                <w:lang w:bidi="ar"/>
              </w:rPr>
              <w:t>-763,316.00</w:t>
            </w:r>
          </w:p>
        </w:tc>
        <w:tc>
          <w:tcPr>
            <w:tcW w:w="892" w:type="pct"/>
            <w:shd w:val="clear" w:color="auto" w:fill="auto"/>
            <w:noWrap/>
            <w:tcMar>
              <w:top w:w="15" w:type="dxa"/>
              <w:left w:w="15" w:type="dxa"/>
              <w:right w:w="15" w:type="dxa"/>
            </w:tcMar>
            <w:vAlign w:val="center"/>
          </w:tcPr>
          <w:p w14:paraId="2AACF865" w14:textId="62AD0958" w:rsidR="007477EB" w:rsidRDefault="00267905">
            <w:pPr>
              <w:widowControl/>
              <w:jc w:val="right"/>
              <w:textAlignment w:val="center"/>
              <w:rPr>
                <w:rFonts w:eastAsia="仿宋"/>
                <w:color w:val="000000"/>
                <w:sz w:val="20"/>
                <w:szCs w:val="20"/>
              </w:rPr>
            </w:pPr>
            <w:r>
              <w:rPr>
                <w:rFonts w:eastAsia="仿宋"/>
                <w:color w:val="000000"/>
                <w:sz w:val="20"/>
                <w:szCs w:val="20"/>
                <w:lang w:bidi="ar"/>
              </w:rPr>
              <w:t>-1,215,029.10</w:t>
            </w:r>
          </w:p>
        </w:tc>
        <w:tc>
          <w:tcPr>
            <w:tcW w:w="793" w:type="pct"/>
            <w:shd w:val="clear" w:color="auto" w:fill="auto"/>
            <w:noWrap/>
            <w:tcMar>
              <w:top w:w="15" w:type="dxa"/>
              <w:left w:w="15" w:type="dxa"/>
              <w:right w:w="15" w:type="dxa"/>
            </w:tcMar>
            <w:vAlign w:val="center"/>
          </w:tcPr>
          <w:p w14:paraId="004DC9B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37.18%</w:t>
            </w:r>
          </w:p>
        </w:tc>
        <w:tc>
          <w:tcPr>
            <w:tcW w:w="1267" w:type="pct"/>
            <w:shd w:val="clear" w:color="auto" w:fill="auto"/>
            <w:tcMar>
              <w:top w:w="15" w:type="dxa"/>
              <w:left w:w="15" w:type="dxa"/>
              <w:right w:w="15" w:type="dxa"/>
            </w:tcMar>
            <w:vAlign w:val="center"/>
          </w:tcPr>
          <w:p w14:paraId="48BDB496" w14:textId="0C9D7038"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主要系本期收入增加</w:t>
            </w:r>
            <w:r w:rsidR="0003390C" w:rsidRPr="0003390C">
              <w:rPr>
                <w:rFonts w:eastAsia="仿宋" w:hint="eastAsia"/>
                <w:color w:val="000000"/>
                <w:sz w:val="20"/>
                <w:szCs w:val="20"/>
                <w:lang w:bidi="ar"/>
              </w:rPr>
              <w:t>、毛利</w:t>
            </w:r>
            <w:r>
              <w:rPr>
                <w:rFonts w:eastAsia="仿宋"/>
                <w:color w:val="000000"/>
                <w:sz w:val="20"/>
                <w:szCs w:val="20"/>
                <w:lang w:bidi="ar"/>
              </w:rPr>
              <w:t>及收回往期的应收账款对应冲回的信用减值损失增加。</w:t>
            </w:r>
          </w:p>
        </w:tc>
      </w:tr>
      <w:tr w:rsidR="007477EB" w14:paraId="35D2B59E"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02ECC26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基本每股收益</w:t>
            </w:r>
            <w:r>
              <w:rPr>
                <w:rFonts w:eastAsia="仿宋"/>
                <w:color w:val="000000"/>
                <w:sz w:val="20"/>
                <w:szCs w:val="20"/>
                <w:lang w:bidi="ar"/>
              </w:rPr>
              <w:t>(</w:t>
            </w:r>
            <w:r>
              <w:rPr>
                <w:rFonts w:eastAsia="仿宋"/>
                <w:color w:val="000000"/>
                <w:sz w:val="20"/>
                <w:szCs w:val="20"/>
                <w:lang w:bidi="ar"/>
              </w:rPr>
              <w:t>元</w:t>
            </w:r>
            <w:r>
              <w:rPr>
                <w:rFonts w:eastAsia="仿宋"/>
                <w:color w:val="000000"/>
                <w:sz w:val="20"/>
                <w:szCs w:val="20"/>
                <w:lang w:bidi="ar"/>
              </w:rPr>
              <w:t>/</w:t>
            </w:r>
            <w:r>
              <w:rPr>
                <w:rFonts w:eastAsia="仿宋"/>
                <w:color w:val="000000"/>
                <w:sz w:val="20"/>
                <w:szCs w:val="20"/>
                <w:lang w:bidi="ar"/>
              </w:rPr>
              <w:t>股</w:t>
            </w:r>
            <w:r>
              <w:rPr>
                <w:rFonts w:eastAsia="仿宋"/>
                <w:color w:val="000000"/>
                <w:sz w:val="20"/>
                <w:szCs w:val="20"/>
                <w:lang w:bidi="ar"/>
              </w:rPr>
              <w:t>)</w:t>
            </w:r>
          </w:p>
        </w:tc>
        <w:tc>
          <w:tcPr>
            <w:tcW w:w="886" w:type="pct"/>
            <w:shd w:val="clear" w:color="auto" w:fill="auto"/>
            <w:noWrap/>
            <w:tcMar>
              <w:top w:w="15" w:type="dxa"/>
              <w:left w:w="15" w:type="dxa"/>
              <w:right w:w="15" w:type="dxa"/>
            </w:tcMar>
            <w:vAlign w:val="center"/>
          </w:tcPr>
          <w:p w14:paraId="09690AF3" w14:textId="55E31885"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0.0</w:t>
            </w:r>
            <w:r w:rsidR="0003390C">
              <w:rPr>
                <w:rFonts w:eastAsia="仿宋" w:hint="eastAsia"/>
                <w:color w:val="000000"/>
                <w:sz w:val="20"/>
                <w:szCs w:val="20"/>
                <w:lang w:bidi="ar"/>
              </w:rPr>
              <w:t>1</w:t>
            </w:r>
          </w:p>
        </w:tc>
        <w:tc>
          <w:tcPr>
            <w:tcW w:w="892" w:type="pct"/>
            <w:shd w:val="clear" w:color="auto" w:fill="auto"/>
            <w:noWrap/>
            <w:tcMar>
              <w:top w:w="15" w:type="dxa"/>
              <w:left w:w="15" w:type="dxa"/>
              <w:right w:w="15" w:type="dxa"/>
            </w:tcMar>
            <w:vAlign w:val="center"/>
          </w:tcPr>
          <w:p w14:paraId="78139692" w14:textId="3C84FC0A"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-0.13</w:t>
            </w:r>
          </w:p>
        </w:tc>
        <w:tc>
          <w:tcPr>
            <w:tcW w:w="793" w:type="pct"/>
            <w:shd w:val="clear" w:color="auto" w:fill="auto"/>
            <w:noWrap/>
            <w:tcMar>
              <w:top w:w="15" w:type="dxa"/>
              <w:left w:w="15" w:type="dxa"/>
              <w:right w:w="15" w:type="dxa"/>
            </w:tcMar>
            <w:vAlign w:val="center"/>
          </w:tcPr>
          <w:p w14:paraId="6A54007F" w14:textId="77E24DFF"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10</w:t>
            </w:r>
            <w:r w:rsidR="0003390C">
              <w:rPr>
                <w:rFonts w:eastAsia="仿宋" w:hint="eastAsia"/>
                <w:color w:val="000000"/>
                <w:sz w:val="20"/>
                <w:szCs w:val="20"/>
                <w:lang w:bidi="ar"/>
              </w:rPr>
              <w:t>7</w:t>
            </w:r>
            <w:r>
              <w:rPr>
                <w:rFonts w:eastAsia="仿宋"/>
                <w:color w:val="000000"/>
                <w:sz w:val="20"/>
                <w:szCs w:val="20"/>
                <w:lang w:bidi="ar"/>
              </w:rPr>
              <w:t>.</w:t>
            </w:r>
            <w:r w:rsidR="0003390C">
              <w:rPr>
                <w:rFonts w:eastAsia="仿宋" w:hint="eastAsia"/>
                <w:color w:val="000000"/>
                <w:sz w:val="20"/>
                <w:szCs w:val="20"/>
                <w:lang w:bidi="ar"/>
              </w:rPr>
              <w:t>6</w:t>
            </w:r>
            <w:r>
              <w:rPr>
                <w:rFonts w:eastAsia="仿宋"/>
                <w:color w:val="000000"/>
                <w:sz w:val="20"/>
                <w:szCs w:val="20"/>
                <w:lang w:bidi="ar"/>
              </w:rPr>
              <w:t>9%</w:t>
            </w:r>
          </w:p>
        </w:tc>
        <w:tc>
          <w:tcPr>
            <w:tcW w:w="1267" w:type="pct"/>
            <w:shd w:val="clear" w:color="auto" w:fill="auto"/>
            <w:tcMar>
              <w:top w:w="15" w:type="dxa"/>
              <w:left w:w="15" w:type="dxa"/>
              <w:right w:w="15" w:type="dxa"/>
            </w:tcMar>
            <w:vAlign w:val="center"/>
          </w:tcPr>
          <w:p w14:paraId="42C9ED67" w14:textId="0CD3DD33"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w:t>
            </w:r>
            <w:r w:rsidR="0003390C" w:rsidRPr="0003390C">
              <w:rPr>
                <w:rFonts w:eastAsia="仿宋" w:hint="eastAsia"/>
                <w:color w:val="000000"/>
                <w:sz w:val="20"/>
                <w:szCs w:val="20"/>
                <w:lang w:bidi="ar"/>
              </w:rPr>
              <w:t>、毛利</w:t>
            </w:r>
            <w:r>
              <w:rPr>
                <w:rFonts w:eastAsia="仿宋"/>
                <w:color w:val="000000"/>
                <w:sz w:val="20"/>
                <w:szCs w:val="20"/>
                <w:lang w:bidi="ar"/>
              </w:rPr>
              <w:t>增加及收回往期的应收账款对应冲回的信用减值损失增加。</w:t>
            </w:r>
          </w:p>
        </w:tc>
      </w:tr>
      <w:tr w:rsidR="007477EB" w14:paraId="59D25994" w14:textId="77777777" w:rsidTr="00D47D68">
        <w:trPr>
          <w:trHeight w:val="340"/>
        </w:trPr>
        <w:tc>
          <w:tcPr>
            <w:tcW w:w="1161" w:type="pct"/>
            <w:shd w:val="clear" w:color="auto" w:fill="D8D8D8" w:themeFill="background1" w:themeFillShade="D8"/>
            <w:tcMar>
              <w:top w:w="15" w:type="dxa"/>
              <w:left w:w="15" w:type="dxa"/>
              <w:right w:w="15" w:type="dxa"/>
            </w:tcMar>
            <w:vAlign w:val="center"/>
          </w:tcPr>
          <w:p w14:paraId="1DAE88D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稀释每股收益</w:t>
            </w:r>
            <w:r>
              <w:rPr>
                <w:rFonts w:eastAsia="仿宋"/>
                <w:color w:val="000000"/>
                <w:sz w:val="20"/>
                <w:szCs w:val="20"/>
                <w:lang w:bidi="ar"/>
              </w:rPr>
              <w:t>(</w:t>
            </w:r>
            <w:r>
              <w:rPr>
                <w:rFonts w:eastAsia="仿宋"/>
                <w:color w:val="000000"/>
                <w:sz w:val="20"/>
                <w:szCs w:val="20"/>
                <w:lang w:bidi="ar"/>
              </w:rPr>
              <w:t>元</w:t>
            </w:r>
            <w:r>
              <w:rPr>
                <w:rFonts w:eastAsia="仿宋"/>
                <w:color w:val="000000"/>
                <w:sz w:val="20"/>
                <w:szCs w:val="20"/>
                <w:lang w:bidi="ar"/>
              </w:rPr>
              <w:t>/</w:t>
            </w:r>
            <w:r>
              <w:rPr>
                <w:rFonts w:eastAsia="仿宋"/>
                <w:color w:val="000000"/>
                <w:sz w:val="20"/>
                <w:szCs w:val="20"/>
                <w:lang w:bidi="ar"/>
              </w:rPr>
              <w:t>股</w:t>
            </w:r>
            <w:r>
              <w:rPr>
                <w:rFonts w:eastAsia="仿宋"/>
                <w:color w:val="000000"/>
                <w:sz w:val="20"/>
                <w:szCs w:val="20"/>
                <w:lang w:bidi="ar"/>
              </w:rPr>
              <w:t>)</w:t>
            </w:r>
          </w:p>
        </w:tc>
        <w:tc>
          <w:tcPr>
            <w:tcW w:w="886" w:type="pct"/>
            <w:shd w:val="clear" w:color="auto" w:fill="auto"/>
            <w:noWrap/>
            <w:tcMar>
              <w:top w:w="15" w:type="dxa"/>
              <w:left w:w="15" w:type="dxa"/>
              <w:right w:w="15" w:type="dxa"/>
            </w:tcMar>
            <w:vAlign w:val="center"/>
          </w:tcPr>
          <w:p w14:paraId="030B208E" w14:textId="550BB0A8"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0.0</w:t>
            </w:r>
            <w:r w:rsidR="0003390C">
              <w:rPr>
                <w:rFonts w:eastAsia="仿宋" w:hint="eastAsia"/>
                <w:color w:val="000000"/>
                <w:sz w:val="20"/>
                <w:szCs w:val="20"/>
                <w:lang w:bidi="ar"/>
              </w:rPr>
              <w:t>1</w:t>
            </w:r>
          </w:p>
        </w:tc>
        <w:tc>
          <w:tcPr>
            <w:tcW w:w="892" w:type="pct"/>
            <w:shd w:val="clear" w:color="auto" w:fill="auto"/>
            <w:noWrap/>
            <w:tcMar>
              <w:top w:w="15" w:type="dxa"/>
              <w:left w:w="15" w:type="dxa"/>
              <w:right w:w="15" w:type="dxa"/>
            </w:tcMar>
            <w:vAlign w:val="center"/>
          </w:tcPr>
          <w:p w14:paraId="34F58145" w14:textId="54C5F1C2"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-0.13</w:t>
            </w:r>
          </w:p>
        </w:tc>
        <w:tc>
          <w:tcPr>
            <w:tcW w:w="793" w:type="pct"/>
            <w:shd w:val="clear" w:color="auto" w:fill="auto"/>
            <w:noWrap/>
            <w:tcMar>
              <w:top w:w="15" w:type="dxa"/>
              <w:left w:w="15" w:type="dxa"/>
              <w:right w:w="15" w:type="dxa"/>
            </w:tcMar>
            <w:vAlign w:val="center"/>
          </w:tcPr>
          <w:p w14:paraId="4DBE8B26" w14:textId="41B2645E" w:rsidR="007477EB" w:rsidRDefault="00267905" w:rsidP="0003390C">
            <w:pPr>
              <w:widowControl/>
              <w:jc w:val="right"/>
              <w:textAlignment w:val="center"/>
              <w:rPr>
                <w:rFonts w:eastAsia="仿宋"/>
                <w:color w:val="000000"/>
                <w:sz w:val="20"/>
                <w:szCs w:val="20"/>
              </w:rPr>
            </w:pPr>
            <w:r>
              <w:rPr>
                <w:rFonts w:eastAsia="仿宋"/>
                <w:color w:val="000000"/>
                <w:sz w:val="20"/>
                <w:szCs w:val="20"/>
                <w:lang w:bidi="ar"/>
              </w:rPr>
              <w:t>10</w:t>
            </w:r>
            <w:r w:rsidR="0003390C">
              <w:rPr>
                <w:rFonts w:eastAsia="仿宋" w:hint="eastAsia"/>
                <w:color w:val="000000"/>
                <w:sz w:val="20"/>
                <w:szCs w:val="20"/>
                <w:lang w:bidi="ar"/>
              </w:rPr>
              <w:t>7</w:t>
            </w:r>
            <w:r>
              <w:rPr>
                <w:rFonts w:eastAsia="仿宋"/>
                <w:color w:val="000000"/>
                <w:sz w:val="20"/>
                <w:szCs w:val="20"/>
                <w:lang w:bidi="ar"/>
              </w:rPr>
              <w:t>.</w:t>
            </w:r>
            <w:r w:rsidR="0003390C">
              <w:rPr>
                <w:rFonts w:eastAsia="仿宋" w:hint="eastAsia"/>
                <w:color w:val="000000"/>
                <w:sz w:val="20"/>
                <w:szCs w:val="20"/>
                <w:lang w:bidi="ar"/>
              </w:rPr>
              <w:t>6</w:t>
            </w:r>
            <w:r>
              <w:rPr>
                <w:rFonts w:eastAsia="仿宋"/>
                <w:color w:val="000000"/>
                <w:sz w:val="20"/>
                <w:szCs w:val="20"/>
                <w:lang w:bidi="ar"/>
              </w:rPr>
              <w:t>9%</w:t>
            </w:r>
          </w:p>
        </w:tc>
        <w:tc>
          <w:tcPr>
            <w:tcW w:w="1267" w:type="pct"/>
            <w:shd w:val="clear" w:color="auto" w:fill="auto"/>
            <w:tcMar>
              <w:top w:w="15" w:type="dxa"/>
              <w:left w:w="15" w:type="dxa"/>
              <w:right w:w="15" w:type="dxa"/>
            </w:tcMar>
            <w:vAlign w:val="center"/>
          </w:tcPr>
          <w:p w14:paraId="6D559A66" w14:textId="1C69F6DD"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主要系本期收入</w:t>
            </w:r>
            <w:r w:rsidR="0003390C" w:rsidRPr="0003390C">
              <w:rPr>
                <w:rFonts w:eastAsia="仿宋" w:hint="eastAsia"/>
                <w:color w:val="000000"/>
                <w:sz w:val="20"/>
                <w:szCs w:val="20"/>
                <w:lang w:bidi="ar"/>
              </w:rPr>
              <w:t>、毛利</w:t>
            </w:r>
            <w:r>
              <w:rPr>
                <w:rFonts w:eastAsia="仿宋"/>
                <w:color w:val="000000"/>
                <w:sz w:val="20"/>
                <w:szCs w:val="20"/>
                <w:lang w:bidi="ar"/>
              </w:rPr>
              <w:t>增加及收回往期的应收账款对应冲回的信用减值损失增加。</w:t>
            </w:r>
          </w:p>
        </w:tc>
      </w:tr>
    </w:tbl>
    <w:p w14:paraId="26CC93D1" w14:textId="35CE2E14" w:rsidR="007477EB" w:rsidRDefault="00267905">
      <w:pPr>
        <w:pStyle w:val="a3"/>
        <w:widowControl/>
        <w:rPr>
          <w:rFonts w:eastAsia="仿宋"/>
          <w:sz w:val="21"/>
          <w:szCs w:val="21"/>
        </w:rPr>
      </w:pPr>
      <w:r>
        <w:rPr>
          <w:rFonts w:eastAsia="仿宋"/>
          <w:sz w:val="21"/>
          <w:szCs w:val="21"/>
        </w:rPr>
        <w:t>（</w:t>
      </w:r>
      <w:r>
        <w:rPr>
          <w:rFonts w:eastAsia="仿宋"/>
          <w:sz w:val="21"/>
          <w:szCs w:val="21"/>
        </w:rPr>
        <w:t>3</w:t>
      </w:r>
      <w:r>
        <w:rPr>
          <w:rFonts w:eastAsia="仿宋"/>
          <w:sz w:val="21"/>
          <w:szCs w:val="21"/>
        </w:rPr>
        <w:t>）本报告期，公司现金流量表项目大幅变动情况及原因</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2267"/>
        <w:gridCol w:w="1662"/>
        <w:gridCol w:w="1765"/>
        <w:gridCol w:w="1500"/>
        <w:gridCol w:w="2473"/>
      </w:tblGrid>
      <w:tr w:rsidR="007477EB" w14:paraId="11EC6662" w14:textId="77777777">
        <w:trPr>
          <w:trHeight w:val="330"/>
          <w:tblHeader/>
        </w:trPr>
        <w:tc>
          <w:tcPr>
            <w:tcW w:w="2267" w:type="dxa"/>
            <w:shd w:val="clear" w:color="auto" w:fill="D8D8D8" w:themeFill="background1" w:themeFillShade="D8"/>
            <w:tcMar>
              <w:top w:w="15" w:type="dxa"/>
              <w:left w:w="15" w:type="dxa"/>
              <w:right w:w="15" w:type="dxa"/>
            </w:tcMar>
            <w:vAlign w:val="center"/>
          </w:tcPr>
          <w:p w14:paraId="4F74212D" w14:textId="7B5D3A60" w:rsidR="007477EB" w:rsidRDefault="00267905">
            <w:pPr>
              <w:widowControl/>
              <w:jc w:val="center"/>
              <w:textAlignment w:val="center"/>
              <w:rPr>
                <w:rFonts w:eastAsia="仿宋"/>
                <w:color w:val="000000"/>
                <w:sz w:val="20"/>
                <w:szCs w:val="20"/>
              </w:rPr>
            </w:pPr>
            <w:r>
              <w:rPr>
                <w:rFonts w:eastAsia="仿宋"/>
                <w:color w:val="000000"/>
                <w:sz w:val="20"/>
                <w:szCs w:val="20"/>
                <w:lang w:bidi="ar"/>
              </w:rPr>
              <w:t>项目</w:t>
            </w:r>
          </w:p>
        </w:tc>
        <w:tc>
          <w:tcPr>
            <w:tcW w:w="1662" w:type="dxa"/>
            <w:shd w:val="clear" w:color="auto" w:fill="D8D8D8" w:themeFill="background1" w:themeFillShade="D8"/>
            <w:noWrap/>
            <w:tcMar>
              <w:top w:w="15" w:type="dxa"/>
              <w:left w:w="15" w:type="dxa"/>
              <w:right w:w="15" w:type="dxa"/>
            </w:tcMar>
            <w:vAlign w:val="center"/>
          </w:tcPr>
          <w:p w14:paraId="66DC6D69"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本期发生额</w:t>
            </w:r>
            <w:r>
              <w:rPr>
                <w:rFonts w:eastAsia="仿宋" w:hint="eastAsia"/>
                <w:color w:val="000000"/>
                <w:sz w:val="20"/>
                <w:szCs w:val="20"/>
                <w:lang w:bidi="ar"/>
              </w:rPr>
              <w:t>（元）</w:t>
            </w:r>
          </w:p>
        </w:tc>
        <w:tc>
          <w:tcPr>
            <w:tcW w:w="1765" w:type="dxa"/>
            <w:shd w:val="clear" w:color="auto" w:fill="D8D8D8" w:themeFill="background1" w:themeFillShade="D8"/>
            <w:noWrap/>
            <w:tcMar>
              <w:top w:w="15" w:type="dxa"/>
              <w:left w:w="15" w:type="dxa"/>
              <w:right w:w="15" w:type="dxa"/>
            </w:tcMar>
            <w:vAlign w:val="center"/>
          </w:tcPr>
          <w:p w14:paraId="400524F8"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上期发生额</w:t>
            </w:r>
            <w:r>
              <w:rPr>
                <w:rFonts w:eastAsia="仿宋" w:hint="eastAsia"/>
                <w:color w:val="000000"/>
                <w:sz w:val="20"/>
                <w:szCs w:val="20"/>
                <w:lang w:bidi="ar"/>
              </w:rPr>
              <w:t>（元）</w:t>
            </w:r>
          </w:p>
        </w:tc>
        <w:tc>
          <w:tcPr>
            <w:tcW w:w="1500" w:type="dxa"/>
            <w:shd w:val="clear" w:color="auto" w:fill="D8D8D8" w:themeFill="background1" w:themeFillShade="D8"/>
            <w:noWrap/>
            <w:tcMar>
              <w:top w:w="15" w:type="dxa"/>
              <w:left w:w="15" w:type="dxa"/>
              <w:right w:w="15" w:type="dxa"/>
            </w:tcMar>
            <w:vAlign w:val="center"/>
          </w:tcPr>
          <w:p w14:paraId="761D3BC7"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变动比例</w:t>
            </w:r>
          </w:p>
        </w:tc>
        <w:tc>
          <w:tcPr>
            <w:tcW w:w="2473" w:type="dxa"/>
            <w:shd w:val="clear" w:color="auto" w:fill="D8D8D8" w:themeFill="background1" w:themeFillShade="D8"/>
            <w:noWrap/>
            <w:tcMar>
              <w:top w:w="15" w:type="dxa"/>
              <w:left w:w="15" w:type="dxa"/>
              <w:right w:w="15" w:type="dxa"/>
            </w:tcMar>
            <w:vAlign w:val="center"/>
          </w:tcPr>
          <w:p w14:paraId="3A85083C" w14:textId="77777777" w:rsidR="007477EB" w:rsidRDefault="00267905">
            <w:pPr>
              <w:widowControl/>
              <w:jc w:val="center"/>
              <w:textAlignment w:val="center"/>
              <w:rPr>
                <w:rFonts w:eastAsia="仿宋"/>
                <w:color w:val="000000"/>
                <w:sz w:val="20"/>
                <w:szCs w:val="20"/>
              </w:rPr>
            </w:pPr>
            <w:r>
              <w:rPr>
                <w:rFonts w:eastAsia="仿宋"/>
                <w:color w:val="000000"/>
                <w:sz w:val="20"/>
                <w:szCs w:val="20"/>
                <w:lang w:bidi="ar"/>
              </w:rPr>
              <w:t>变动原因</w:t>
            </w:r>
          </w:p>
        </w:tc>
      </w:tr>
      <w:tr w:rsidR="007477EB" w14:paraId="13753961" w14:textId="77777777">
        <w:trPr>
          <w:trHeight w:val="855"/>
        </w:trPr>
        <w:tc>
          <w:tcPr>
            <w:tcW w:w="2267" w:type="dxa"/>
            <w:shd w:val="clear" w:color="auto" w:fill="D8D8D8" w:themeFill="background1" w:themeFillShade="D8"/>
            <w:tcMar>
              <w:top w:w="15" w:type="dxa"/>
              <w:left w:w="15" w:type="dxa"/>
              <w:right w:w="15" w:type="dxa"/>
            </w:tcMar>
            <w:vAlign w:val="center"/>
          </w:tcPr>
          <w:p w14:paraId="3F231BD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销售商品、提供劳务收到的现金</w:t>
            </w:r>
          </w:p>
        </w:tc>
        <w:tc>
          <w:tcPr>
            <w:tcW w:w="1662" w:type="dxa"/>
            <w:shd w:val="clear" w:color="auto" w:fill="auto"/>
            <w:noWrap/>
            <w:tcMar>
              <w:top w:w="15" w:type="dxa"/>
              <w:left w:w="15" w:type="dxa"/>
              <w:right w:w="15" w:type="dxa"/>
            </w:tcMar>
            <w:vAlign w:val="center"/>
          </w:tcPr>
          <w:p w14:paraId="5FBEB070" w14:textId="7885EB5B" w:rsidR="007477EB" w:rsidRDefault="00267905">
            <w:pPr>
              <w:widowControl/>
              <w:jc w:val="right"/>
              <w:textAlignment w:val="center"/>
              <w:rPr>
                <w:rFonts w:eastAsia="仿宋"/>
                <w:color w:val="000000"/>
                <w:sz w:val="20"/>
                <w:szCs w:val="20"/>
              </w:rPr>
            </w:pPr>
            <w:r>
              <w:rPr>
                <w:rFonts w:eastAsia="仿宋"/>
                <w:color w:val="000000"/>
                <w:sz w:val="20"/>
                <w:szCs w:val="20"/>
                <w:lang w:bidi="ar"/>
              </w:rPr>
              <w:t>65,253,497.63</w:t>
            </w:r>
          </w:p>
        </w:tc>
        <w:tc>
          <w:tcPr>
            <w:tcW w:w="1765" w:type="dxa"/>
            <w:shd w:val="clear" w:color="auto" w:fill="auto"/>
            <w:noWrap/>
            <w:tcMar>
              <w:top w:w="15" w:type="dxa"/>
              <w:left w:w="15" w:type="dxa"/>
              <w:right w:w="15" w:type="dxa"/>
            </w:tcMar>
            <w:vAlign w:val="center"/>
          </w:tcPr>
          <w:p w14:paraId="21D4E427" w14:textId="3DE52724" w:rsidR="007477EB" w:rsidRDefault="00267905">
            <w:pPr>
              <w:widowControl/>
              <w:jc w:val="right"/>
              <w:textAlignment w:val="center"/>
              <w:rPr>
                <w:rFonts w:eastAsia="仿宋"/>
                <w:color w:val="000000"/>
                <w:sz w:val="20"/>
                <w:szCs w:val="20"/>
              </w:rPr>
            </w:pPr>
            <w:r>
              <w:rPr>
                <w:rFonts w:eastAsia="仿宋"/>
                <w:color w:val="000000"/>
                <w:sz w:val="20"/>
                <w:szCs w:val="20"/>
                <w:lang w:bidi="ar"/>
              </w:rPr>
              <w:t>35,103,944.91</w:t>
            </w:r>
          </w:p>
        </w:tc>
        <w:tc>
          <w:tcPr>
            <w:tcW w:w="1500" w:type="dxa"/>
            <w:shd w:val="clear" w:color="auto" w:fill="auto"/>
            <w:noWrap/>
            <w:tcMar>
              <w:top w:w="15" w:type="dxa"/>
              <w:left w:w="15" w:type="dxa"/>
              <w:right w:w="15" w:type="dxa"/>
            </w:tcMar>
            <w:vAlign w:val="center"/>
          </w:tcPr>
          <w:p w14:paraId="5FE6C87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85.89%</w:t>
            </w:r>
          </w:p>
        </w:tc>
        <w:tc>
          <w:tcPr>
            <w:tcW w:w="2473" w:type="dxa"/>
            <w:shd w:val="clear" w:color="auto" w:fill="auto"/>
            <w:tcMar>
              <w:top w:w="15" w:type="dxa"/>
              <w:left w:w="15" w:type="dxa"/>
              <w:right w:w="15" w:type="dxa"/>
            </w:tcMar>
            <w:vAlign w:val="center"/>
          </w:tcPr>
          <w:p w14:paraId="2447F252" w14:textId="257090C7" w:rsidR="007477EB" w:rsidRDefault="00267905" w:rsidP="0003390C">
            <w:pPr>
              <w:widowControl/>
              <w:jc w:val="left"/>
              <w:textAlignment w:val="center"/>
              <w:rPr>
                <w:rFonts w:eastAsia="仿宋"/>
                <w:color w:val="000000"/>
                <w:sz w:val="20"/>
                <w:szCs w:val="20"/>
              </w:rPr>
            </w:pPr>
            <w:r>
              <w:rPr>
                <w:rFonts w:eastAsia="仿宋"/>
                <w:color w:val="000000"/>
                <w:sz w:val="20"/>
                <w:szCs w:val="20"/>
                <w:lang w:bidi="ar"/>
              </w:rPr>
              <w:t>主要系公司内部加大应收账款催收回款力度，促</w:t>
            </w:r>
            <w:r w:rsidR="0003390C">
              <w:rPr>
                <w:rFonts w:eastAsia="仿宋" w:hint="eastAsia"/>
                <w:color w:val="000000"/>
                <w:sz w:val="20"/>
                <w:szCs w:val="20"/>
                <w:lang w:bidi="ar"/>
              </w:rPr>
              <w:t>使</w:t>
            </w:r>
            <w:r>
              <w:rPr>
                <w:rFonts w:eastAsia="仿宋"/>
                <w:color w:val="000000"/>
                <w:sz w:val="20"/>
                <w:szCs w:val="20"/>
                <w:lang w:bidi="ar"/>
              </w:rPr>
              <w:t>应收账款的回款比去年同期增加。</w:t>
            </w:r>
          </w:p>
        </w:tc>
      </w:tr>
      <w:tr w:rsidR="007477EB" w14:paraId="0A72F19E" w14:textId="77777777">
        <w:trPr>
          <w:trHeight w:val="286"/>
        </w:trPr>
        <w:tc>
          <w:tcPr>
            <w:tcW w:w="2267" w:type="dxa"/>
            <w:shd w:val="clear" w:color="auto" w:fill="D8D8D8" w:themeFill="background1" w:themeFillShade="D8"/>
            <w:tcMar>
              <w:top w:w="15" w:type="dxa"/>
              <w:left w:w="15" w:type="dxa"/>
              <w:right w:w="15" w:type="dxa"/>
            </w:tcMar>
            <w:vAlign w:val="center"/>
          </w:tcPr>
          <w:p w14:paraId="46DE0629"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收到其他与经营活动有关的现金</w:t>
            </w:r>
          </w:p>
        </w:tc>
        <w:tc>
          <w:tcPr>
            <w:tcW w:w="1662" w:type="dxa"/>
            <w:shd w:val="clear" w:color="auto" w:fill="auto"/>
            <w:noWrap/>
            <w:tcMar>
              <w:top w:w="15" w:type="dxa"/>
              <w:left w:w="15" w:type="dxa"/>
              <w:right w:w="15" w:type="dxa"/>
            </w:tcMar>
            <w:vAlign w:val="center"/>
          </w:tcPr>
          <w:p w14:paraId="279B7463" w14:textId="03A1A63B" w:rsidR="007477EB" w:rsidRDefault="00267905">
            <w:pPr>
              <w:widowControl/>
              <w:jc w:val="right"/>
              <w:textAlignment w:val="center"/>
              <w:rPr>
                <w:rFonts w:eastAsia="仿宋"/>
                <w:color w:val="000000"/>
                <w:sz w:val="20"/>
                <w:szCs w:val="20"/>
              </w:rPr>
            </w:pPr>
            <w:r>
              <w:rPr>
                <w:rFonts w:eastAsia="仿宋"/>
                <w:color w:val="000000"/>
                <w:sz w:val="20"/>
                <w:szCs w:val="20"/>
                <w:lang w:bidi="ar"/>
              </w:rPr>
              <w:t>11,880,168.37</w:t>
            </w:r>
          </w:p>
        </w:tc>
        <w:tc>
          <w:tcPr>
            <w:tcW w:w="1765" w:type="dxa"/>
            <w:shd w:val="clear" w:color="auto" w:fill="auto"/>
            <w:noWrap/>
            <w:tcMar>
              <w:top w:w="15" w:type="dxa"/>
              <w:left w:w="15" w:type="dxa"/>
              <w:right w:w="15" w:type="dxa"/>
            </w:tcMar>
            <w:vAlign w:val="center"/>
          </w:tcPr>
          <w:p w14:paraId="7A180B3F" w14:textId="30684F46" w:rsidR="007477EB" w:rsidRDefault="00267905">
            <w:pPr>
              <w:widowControl/>
              <w:jc w:val="right"/>
              <w:textAlignment w:val="center"/>
              <w:rPr>
                <w:rFonts w:eastAsia="仿宋"/>
                <w:color w:val="000000"/>
                <w:sz w:val="20"/>
                <w:szCs w:val="20"/>
              </w:rPr>
            </w:pPr>
            <w:r>
              <w:rPr>
                <w:rFonts w:eastAsia="仿宋"/>
                <w:color w:val="000000"/>
                <w:sz w:val="20"/>
                <w:szCs w:val="20"/>
                <w:lang w:bidi="ar"/>
              </w:rPr>
              <w:t>2,063,839.85</w:t>
            </w:r>
          </w:p>
        </w:tc>
        <w:tc>
          <w:tcPr>
            <w:tcW w:w="1500" w:type="dxa"/>
            <w:shd w:val="clear" w:color="auto" w:fill="auto"/>
            <w:noWrap/>
            <w:tcMar>
              <w:top w:w="15" w:type="dxa"/>
              <w:left w:w="15" w:type="dxa"/>
              <w:right w:w="15" w:type="dxa"/>
            </w:tcMar>
            <w:vAlign w:val="center"/>
          </w:tcPr>
          <w:p w14:paraId="70D83048"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475.63%</w:t>
            </w:r>
          </w:p>
        </w:tc>
        <w:tc>
          <w:tcPr>
            <w:tcW w:w="2473" w:type="dxa"/>
            <w:shd w:val="clear" w:color="auto" w:fill="auto"/>
            <w:tcMar>
              <w:top w:w="15" w:type="dxa"/>
              <w:left w:w="15" w:type="dxa"/>
              <w:right w:w="15" w:type="dxa"/>
            </w:tcMar>
            <w:vAlign w:val="center"/>
          </w:tcPr>
          <w:p w14:paraId="4AFA5A95"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主要系公司收到项目的保证金增加。</w:t>
            </w:r>
          </w:p>
        </w:tc>
      </w:tr>
      <w:tr w:rsidR="007477EB" w14:paraId="1064481D" w14:textId="77777777">
        <w:trPr>
          <w:trHeight w:val="1140"/>
        </w:trPr>
        <w:tc>
          <w:tcPr>
            <w:tcW w:w="2267" w:type="dxa"/>
            <w:shd w:val="clear" w:color="auto" w:fill="D8D8D8" w:themeFill="background1" w:themeFillShade="D8"/>
            <w:tcMar>
              <w:top w:w="15" w:type="dxa"/>
              <w:left w:w="15" w:type="dxa"/>
              <w:right w:w="15" w:type="dxa"/>
            </w:tcMar>
            <w:vAlign w:val="center"/>
          </w:tcPr>
          <w:p w14:paraId="77A6C8D1"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lastRenderedPageBreak/>
              <w:t>经营活动现金流入小计</w:t>
            </w:r>
          </w:p>
        </w:tc>
        <w:tc>
          <w:tcPr>
            <w:tcW w:w="1662" w:type="dxa"/>
            <w:shd w:val="clear" w:color="auto" w:fill="auto"/>
            <w:noWrap/>
            <w:tcMar>
              <w:top w:w="15" w:type="dxa"/>
              <w:left w:w="15" w:type="dxa"/>
              <w:right w:w="15" w:type="dxa"/>
            </w:tcMar>
            <w:vAlign w:val="center"/>
          </w:tcPr>
          <w:p w14:paraId="7A60C659" w14:textId="5D8F97EE" w:rsidR="007477EB" w:rsidRDefault="00267905">
            <w:pPr>
              <w:widowControl/>
              <w:jc w:val="right"/>
              <w:textAlignment w:val="center"/>
              <w:rPr>
                <w:rFonts w:eastAsia="仿宋"/>
                <w:color w:val="000000"/>
                <w:sz w:val="20"/>
                <w:szCs w:val="20"/>
              </w:rPr>
            </w:pPr>
            <w:r>
              <w:rPr>
                <w:rFonts w:eastAsia="仿宋"/>
                <w:color w:val="000000"/>
                <w:sz w:val="20"/>
                <w:szCs w:val="20"/>
                <w:lang w:bidi="ar"/>
              </w:rPr>
              <w:t>77,133,666.00</w:t>
            </w:r>
          </w:p>
        </w:tc>
        <w:tc>
          <w:tcPr>
            <w:tcW w:w="1765" w:type="dxa"/>
            <w:shd w:val="clear" w:color="auto" w:fill="auto"/>
            <w:noWrap/>
            <w:tcMar>
              <w:top w:w="15" w:type="dxa"/>
              <w:left w:w="15" w:type="dxa"/>
              <w:right w:w="15" w:type="dxa"/>
            </w:tcMar>
            <w:vAlign w:val="center"/>
          </w:tcPr>
          <w:p w14:paraId="46602404" w14:textId="50386244" w:rsidR="007477EB" w:rsidRDefault="00267905">
            <w:pPr>
              <w:widowControl/>
              <w:jc w:val="right"/>
              <w:textAlignment w:val="center"/>
              <w:rPr>
                <w:rFonts w:eastAsia="仿宋"/>
                <w:color w:val="000000"/>
                <w:sz w:val="20"/>
                <w:szCs w:val="20"/>
              </w:rPr>
            </w:pPr>
            <w:r>
              <w:rPr>
                <w:rFonts w:eastAsia="仿宋"/>
                <w:color w:val="000000"/>
                <w:sz w:val="20"/>
                <w:szCs w:val="20"/>
                <w:lang w:bidi="ar"/>
              </w:rPr>
              <w:t>37,167,784.76</w:t>
            </w:r>
          </w:p>
        </w:tc>
        <w:tc>
          <w:tcPr>
            <w:tcW w:w="1500" w:type="dxa"/>
            <w:shd w:val="clear" w:color="auto" w:fill="auto"/>
            <w:noWrap/>
            <w:tcMar>
              <w:top w:w="15" w:type="dxa"/>
              <w:left w:w="15" w:type="dxa"/>
              <w:right w:w="15" w:type="dxa"/>
            </w:tcMar>
            <w:vAlign w:val="center"/>
          </w:tcPr>
          <w:p w14:paraId="5E5FD310"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107.53%</w:t>
            </w:r>
          </w:p>
        </w:tc>
        <w:tc>
          <w:tcPr>
            <w:tcW w:w="2473" w:type="dxa"/>
            <w:shd w:val="clear" w:color="auto" w:fill="auto"/>
            <w:tcMar>
              <w:top w:w="15" w:type="dxa"/>
              <w:left w:w="15" w:type="dxa"/>
              <w:right w:w="15" w:type="dxa"/>
            </w:tcMar>
            <w:vAlign w:val="center"/>
          </w:tcPr>
          <w:p w14:paraId="0B7DE073" w14:textId="0AFA4082" w:rsidR="007477EB" w:rsidRDefault="00267905" w:rsidP="0003390C">
            <w:pPr>
              <w:widowControl/>
              <w:jc w:val="left"/>
              <w:textAlignment w:val="center"/>
              <w:rPr>
                <w:rFonts w:eastAsia="仿宋"/>
                <w:color w:val="000000"/>
                <w:sz w:val="20"/>
                <w:szCs w:val="20"/>
              </w:rPr>
            </w:pPr>
            <w:r>
              <w:rPr>
                <w:rFonts w:eastAsia="仿宋"/>
                <w:color w:val="000000"/>
                <w:sz w:val="20"/>
                <w:szCs w:val="20"/>
                <w:lang w:bidi="ar"/>
              </w:rPr>
              <w:t>主要系公司内部加大应收账款催收回款力度，优化合同回款条款，提高合同周转率，促</w:t>
            </w:r>
            <w:r w:rsidR="0003390C">
              <w:rPr>
                <w:rFonts w:eastAsia="仿宋" w:hint="eastAsia"/>
                <w:color w:val="000000"/>
                <w:sz w:val="20"/>
                <w:szCs w:val="20"/>
                <w:lang w:bidi="ar"/>
              </w:rPr>
              <w:t>使</w:t>
            </w:r>
            <w:r>
              <w:rPr>
                <w:rFonts w:eastAsia="仿宋"/>
                <w:color w:val="000000"/>
                <w:sz w:val="20"/>
                <w:szCs w:val="20"/>
                <w:lang w:bidi="ar"/>
              </w:rPr>
              <w:t>应收账款的回款比去年同期增加。</w:t>
            </w:r>
          </w:p>
        </w:tc>
      </w:tr>
      <w:tr w:rsidR="007477EB" w14:paraId="4210B92D" w14:textId="77777777">
        <w:trPr>
          <w:trHeight w:val="286"/>
        </w:trPr>
        <w:tc>
          <w:tcPr>
            <w:tcW w:w="2267" w:type="dxa"/>
            <w:shd w:val="clear" w:color="auto" w:fill="D8D8D8" w:themeFill="background1" w:themeFillShade="D8"/>
            <w:tcMar>
              <w:top w:w="15" w:type="dxa"/>
              <w:left w:w="15" w:type="dxa"/>
              <w:right w:w="15" w:type="dxa"/>
            </w:tcMar>
            <w:vAlign w:val="center"/>
          </w:tcPr>
          <w:p w14:paraId="5512CBE4"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支付的各项税费</w:t>
            </w:r>
          </w:p>
        </w:tc>
        <w:tc>
          <w:tcPr>
            <w:tcW w:w="1662" w:type="dxa"/>
            <w:shd w:val="clear" w:color="auto" w:fill="auto"/>
            <w:noWrap/>
            <w:tcMar>
              <w:top w:w="15" w:type="dxa"/>
              <w:left w:w="15" w:type="dxa"/>
              <w:right w:w="15" w:type="dxa"/>
            </w:tcMar>
            <w:vAlign w:val="center"/>
          </w:tcPr>
          <w:p w14:paraId="53AAC53D" w14:textId="18957A6E" w:rsidR="007477EB" w:rsidRDefault="00267905">
            <w:pPr>
              <w:widowControl/>
              <w:jc w:val="right"/>
              <w:textAlignment w:val="center"/>
              <w:rPr>
                <w:rFonts w:eastAsia="仿宋"/>
                <w:color w:val="000000"/>
                <w:sz w:val="20"/>
                <w:szCs w:val="20"/>
              </w:rPr>
            </w:pPr>
            <w:r>
              <w:rPr>
                <w:rFonts w:eastAsia="仿宋"/>
                <w:color w:val="000000"/>
                <w:sz w:val="20"/>
                <w:szCs w:val="20"/>
                <w:lang w:bidi="ar"/>
              </w:rPr>
              <w:t>843,950.17</w:t>
            </w:r>
          </w:p>
        </w:tc>
        <w:tc>
          <w:tcPr>
            <w:tcW w:w="1765" w:type="dxa"/>
            <w:shd w:val="clear" w:color="auto" w:fill="auto"/>
            <w:noWrap/>
            <w:tcMar>
              <w:top w:w="15" w:type="dxa"/>
              <w:left w:w="15" w:type="dxa"/>
              <w:right w:w="15" w:type="dxa"/>
            </w:tcMar>
            <w:vAlign w:val="center"/>
          </w:tcPr>
          <w:p w14:paraId="4D16DD70" w14:textId="794B69E8" w:rsidR="007477EB" w:rsidRDefault="00267905">
            <w:pPr>
              <w:widowControl/>
              <w:jc w:val="right"/>
              <w:textAlignment w:val="center"/>
              <w:rPr>
                <w:rFonts w:eastAsia="仿宋"/>
                <w:color w:val="000000"/>
                <w:sz w:val="20"/>
                <w:szCs w:val="20"/>
              </w:rPr>
            </w:pPr>
            <w:r>
              <w:rPr>
                <w:rFonts w:eastAsia="仿宋"/>
                <w:color w:val="000000"/>
                <w:sz w:val="20"/>
                <w:szCs w:val="20"/>
                <w:lang w:bidi="ar"/>
              </w:rPr>
              <w:t>1,855,266.81</w:t>
            </w:r>
          </w:p>
        </w:tc>
        <w:tc>
          <w:tcPr>
            <w:tcW w:w="1500" w:type="dxa"/>
            <w:shd w:val="clear" w:color="auto" w:fill="auto"/>
            <w:noWrap/>
            <w:tcMar>
              <w:top w:w="15" w:type="dxa"/>
              <w:left w:w="15" w:type="dxa"/>
              <w:right w:w="15" w:type="dxa"/>
            </w:tcMar>
            <w:vAlign w:val="center"/>
          </w:tcPr>
          <w:p w14:paraId="268B23A6"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-54.51%</w:t>
            </w:r>
          </w:p>
        </w:tc>
        <w:tc>
          <w:tcPr>
            <w:tcW w:w="2473" w:type="dxa"/>
            <w:shd w:val="clear" w:color="auto" w:fill="auto"/>
            <w:tcMar>
              <w:top w:w="15" w:type="dxa"/>
              <w:left w:w="15" w:type="dxa"/>
              <w:right w:w="15" w:type="dxa"/>
            </w:tcMar>
            <w:vAlign w:val="center"/>
          </w:tcPr>
          <w:p w14:paraId="253FB7B7"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主要系应交增值税有所减少。</w:t>
            </w:r>
          </w:p>
        </w:tc>
      </w:tr>
      <w:tr w:rsidR="007477EB" w14:paraId="3625F7CC" w14:textId="77777777">
        <w:trPr>
          <w:trHeight w:val="1140"/>
        </w:trPr>
        <w:tc>
          <w:tcPr>
            <w:tcW w:w="2267" w:type="dxa"/>
            <w:shd w:val="clear" w:color="auto" w:fill="D8D8D8" w:themeFill="background1" w:themeFillShade="D8"/>
            <w:tcMar>
              <w:top w:w="15" w:type="dxa"/>
              <w:left w:w="15" w:type="dxa"/>
              <w:right w:w="15" w:type="dxa"/>
            </w:tcMar>
            <w:vAlign w:val="center"/>
          </w:tcPr>
          <w:p w14:paraId="0C18C0E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经营活动产生的现金流量净额</w:t>
            </w:r>
          </w:p>
        </w:tc>
        <w:tc>
          <w:tcPr>
            <w:tcW w:w="1662" w:type="dxa"/>
            <w:shd w:val="clear" w:color="auto" w:fill="auto"/>
            <w:noWrap/>
            <w:tcMar>
              <w:top w:w="15" w:type="dxa"/>
              <w:left w:w="15" w:type="dxa"/>
              <w:right w:w="15" w:type="dxa"/>
            </w:tcMar>
            <w:vAlign w:val="center"/>
          </w:tcPr>
          <w:p w14:paraId="4E72E598" w14:textId="513DD7F3" w:rsidR="007477EB" w:rsidRDefault="00267905">
            <w:pPr>
              <w:widowControl/>
              <w:jc w:val="right"/>
              <w:textAlignment w:val="center"/>
              <w:rPr>
                <w:rFonts w:eastAsia="仿宋"/>
                <w:color w:val="000000"/>
                <w:sz w:val="20"/>
                <w:szCs w:val="20"/>
              </w:rPr>
            </w:pPr>
            <w:r>
              <w:rPr>
                <w:rFonts w:eastAsia="仿宋"/>
                <w:color w:val="000000"/>
                <w:sz w:val="20"/>
                <w:szCs w:val="20"/>
                <w:lang w:bidi="ar"/>
              </w:rPr>
              <w:t>-13,560,186.45</w:t>
            </w:r>
          </w:p>
        </w:tc>
        <w:tc>
          <w:tcPr>
            <w:tcW w:w="1765" w:type="dxa"/>
            <w:shd w:val="clear" w:color="auto" w:fill="auto"/>
            <w:noWrap/>
            <w:tcMar>
              <w:top w:w="15" w:type="dxa"/>
              <w:left w:w="15" w:type="dxa"/>
              <w:right w:w="15" w:type="dxa"/>
            </w:tcMar>
            <w:vAlign w:val="center"/>
          </w:tcPr>
          <w:p w14:paraId="79D44652" w14:textId="27E1A1DB" w:rsidR="007477EB" w:rsidRDefault="00267905">
            <w:pPr>
              <w:widowControl/>
              <w:jc w:val="right"/>
              <w:textAlignment w:val="center"/>
              <w:rPr>
                <w:rFonts w:eastAsia="仿宋"/>
                <w:color w:val="000000"/>
                <w:sz w:val="20"/>
                <w:szCs w:val="20"/>
              </w:rPr>
            </w:pPr>
            <w:r>
              <w:rPr>
                <w:rFonts w:eastAsia="仿宋"/>
                <w:color w:val="000000"/>
                <w:sz w:val="20"/>
                <w:szCs w:val="20"/>
                <w:lang w:bidi="ar"/>
              </w:rPr>
              <w:t>-65,639,995.29</w:t>
            </w:r>
          </w:p>
        </w:tc>
        <w:tc>
          <w:tcPr>
            <w:tcW w:w="1500" w:type="dxa"/>
            <w:shd w:val="clear" w:color="auto" w:fill="auto"/>
            <w:noWrap/>
            <w:tcMar>
              <w:top w:w="15" w:type="dxa"/>
              <w:left w:w="15" w:type="dxa"/>
              <w:right w:w="15" w:type="dxa"/>
            </w:tcMar>
            <w:vAlign w:val="center"/>
          </w:tcPr>
          <w:p w14:paraId="5A498503"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79.34%</w:t>
            </w:r>
          </w:p>
        </w:tc>
        <w:tc>
          <w:tcPr>
            <w:tcW w:w="2473" w:type="dxa"/>
            <w:shd w:val="clear" w:color="auto" w:fill="auto"/>
            <w:tcMar>
              <w:top w:w="15" w:type="dxa"/>
              <w:left w:w="15" w:type="dxa"/>
              <w:right w:w="15" w:type="dxa"/>
            </w:tcMar>
            <w:vAlign w:val="center"/>
          </w:tcPr>
          <w:p w14:paraId="7DFDABE5" w14:textId="206E35D7" w:rsidR="007477EB" w:rsidRDefault="00267905" w:rsidP="0003390C">
            <w:pPr>
              <w:widowControl/>
              <w:jc w:val="left"/>
              <w:textAlignment w:val="center"/>
              <w:rPr>
                <w:rFonts w:eastAsia="仿宋"/>
                <w:color w:val="000000"/>
                <w:sz w:val="20"/>
                <w:szCs w:val="20"/>
              </w:rPr>
            </w:pPr>
            <w:r>
              <w:rPr>
                <w:rFonts w:eastAsia="仿宋"/>
                <w:color w:val="000000"/>
                <w:sz w:val="20"/>
                <w:szCs w:val="20"/>
                <w:lang w:bidi="ar"/>
              </w:rPr>
              <w:t>主要系公司内部加大应收账款催收回款力度，优化合同回款条款，提高合同周转率，促</w:t>
            </w:r>
            <w:r w:rsidR="0003390C">
              <w:rPr>
                <w:rFonts w:eastAsia="仿宋" w:hint="eastAsia"/>
                <w:color w:val="000000"/>
                <w:sz w:val="20"/>
                <w:szCs w:val="20"/>
                <w:lang w:bidi="ar"/>
              </w:rPr>
              <w:t>使</w:t>
            </w:r>
            <w:r>
              <w:rPr>
                <w:rFonts w:eastAsia="仿宋"/>
                <w:color w:val="000000"/>
                <w:sz w:val="20"/>
                <w:szCs w:val="20"/>
                <w:lang w:bidi="ar"/>
              </w:rPr>
              <w:t>应收账款的回款比去年同期增加。</w:t>
            </w:r>
          </w:p>
        </w:tc>
      </w:tr>
      <w:tr w:rsidR="007477EB" w14:paraId="38770EC7" w14:textId="77777777">
        <w:trPr>
          <w:trHeight w:val="286"/>
        </w:trPr>
        <w:tc>
          <w:tcPr>
            <w:tcW w:w="2267" w:type="dxa"/>
            <w:shd w:val="clear" w:color="auto" w:fill="D8D8D8" w:themeFill="background1" w:themeFillShade="D8"/>
            <w:tcMar>
              <w:top w:w="15" w:type="dxa"/>
              <w:left w:w="15" w:type="dxa"/>
              <w:right w:w="15" w:type="dxa"/>
            </w:tcMar>
            <w:vAlign w:val="center"/>
          </w:tcPr>
          <w:p w14:paraId="0398B5C7"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收到其他与投资活动有关的现金</w:t>
            </w:r>
          </w:p>
        </w:tc>
        <w:tc>
          <w:tcPr>
            <w:tcW w:w="1662" w:type="dxa"/>
            <w:shd w:val="clear" w:color="auto" w:fill="auto"/>
            <w:noWrap/>
            <w:tcMar>
              <w:top w:w="15" w:type="dxa"/>
              <w:left w:w="15" w:type="dxa"/>
              <w:right w:w="15" w:type="dxa"/>
            </w:tcMar>
            <w:vAlign w:val="center"/>
          </w:tcPr>
          <w:p w14:paraId="0E5A1D38" w14:textId="41D5D9F6" w:rsidR="007477EB" w:rsidRDefault="00267905">
            <w:pPr>
              <w:widowControl/>
              <w:jc w:val="right"/>
              <w:textAlignment w:val="center"/>
              <w:rPr>
                <w:rFonts w:eastAsia="仿宋"/>
                <w:color w:val="000000"/>
                <w:sz w:val="20"/>
                <w:szCs w:val="20"/>
              </w:rPr>
            </w:pPr>
            <w:r>
              <w:rPr>
                <w:rFonts w:eastAsia="仿宋"/>
                <w:color w:val="000000"/>
                <w:sz w:val="20"/>
                <w:szCs w:val="20"/>
                <w:lang w:bidi="ar"/>
              </w:rPr>
              <w:t>-</w:t>
            </w:r>
          </w:p>
        </w:tc>
        <w:tc>
          <w:tcPr>
            <w:tcW w:w="1765" w:type="dxa"/>
            <w:shd w:val="clear" w:color="auto" w:fill="auto"/>
            <w:noWrap/>
            <w:tcMar>
              <w:top w:w="15" w:type="dxa"/>
              <w:left w:w="15" w:type="dxa"/>
              <w:right w:w="15" w:type="dxa"/>
            </w:tcMar>
            <w:vAlign w:val="center"/>
          </w:tcPr>
          <w:p w14:paraId="690ADE09" w14:textId="55AFC755" w:rsidR="007477EB" w:rsidRDefault="00267905">
            <w:pPr>
              <w:widowControl/>
              <w:jc w:val="right"/>
              <w:textAlignment w:val="center"/>
              <w:rPr>
                <w:rFonts w:eastAsia="仿宋"/>
                <w:color w:val="000000"/>
                <w:sz w:val="20"/>
                <w:szCs w:val="20"/>
              </w:rPr>
            </w:pPr>
            <w:r>
              <w:rPr>
                <w:rFonts w:eastAsia="仿宋"/>
                <w:color w:val="000000"/>
                <w:sz w:val="20"/>
                <w:szCs w:val="20"/>
                <w:lang w:bidi="ar"/>
              </w:rPr>
              <w:t>40,000,000.00</w:t>
            </w:r>
          </w:p>
        </w:tc>
        <w:tc>
          <w:tcPr>
            <w:tcW w:w="1500" w:type="dxa"/>
            <w:shd w:val="clear" w:color="auto" w:fill="auto"/>
            <w:noWrap/>
            <w:tcMar>
              <w:top w:w="15" w:type="dxa"/>
              <w:left w:w="15" w:type="dxa"/>
              <w:right w:w="15" w:type="dxa"/>
            </w:tcMar>
            <w:vAlign w:val="center"/>
          </w:tcPr>
          <w:p w14:paraId="5ACC830A"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-100.00%</w:t>
            </w:r>
          </w:p>
        </w:tc>
        <w:tc>
          <w:tcPr>
            <w:tcW w:w="2473" w:type="dxa"/>
            <w:shd w:val="clear" w:color="auto" w:fill="auto"/>
            <w:tcMar>
              <w:top w:w="15" w:type="dxa"/>
              <w:left w:w="15" w:type="dxa"/>
              <w:right w:w="15" w:type="dxa"/>
            </w:tcMar>
            <w:vAlign w:val="center"/>
          </w:tcPr>
          <w:p w14:paraId="7E2F728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主要系去年同期收回用于理财的闲置资金到期收回。</w:t>
            </w:r>
          </w:p>
        </w:tc>
      </w:tr>
      <w:tr w:rsidR="007477EB" w14:paraId="5184D41D" w14:textId="77777777">
        <w:trPr>
          <w:trHeight w:val="286"/>
        </w:trPr>
        <w:tc>
          <w:tcPr>
            <w:tcW w:w="2267" w:type="dxa"/>
            <w:shd w:val="clear" w:color="auto" w:fill="D8D8D8" w:themeFill="background1" w:themeFillShade="D8"/>
            <w:tcMar>
              <w:top w:w="15" w:type="dxa"/>
              <w:left w:w="15" w:type="dxa"/>
              <w:right w:w="15" w:type="dxa"/>
            </w:tcMar>
            <w:vAlign w:val="center"/>
          </w:tcPr>
          <w:p w14:paraId="4A108C5D"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投资活动现金流入小计</w:t>
            </w:r>
          </w:p>
        </w:tc>
        <w:tc>
          <w:tcPr>
            <w:tcW w:w="1662" w:type="dxa"/>
            <w:shd w:val="clear" w:color="auto" w:fill="auto"/>
            <w:noWrap/>
            <w:tcMar>
              <w:top w:w="15" w:type="dxa"/>
              <w:left w:w="15" w:type="dxa"/>
              <w:right w:w="15" w:type="dxa"/>
            </w:tcMar>
            <w:vAlign w:val="center"/>
          </w:tcPr>
          <w:p w14:paraId="5D0EEF26" w14:textId="112EB128" w:rsidR="007477EB" w:rsidRDefault="00267905">
            <w:pPr>
              <w:widowControl/>
              <w:jc w:val="right"/>
              <w:textAlignment w:val="center"/>
              <w:rPr>
                <w:rFonts w:eastAsia="仿宋"/>
                <w:color w:val="000000"/>
                <w:sz w:val="20"/>
                <w:szCs w:val="20"/>
              </w:rPr>
            </w:pPr>
            <w:r>
              <w:rPr>
                <w:rFonts w:eastAsia="仿宋"/>
                <w:color w:val="000000"/>
                <w:sz w:val="20"/>
                <w:szCs w:val="20"/>
                <w:lang w:bidi="ar"/>
              </w:rPr>
              <w:t>-</w:t>
            </w:r>
          </w:p>
        </w:tc>
        <w:tc>
          <w:tcPr>
            <w:tcW w:w="1765" w:type="dxa"/>
            <w:shd w:val="clear" w:color="auto" w:fill="auto"/>
            <w:noWrap/>
            <w:tcMar>
              <w:top w:w="15" w:type="dxa"/>
              <w:left w:w="15" w:type="dxa"/>
              <w:right w:w="15" w:type="dxa"/>
            </w:tcMar>
            <w:vAlign w:val="center"/>
          </w:tcPr>
          <w:p w14:paraId="21F488DE" w14:textId="3CA820C1" w:rsidR="007477EB" w:rsidRDefault="00267905">
            <w:pPr>
              <w:widowControl/>
              <w:jc w:val="right"/>
              <w:textAlignment w:val="center"/>
              <w:rPr>
                <w:rFonts w:eastAsia="仿宋"/>
                <w:color w:val="000000"/>
                <w:sz w:val="20"/>
                <w:szCs w:val="20"/>
              </w:rPr>
            </w:pPr>
            <w:r>
              <w:rPr>
                <w:rFonts w:eastAsia="仿宋"/>
                <w:color w:val="000000"/>
                <w:sz w:val="20"/>
                <w:szCs w:val="20"/>
                <w:lang w:bidi="ar"/>
              </w:rPr>
              <w:t>40,000,000.00</w:t>
            </w:r>
          </w:p>
        </w:tc>
        <w:tc>
          <w:tcPr>
            <w:tcW w:w="1500" w:type="dxa"/>
            <w:shd w:val="clear" w:color="auto" w:fill="auto"/>
            <w:noWrap/>
            <w:tcMar>
              <w:top w:w="15" w:type="dxa"/>
              <w:left w:w="15" w:type="dxa"/>
              <w:right w:w="15" w:type="dxa"/>
            </w:tcMar>
            <w:vAlign w:val="center"/>
          </w:tcPr>
          <w:p w14:paraId="17436BC0"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-100.00%</w:t>
            </w:r>
          </w:p>
        </w:tc>
        <w:tc>
          <w:tcPr>
            <w:tcW w:w="2473" w:type="dxa"/>
            <w:shd w:val="clear" w:color="auto" w:fill="auto"/>
            <w:tcMar>
              <w:top w:w="15" w:type="dxa"/>
              <w:left w:w="15" w:type="dxa"/>
              <w:right w:w="15" w:type="dxa"/>
            </w:tcMar>
            <w:vAlign w:val="center"/>
          </w:tcPr>
          <w:p w14:paraId="49BB6F0C"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主要系去年同期收回用于理财的闲置资金到期收回。</w:t>
            </w:r>
          </w:p>
        </w:tc>
      </w:tr>
      <w:tr w:rsidR="007477EB" w14:paraId="2A8ADC5E" w14:textId="77777777">
        <w:trPr>
          <w:trHeight w:val="570"/>
        </w:trPr>
        <w:tc>
          <w:tcPr>
            <w:tcW w:w="2267" w:type="dxa"/>
            <w:shd w:val="clear" w:color="auto" w:fill="D8D8D8" w:themeFill="background1" w:themeFillShade="D8"/>
            <w:tcMar>
              <w:top w:w="15" w:type="dxa"/>
              <w:left w:w="15" w:type="dxa"/>
              <w:right w:w="15" w:type="dxa"/>
            </w:tcMar>
            <w:vAlign w:val="center"/>
          </w:tcPr>
          <w:p w14:paraId="5237786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购建固定资产、无形资产和其他长期资产支付的现金</w:t>
            </w:r>
          </w:p>
        </w:tc>
        <w:tc>
          <w:tcPr>
            <w:tcW w:w="1662" w:type="dxa"/>
            <w:shd w:val="clear" w:color="auto" w:fill="auto"/>
            <w:noWrap/>
            <w:tcMar>
              <w:top w:w="15" w:type="dxa"/>
              <w:left w:w="15" w:type="dxa"/>
              <w:right w:w="15" w:type="dxa"/>
            </w:tcMar>
            <w:vAlign w:val="center"/>
          </w:tcPr>
          <w:p w14:paraId="04D0F0E5" w14:textId="491557A7" w:rsidR="007477EB" w:rsidRDefault="00267905">
            <w:pPr>
              <w:widowControl/>
              <w:jc w:val="right"/>
              <w:textAlignment w:val="center"/>
              <w:rPr>
                <w:rFonts w:eastAsia="仿宋"/>
                <w:color w:val="000000"/>
                <w:sz w:val="20"/>
                <w:szCs w:val="20"/>
              </w:rPr>
            </w:pPr>
            <w:r>
              <w:rPr>
                <w:rFonts w:eastAsia="仿宋"/>
                <w:color w:val="000000"/>
                <w:sz w:val="20"/>
                <w:szCs w:val="20"/>
                <w:lang w:bidi="ar"/>
              </w:rPr>
              <w:t>292,906,059.30</w:t>
            </w:r>
          </w:p>
        </w:tc>
        <w:tc>
          <w:tcPr>
            <w:tcW w:w="1765" w:type="dxa"/>
            <w:shd w:val="clear" w:color="auto" w:fill="auto"/>
            <w:noWrap/>
            <w:tcMar>
              <w:top w:w="15" w:type="dxa"/>
              <w:left w:w="15" w:type="dxa"/>
              <w:right w:w="15" w:type="dxa"/>
            </w:tcMar>
            <w:vAlign w:val="center"/>
          </w:tcPr>
          <w:p w14:paraId="112962AB" w14:textId="241ED064" w:rsidR="007477EB" w:rsidRDefault="00267905">
            <w:pPr>
              <w:widowControl/>
              <w:jc w:val="right"/>
              <w:textAlignment w:val="center"/>
              <w:rPr>
                <w:rFonts w:eastAsia="仿宋"/>
                <w:color w:val="000000"/>
                <w:sz w:val="20"/>
                <w:szCs w:val="20"/>
              </w:rPr>
            </w:pPr>
            <w:r>
              <w:rPr>
                <w:rFonts w:eastAsia="仿宋"/>
                <w:color w:val="000000"/>
                <w:sz w:val="20"/>
                <w:szCs w:val="20"/>
                <w:lang w:bidi="ar"/>
              </w:rPr>
              <w:t>3,400,426.14</w:t>
            </w:r>
          </w:p>
        </w:tc>
        <w:tc>
          <w:tcPr>
            <w:tcW w:w="1500" w:type="dxa"/>
            <w:shd w:val="clear" w:color="auto" w:fill="auto"/>
            <w:noWrap/>
            <w:tcMar>
              <w:top w:w="15" w:type="dxa"/>
              <w:left w:w="15" w:type="dxa"/>
              <w:right w:w="15" w:type="dxa"/>
            </w:tcMar>
            <w:vAlign w:val="center"/>
          </w:tcPr>
          <w:p w14:paraId="51FA2828"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8513.80%</w:t>
            </w:r>
          </w:p>
        </w:tc>
        <w:tc>
          <w:tcPr>
            <w:tcW w:w="2473" w:type="dxa"/>
            <w:shd w:val="clear" w:color="auto" w:fill="auto"/>
            <w:tcMar>
              <w:top w:w="15" w:type="dxa"/>
              <w:left w:w="15" w:type="dxa"/>
              <w:right w:w="15" w:type="dxa"/>
            </w:tcMar>
            <w:vAlign w:val="center"/>
          </w:tcPr>
          <w:p w14:paraId="377B380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主要系投资大型算力项目及光伏项目增加。</w:t>
            </w:r>
          </w:p>
        </w:tc>
      </w:tr>
      <w:tr w:rsidR="007477EB" w14:paraId="1AFC6008" w14:textId="77777777">
        <w:trPr>
          <w:trHeight w:val="286"/>
        </w:trPr>
        <w:tc>
          <w:tcPr>
            <w:tcW w:w="2267" w:type="dxa"/>
            <w:shd w:val="clear" w:color="auto" w:fill="D8D8D8" w:themeFill="background1" w:themeFillShade="D8"/>
            <w:tcMar>
              <w:top w:w="15" w:type="dxa"/>
              <w:left w:w="15" w:type="dxa"/>
              <w:right w:w="15" w:type="dxa"/>
            </w:tcMar>
            <w:vAlign w:val="center"/>
          </w:tcPr>
          <w:p w14:paraId="49926A7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支付其他与投资活动有关的现金</w:t>
            </w:r>
          </w:p>
        </w:tc>
        <w:tc>
          <w:tcPr>
            <w:tcW w:w="1662" w:type="dxa"/>
            <w:shd w:val="clear" w:color="auto" w:fill="auto"/>
            <w:noWrap/>
            <w:tcMar>
              <w:top w:w="15" w:type="dxa"/>
              <w:left w:w="15" w:type="dxa"/>
              <w:right w:w="15" w:type="dxa"/>
            </w:tcMar>
            <w:vAlign w:val="center"/>
          </w:tcPr>
          <w:p w14:paraId="6BF76919" w14:textId="5E6B172F" w:rsidR="007477EB" w:rsidRDefault="00267905">
            <w:pPr>
              <w:widowControl/>
              <w:jc w:val="right"/>
              <w:textAlignment w:val="center"/>
              <w:rPr>
                <w:rFonts w:eastAsia="仿宋"/>
                <w:color w:val="000000"/>
                <w:sz w:val="20"/>
                <w:szCs w:val="20"/>
              </w:rPr>
            </w:pPr>
            <w:r>
              <w:rPr>
                <w:rFonts w:eastAsia="仿宋"/>
                <w:color w:val="000000"/>
                <w:sz w:val="20"/>
                <w:szCs w:val="20"/>
                <w:lang w:bidi="ar"/>
              </w:rPr>
              <w:t>40,000,000.00</w:t>
            </w:r>
          </w:p>
        </w:tc>
        <w:tc>
          <w:tcPr>
            <w:tcW w:w="1765" w:type="dxa"/>
            <w:shd w:val="clear" w:color="auto" w:fill="auto"/>
            <w:noWrap/>
            <w:tcMar>
              <w:top w:w="15" w:type="dxa"/>
              <w:left w:w="15" w:type="dxa"/>
              <w:right w:w="15" w:type="dxa"/>
            </w:tcMar>
            <w:vAlign w:val="center"/>
          </w:tcPr>
          <w:p w14:paraId="3B223C45" w14:textId="42FB0708" w:rsidR="007477EB" w:rsidRDefault="00267905">
            <w:pPr>
              <w:widowControl/>
              <w:jc w:val="right"/>
              <w:textAlignment w:val="center"/>
              <w:rPr>
                <w:rFonts w:eastAsia="仿宋"/>
                <w:color w:val="000000"/>
                <w:sz w:val="20"/>
                <w:szCs w:val="20"/>
              </w:rPr>
            </w:pPr>
            <w:r>
              <w:rPr>
                <w:rFonts w:eastAsia="仿宋"/>
                <w:color w:val="000000"/>
                <w:sz w:val="20"/>
                <w:szCs w:val="20"/>
                <w:lang w:bidi="ar"/>
              </w:rPr>
              <w:t>58,000,000.00</w:t>
            </w:r>
          </w:p>
        </w:tc>
        <w:tc>
          <w:tcPr>
            <w:tcW w:w="1500" w:type="dxa"/>
            <w:shd w:val="clear" w:color="auto" w:fill="auto"/>
            <w:noWrap/>
            <w:tcMar>
              <w:top w:w="15" w:type="dxa"/>
              <w:left w:w="15" w:type="dxa"/>
              <w:right w:w="15" w:type="dxa"/>
            </w:tcMar>
            <w:vAlign w:val="center"/>
          </w:tcPr>
          <w:p w14:paraId="0F5540B4"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-31.03%</w:t>
            </w:r>
          </w:p>
        </w:tc>
        <w:tc>
          <w:tcPr>
            <w:tcW w:w="2473" w:type="dxa"/>
            <w:shd w:val="clear" w:color="auto" w:fill="auto"/>
            <w:tcMar>
              <w:top w:w="15" w:type="dxa"/>
              <w:left w:w="15" w:type="dxa"/>
              <w:right w:w="15" w:type="dxa"/>
            </w:tcMar>
            <w:vAlign w:val="center"/>
          </w:tcPr>
          <w:p w14:paraId="1F93B922"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主要系闲置资金减少所致。</w:t>
            </w:r>
          </w:p>
        </w:tc>
      </w:tr>
      <w:tr w:rsidR="007477EB" w14:paraId="53CABFF0" w14:textId="77777777">
        <w:trPr>
          <w:trHeight w:val="286"/>
        </w:trPr>
        <w:tc>
          <w:tcPr>
            <w:tcW w:w="2267" w:type="dxa"/>
            <w:shd w:val="clear" w:color="auto" w:fill="D8D8D8" w:themeFill="background1" w:themeFillShade="D8"/>
            <w:tcMar>
              <w:top w:w="15" w:type="dxa"/>
              <w:left w:w="15" w:type="dxa"/>
              <w:right w:w="15" w:type="dxa"/>
            </w:tcMar>
            <w:vAlign w:val="center"/>
          </w:tcPr>
          <w:p w14:paraId="3E8CB038"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投资活动现金流出小计</w:t>
            </w:r>
          </w:p>
        </w:tc>
        <w:tc>
          <w:tcPr>
            <w:tcW w:w="1662" w:type="dxa"/>
            <w:shd w:val="clear" w:color="auto" w:fill="auto"/>
            <w:noWrap/>
            <w:tcMar>
              <w:top w:w="15" w:type="dxa"/>
              <w:left w:w="15" w:type="dxa"/>
              <w:right w:w="15" w:type="dxa"/>
            </w:tcMar>
            <w:vAlign w:val="center"/>
          </w:tcPr>
          <w:p w14:paraId="7133FFFA" w14:textId="269A8B3A" w:rsidR="007477EB" w:rsidRDefault="00267905">
            <w:pPr>
              <w:widowControl/>
              <w:jc w:val="right"/>
              <w:textAlignment w:val="center"/>
              <w:rPr>
                <w:rFonts w:eastAsia="仿宋"/>
                <w:color w:val="000000"/>
                <w:sz w:val="20"/>
                <w:szCs w:val="20"/>
              </w:rPr>
            </w:pPr>
            <w:r>
              <w:rPr>
                <w:rFonts w:eastAsia="仿宋"/>
                <w:color w:val="000000"/>
                <w:sz w:val="20"/>
                <w:szCs w:val="20"/>
                <w:lang w:bidi="ar"/>
              </w:rPr>
              <w:t>332,906,060.30</w:t>
            </w:r>
          </w:p>
        </w:tc>
        <w:tc>
          <w:tcPr>
            <w:tcW w:w="1765" w:type="dxa"/>
            <w:shd w:val="clear" w:color="auto" w:fill="auto"/>
            <w:noWrap/>
            <w:tcMar>
              <w:top w:w="15" w:type="dxa"/>
              <w:left w:w="15" w:type="dxa"/>
              <w:right w:w="15" w:type="dxa"/>
            </w:tcMar>
            <w:vAlign w:val="center"/>
          </w:tcPr>
          <w:p w14:paraId="0FF7E786" w14:textId="40BFE977" w:rsidR="007477EB" w:rsidRDefault="00267905">
            <w:pPr>
              <w:widowControl/>
              <w:jc w:val="right"/>
              <w:textAlignment w:val="center"/>
              <w:rPr>
                <w:rFonts w:eastAsia="仿宋"/>
                <w:color w:val="000000"/>
                <w:sz w:val="20"/>
                <w:szCs w:val="20"/>
              </w:rPr>
            </w:pPr>
            <w:r>
              <w:rPr>
                <w:rFonts w:eastAsia="仿宋"/>
                <w:color w:val="000000"/>
                <w:sz w:val="20"/>
                <w:szCs w:val="20"/>
                <w:lang w:bidi="ar"/>
              </w:rPr>
              <w:t>61,400,426.14</w:t>
            </w:r>
          </w:p>
        </w:tc>
        <w:tc>
          <w:tcPr>
            <w:tcW w:w="1500" w:type="dxa"/>
            <w:shd w:val="clear" w:color="auto" w:fill="auto"/>
            <w:noWrap/>
            <w:tcMar>
              <w:top w:w="15" w:type="dxa"/>
              <w:left w:w="15" w:type="dxa"/>
              <w:right w:w="15" w:type="dxa"/>
            </w:tcMar>
            <w:vAlign w:val="center"/>
          </w:tcPr>
          <w:p w14:paraId="1DBE22C5"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442.19%</w:t>
            </w:r>
          </w:p>
        </w:tc>
        <w:tc>
          <w:tcPr>
            <w:tcW w:w="2473" w:type="dxa"/>
            <w:shd w:val="clear" w:color="auto" w:fill="auto"/>
            <w:tcMar>
              <w:top w:w="15" w:type="dxa"/>
              <w:left w:w="15" w:type="dxa"/>
              <w:right w:w="15" w:type="dxa"/>
            </w:tcMar>
            <w:vAlign w:val="center"/>
          </w:tcPr>
          <w:p w14:paraId="7B3ABFE1"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主要系投资大型算力项目及光伏项目增加。</w:t>
            </w:r>
          </w:p>
        </w:tc>
      </w:tr>
      <w:tr w:rsidR="007477EB" w14:paraId="6975B6B2" w14:textId="77777777">
        <w:trPr>
          <w:trHeight w:val="286"/>
        </w:trPr>
        <w:tc>
          <w:tcPr>
            <w:tcW w:w="2267" w:type="dxa"/>
            <w:shd w:val="clear" w:color="auto" w:fill="D8D8D8" w:themeFill="background1" w:themeFillShade="D8"/>
            <w:tcMar>
              <w:top w:w="15" w:type="dxa"/>
              <w:left w:w="15" w:type="dxa"/>
              <w:right w:w="15" w:type="dxa"/>
            </w:tcMar>
            <w:vAlign w:val="center"/>
          </w:tcPr>
          <w:p w14:paraId="660C538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投资活动产生的现金流量净额</w:t>
            </w:r>
          </w:p>
        </w:tc>
        <w:tc>
          <w:tcPr>
            <w:tcW w:w="1662" w:type="dxa"/>
            <w:shd w:val="clear" w:color="auto" w:fill="auto"/>
            <w:noWrap/>
            <w:tcMar>
              <w:top w:w="15" w:type="dxa"/>
              <w:left w:w="15" w:type="dxa"/>
              <w:right w:w="15" w:type="dxa"/>
            </w:tcMar>
            <w:vAlign w:val="center"/>
          </w:tcPr>
          <w:p w14:paraId="767588FE" w14:textId="5E7AB860" w:rsidR="007477EB" w:rsidRDefault="00267905">
            <w:pPr>
              <w:widowControl/>
              <w:jc w:val="right"/>
              <w:textAlignment w:val="center"/>
              <w:rPr>
                <w:rFonts w:eastAsia="仿宋"/>
                <w:color w:val="000000"/>
                <w:sz w:val="20"/>
                <w:szCs w:val="20"/>
              </w:rPr>
            </w:pPr>
            <w:r>
              <w:rPr>
                <w:rFonts w:eastAsia="仿宋"/>
                <w:color w:val="000000"/>
                <w:sz w:val="20"/>
                <w:szCs w:val="20"/>
                <w:lang w:bidi="ar"/>
              </w:rPr>
              <w:t>-332,906,060.30</w:t>
            </w:r>
          </w:p>
        </w:tc>
        <w:tc>
          <w:tcPr>
            <w:tcW w:w="1765" w:type="dxa"/>
            <w:shd w:val="clear" w:color="auto" w:fill="auto"/>
            <w:noWrap/>
            <w:tcMar>
              <w:top w:w="15" w:type="dxa"/>
              <w:left w:w="15" w:type="dxa"/>
              <w:right w:w="15" w:type="dxa"/>
            </w:tcMar>
            <w:vAlign w:val="center"/>
          </w:tcPr>
          <w:p w14:paraId="5A8EDF78" w14:textId="118BC69C" w:rsidR="007477EB" w:rsidRDefault="00267905">
            <w:pPr>
              <w:widowControl/>
              <w:jc w:val="right"/>
              <w:textAlignment w:val="center"/>
              <w:rPr>
                <w:rFonts w:eastAsia="仿宋"/>
                <w:color w:val="000000"/>
                <w:sz w:val="20"/>
                <w:szCs w:val="20"/>
              </w:rPr>
            </w:pPr>
            <w:r>
              <w:rPr>
                <w:rFonts w:eastAsia="仿宋"/>
                <w:color w:val="000000"/>
                <w:sz w:val="20"/>
                <w:szCs w:val="20"/>
                <w:lang w:bidi="ar"/>
              </w:rPr>
              <w:t>-21,400,426.14</w:t>
            </w:r>
          </w:p>
        </w:tc>
        <w:tc>
          <w:tcPr>
            <w:tcW w:w="1500" w:type="dxa"/>
            <w:shd w:val="clear" w:color="auto" w:fill="auto"/>
            <w:noWrap/>
            <w:tcMar>
              <w:top w:w="15" w:type="dxa"/>
              <w:left w:w="15" w:type="dxa"/>
              <w:right w:w="15" w:type="dxa"/>
            </w:tcMar>
            <w:vAlign w:val="center"/>
          </w:tcPr>
          <w:p w14:paraId="1523A906"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-1455.60%</w:t>
            </w:r>
          </w:p>
        </w:tc>
        <w:tc>
          <w:tcPr>
            <w:tcW w:w="2473" w:type="dxa"/>
            <w:shd w:val="clear" w:color="auto" w:fill="auto"/>
            <w:tcMar>
              <w:top w:w="15" w:type="dxa"/>
              <w:left w:w="15" w:type="dxa"/>
              <w:right w:w="15" w:type="dxa"/>
            </w:tcMar>
            <w:vAlign w:val="center"/>
          </w:tcPr>
          <w:p w14:paraId="5B242DFB"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主要系投资大型算力项目及光伏项目增加。</w:t>
            </w:r>
          </w:p>
        </w:tc>
      </w:tr>
      <w:tr w:rsidR="007477EB" w14:paraId="6C4E69F9" w14:textId="77777777">
        <w:trPr>
          <w:trHeight w:val="570"/>
        </w:trPr>
        <w:tc>
          <w:tcPr>
            <w:tcW w:w="2267" w:type="dxa"/>
            <w:shd w:val="clear" w:color="auto" w:fill="D8D8D8" w:themeFill="background1" w:themeFillShade="D8"/>
            <w:tcMar>
              <w:top w:w="15" w:type="dxa"/>
              <w:left w:w="15" w:type="dxa"/>
              <w:right w:w="15" w:type="dxa"/>
            </w:tcMar>
            <w:vAlign w:val="center"/>
          </w:tcPr>
          <w:p w14:paraId="70430F6A"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取得借款收到的现金</w:t>
            </w:r>
          </w:p>
        </w:tc>
        <w:tc>
          <w:tcPr>
            <w:tcW w:w="1662" w:type="dxa"/>
            <w:shd w:val="clear" w:color="auto" w:fill="auto"/>
            <w:noWrap/>
            <w:tcMar>
              <w:top w:w="15" w:type="dxa"/>
              <w:left w:w="15" w:type="dxa"/>
              <w:right w:w="15" w:type="dxa"/>
            </w:tcMar>
            <w:vAlign w:val="center"/>
          </w:tcPr>
          <w:p w14:paraId="691F3652" w14:textId="04B0565E" w:rsidR="007477EB" w:rsidRDefault="00267905">
            <w:pPr>
              <w:widowControl/>
              <w:jc w:val="right"/>
              <w:textAlignment w:val="center"/>
              <w:rPr>
                <w:rFonts w:eastAsia="仿宋"/>
                <w:color w:val="000000"/>
                <w:sz w:val="20"/>
                <w:szCs w:val="20"/>
              </w:rPr>
            </w:pPr>
            <w:r>
              <w:rPr>
                <w:rFonts w:eastAsia="仿宋"/>
                <w:color w:val="000000"/>
                <w:sz w:val="20"/>
                <w:szCs w:val="20"/>
                <w:lang w:bidi="ar"/>
              </w:rPr>
              <w:t>292,661,797.13</w:t>
            </w:r>
          </w:p>
        </w:tc>
        <w:tc>
          <w:tcPr>
            <w:tcW w:w="1765" w:type="dxa"/>
            <w:shd w:val="clear" w:color="auto" w:fill="auto"/>
            <w:noWrap/>
            <w:tcMar>
              <w:top w:w="15" w:type="dxa"/>
              <w:left w:w="15" w:type="dxa"/>
              <w:right w:w="15" w:type="dxa"/>
            </w:tcMar>
            <w:vAlign w:val="center"/>
          </w:tcPr>
          <w:p w14:paraId="58297336" w14:textId="761D317E" w:rsidR="007477EB" w:rsidRDefault="00267905">
            <w:pPr>
              <w:widowControl/>
              <w:jc w:val="right"/>
              <w:textAlignment w:val="center"/>
              <w:rPr>
                <w:rFonts w:eastAsia="仿宋"/>
                <w:color w:val="000000"/>
                <w:sz w:val="20"/>
                <w:szCs w:val="20"/>
              </w:rPr>
            </w:pPr>
            <w:r>
              <w:rPr>
                <w:rFonts w:eastAsia="仿宋"/>
                <w:color w:val="000000"/>
                <w:sz w:val="20"/>
                <w:szCs w:val="20"/>
                <w:lang w:bidi="ar"/>
              </w:rPr>
              <w:t>18,127,138.90</w:t>
            </w:r>
          </w:p>
        </w:tc>
        <w:tc>
          <w:tcPr>
            <w:tcW w:w="1500" w:type="dxa"/>
            <w:shd w:val="clear" w:color="auto" w:fill="auto"/>
            <w:noWrap/>
            <w:tcMar>
              <w:top w:w="15" w:type="dxa"/>
              <w:left w:w="15" w:type="dxa"/>
              <w:right w:w="15" w:type="dxa"/>
            </w:tcMar>
            <w:vAlign w:val="center"/>
          </w:tcPr>
          <w:p w14:paraId="5615C76F"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1514.50%</w:t>
            </w:r>
          </w:p>
        </w:tc>
        <w:tc>
          <w:tcPr>
            <w:tcW w:w="2473" w:type="dxa"/>
            <w:shd w:val="clear" w:color="auto" w:fill="auto"/>
            <w:tcMar>
              <w:top w:w="15" w:type="dxa"/>
              <w:left w:w="15" w:type="dxa"/>
              <w:right w:w="15" w:type="dxa"/>
            </w:tcMar>
            <w:vAlign w:val="center"/>
          </w:tcPr>
          <w:p w14:paraId="1C4D7954" w14:textId="0B1DC1BD" w:rsidR="007477EB" w:rsidRDefault="00267905" w:rsidP="0003390C">
            <w:pPr>
              <w:widowControl/>
              <w:jc w:val="left"/>
              <w:textAlignment w:val="center"/>
              <w:rPr>
                <w:rFonts w:eastAsia="仿宋"/>
                <w:color w:val="000000"/>
                <w:sz w:val="20"/>
                <w:szCs w:val="20"/>
              </w:rPr>
            </w:pPr>
            <w:r>
              <w:rPr>
                <w:rFonts w:eastAsia="仿宋"/>
                <w:color w:val="000000"/>
                <w:sz w:val="20"/>
                <w:szCs w:val="20"/>
                <w:lang w:bidi="ar"/>
              </w:rPr>
              <w:t>主要系本期增加</w:t>
            </w:r>
            <w:r>
              <w:rPr>
                <w:rFonts w:eastAsia="仿宋" w:hint="eastAsia"/>
                <w:color w:val="000000"/>
                <w:sz w:val="20"/>
                <w:szCs w:val="20"/>
                <w:lang w:bidi="ar"/>
              </w:rPr>
              <w:t>的</w:t>
            </w:r>
            <w:r>
              <w:rPr>
                <w:rFonts w:eastAsia="仿宋"/>
                <w:color w:val="000000"/>
                <w:sz w:val="20"/>
                <w:szCs w:val="20"/>
                <w:lang w:bidi="ar"/>
              </w:rPr>
              <w:t>算力</w:t>
            </w:r>
            <w:r w:rsidR="0003390C">
              <w:rPr>
                <w:rFonts w:eastAsia="仿宋" w:hint="eastAsia"/>
                <w:color w:val="000000"/>
                <w:sz w:val="20"/>
                <w:szCs w:val="20"/>
                <w:lang w:bidi="ar"/>
              </w:rPr>
              <w:t>、光伏</w:t>
            </w:r>
            <w:r>
              <w:rPr>
                <w:rFonts w:eastAsia="仿宋"/>
                <w:color w:val="000000"/>
                <w:sz w:val="20"/>
                <w:szCs w:val="20"/>
                <w:lang w:bidi="ar"/>
              </w:rPr>
              <w:t>项目</w:t>
            </w:r>
            <w:r>
              <w:rPr>
                <w:rFonts w:eastAsia="仿宋" w:hint="eastAsia"/>
                <w:color w:val="000000"/>
                <w:sz w:val="20"/>
                <w:szCs w:val="20"/>
                <w:lang w:bidi="ar"/>
              </w:rPr>
              <w:t>等</w:t>
            </w:r>
            <w:r>
              <w:rPr>
                <w:rFonts w:eastAsia="仿宋"/>
                <w:color w:val="000000"/>
                <w:sz w:val="20"/>
                <w:szCs w:val="20"/>
                <w:lang w:bidi="ar"/>
              </w:rPr>
              <w:t>固定资产投资项目的资金来源是长期银行借款。</w:t>
            </w:r>
          </w:p>
        </w:tc>
      </w:tr>
      <w:tr w:rsidR="007477EB" w14:paraId="06AFF99C" w14:textId="77777777">
        <w:trPr>
          <w:trHeight w:val="286"/>
        </w:trPr>
        <w:tc>
          <w:tcPr>
            <w:tcW w:w="2267" w:type="dxa"/>
            <w:shd w:val="clear" w:color="auto" w:fill="D8D8D8" w:themeFill="background1" w:themeFillShade="D8"/>
            <w:tcMar>
              <w:top w:w="15" w:type="dxa"/>
              <w:left w:w="15" w:type="dxa"/>
              <w:right w:w="15" w:type="dxa"/>
            </w:tcMar>
            <w:vAlign w:val="center"/>
          </w:tcPr>
          <w:p w14:paraId="761BEB60"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收到其他与筹资活动有关的现金</w:t>
            </w:r>
          </w:p>
        </w:tc>
        <w:tc>
          <w:tcPr>
            <w:tcW w:w="1662" w:type="dxa"/>
            <w:shd w:val="clear" w:color="auto" w:fill="auto"/>
            <w:noWrap/>
            <w:tcMar>
              <w:top w:w="15" w:type="dxa"/>
              <w:left w:w="15" w:type="dxa"/>
              <w:right w:w="15" w:type="dxa"/>
            </w:tcMar>
            <w:vAlign w:val="center"/>
          </w:tcPr>
          <w:p w14:paraId="6B398371" w14:textId="07E419FD" w:rsidR="007477EB" w:rsidRDefault="00267905">
            <w:pPr>
              <w:widowControl/>
              <w:jc w:val="right"/>
              <w:textAlignment w:val="center"/>
              <w:rPr>
                <w:rFonts w:eastAsia="仿宋"/>
                <w:color w:val="000000"/>
                <w:sz w:val="20"/>
                <w:szCs w:val="20"/>
              </w:rPr>
            </w:pPr>
            <w:r>
              <w:rPr>
                <w:rFonts w:eastAsia="仿宋"/>
                <w:color w:val="000000"/>
                <w:sz w:val="20"/>
                <w:szCs w:val="20"/>
                <w:lang w:bidi="ar"/>
              </w:rPr>
              <w:t>16,000,000.00</w:t>
            </w:r>
          </w:p>
        </w:tc>
        <w:tc>
          <w:tcPr>
            <w:tcW w:w="1765" w:type="dxa"/>
            <w:shd w:val="clear" w:color="auto" w:fill="auto"/>
            <w:noWrap/>
            <w:tcMar>
              <w:top w:w="15" w:type="dxa"/>
              <w:left w:w="15" w:type="dxa"/>
              <w:right w:w="15" w:type="dxa"/>
            </w:tcMar>
            <w:vAlign w:val="center"/>
          </w:tcPr>
          <w:p w14:paraId="74561224" w14:textId="3F05F563" w:rsidR="007477EB" w:rsidRDefault="00267905">
            <w:pPr>
              <w:widowControl/>
              <w:jc w:val="right"/>
              <w:textAlignment w:val="center"/>
              <w:rPr>
                <w:rFonts w:eastAsia="仿宋"/>
                <w:color w:val="000000"/>
                <w:sz w:val="20"/>
                <w:szCs w:val="20"/>
              </w:rPr>
            </w:pPr>
            <w:r>
              <w:rPr>
                <w:rFonts w:eastAsia="仿宋"/>
                <w:color w:val="000000"/>
                <w:sz w:val="20"/>
                <w:szCs w:val="20"/>
                <w:lang w:bidi="ar"/>
              </w:rPr>
              <w:t>11,547,104.00</w:t>
            </w:r>
          </w:p>
        </w:tc>
        <w:tc>
          <w:tcPr>
            <w:tcW w:w="1500" w:type="dxa"/>
            <w:shd w:val="clear" w:color="auto" w:fill="auto"/>
            <w:noWrap/>
            <w:tcMar>
              <w:top w:w="15" w:type="dxa"/>
              <w:left w:w="15" w:type="dxa"/>
              <w:right w:w="15" w:type="dxa"/>
            </w:tcMar>
            <w:vAlign w:val="center"/>
          </w:tcPr>
          <w:p w14:paraId="7173F822"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38.56%</w:t>
            </w:r>
          </w:p>
        </w:tc>
        <w:tc>
          <w:tcPr>
            <w:tcW w:w="2473" w:type="dxa"/>
            <w:shd w:val="clear" w:color="auto" w:fill="auto"/>
            <w:tcMar>
              <w:top w:w="15" w:type="dxa"/>
              <w:left w:w="15" w:type="dxa"/>
              <w:right w:w="15" w:type="dxa"/>
            </w:tcMar>
            <w:vAlign w:val="center"/>
          </w:tcPr>
          <w:p w14:paraId="637444FC"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主要系本期增加光伏项目融资租赁借款。</w:t>
            </w:r>
          </w:p>
        </w:tc>
      </w:tr>
      <w:tr w:rsidR="007477EB" w14:paraId="6B9E0DD2" w14:textId="77777777">
        <w:trPr>
          <w:trHeight w:val="570"/>
        </w:trPr>
        <w:tc>
          <w:tcPr>
            <w:tcW w:w="2267" w:type="dxa"/>
            <w:shd w:val="clear" w:color="auto" w:fill="D8D8D8" w:themeFill="background1" w:themeFillShade="D8"/>
            <w:tcMar>
              <w:top w:w="15" w:type="dxa"/>
              <w:left w:w="15" w:type="dxa"/>
              <w:right w:w="15" w:type="dxa"/>
            </w:tcMar>
            <w:vAlign w:val="center"/>
          </w:tcPr>
          <w:p w14:paraId="713D563D"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筹资活动现金流入小计</w:t>
            </w:r>
          </w:p>
        </w:tc>
        <w:tc>
          <w:tcPr>
            <w:tcW w:w="1662" w:type="dxa"/>
            <w:shd w:val="clear" w:color="auto" w:fill="auto"/>
            <w:noWrap/>
            <w:tcMar>
              <w:top w:w="15" w:type="dxa"/>
              <w:left w:w="15" w:type="dxa"/>
              <w:right w:w="15" w:type="dxa"/>
            </w:tcMar>
            <w:vAlign w:val="center"/>
          </w:tcPr>
          <w:p w14:paraId="50C37847" w14:textId="3D5AF9A7" w:rsidR="007477EB" w:rsidRDefault="00267905">
            <w:pPr>
              <w:widowControl/>
              <w:jc w:val="right"/>
              <w:textAlignment w:val="center"/>
              <w:rPr>
                <w:rFonts w:eastAsia="仿宋"/>
                <w:color w:val="000000"/>
                <w:sz w:val="20"/>
                <w:szCs w:val="20"/>
              </w:rPr>
            </w:pPr>
            <w:r>
              <w:rPr>
                <w:rFonts w:eastAsia="仿宋"/>
                <w:color w:val="000000"/>
                <w:sz w:val="20"/>
                <w:szCs w:val="20"/>
                <w:lang w:bidi="ar"/>
              </w:rPr>
              <w:t>308,798,740.53</w:t>
            </w:r>
          </w:p>
        </w:tc>
        <w:tc>
          <w:tcPr>
            <w:tcW w:w="1765" w:type="dxa"/>
            <w:shd w:val="clear" w:color="auto" w:fill="auto"/>
            <w:noWrap/>
            <w:tcMar>
              <w:top w:w="15" w:type="dxa"/>
              <w:left w:w="15" w:type="dxa"/>
              <w:right w:w="15" w:type="dxa"/>
            </w:tcMar>
            <w:vAlign w:val="center"/>
          </w:tcPr>
          <w:p w14:paraId="4F2E0CE7" w14:textId="36173A5F" w:rsidR="007477EB" w:rsidRDefault="00267905">
            <w:pPr>
              <w:widowControl/>
              <w:jc w:val="right"/>
              <w:textAlignment w:val="center"/>
              <w:rPr>
                <w:rFonts w:eastAsia="仿宋"/>
                <w:color w:val="000000"/>
                <w:sz w:val="20"/>
                <w:szCs w:val="20"/>
              </w:rPr>
            </w:pPr>
            <w:r>
              <w:rPr>
                <w:rFonts w:eastAsia="仿宋"/>
                <w:color w:val="000000"/>
                <w:sz w:val="20"/>
                <w:szCs w:val="20"/>
                <w:lang w:bidi="ar"/>
              </w:rPr>
              <w:t>29,674,242.90</w:t>
            </w:r>
          </w:p>
        </w:tc>
        <w:tc>
          <w:tcPr>
            <w:tcW w:w="1500" w:type="dxa"/>
            <w:shd w:val="clear" w:color="auto" w:fill="auto"/>
            <w:noWrap/>
            <w:tcMar>
              <w:top w:w="15" w:type="dxa"/>
              <w:left w:w="15" w:type="dxa"/>
              <w:right w:w="15" w:type="dxa"/>
            </w:tcMar>
            <w:vAlign w:val="center"/>
          </w:tcPr>
          <w:p w14:paraId="11D9EAF9"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940.63%</w:t>
            </w:r>
          </w:p>
        </w:tc>
        <w:tc>
          <w:tcPr>
            <w:tcW w:w="2473" w:type="dxa"/>
            <w:shd w:val="clear" w:color="auto" w:fill="auto"/>
            <w:tcMar>
              <w:top w:w="15" w:type="dxa"/>
              <w:left w:w="15" w:type="dxa"/>
              <w:right w:w="15" w:type="dxa"/>
            </w:tcMar>
            <w:vAlign w:val="center"/>
          </w:tcPr>
          <w:p w14:paraId="49AACA36"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主要系本期增加算力和新能源项目的</w:t>
            </w:r>
            <w:r>
              <w:rPr>
                <w:rFonts w:eastAsia="仿宋" w:hint="eastAsia"/>
                <w:color w:val="000000"/>
                <w:sz w:val="20"/>
                <w:szCs w:val="20"/>
                <w:lang w:bidi="ar"/>
              </w:rPr>
              <w:t>固定资产</w:t>
            </w:r>
            <w:r>
              <w:rPr>
                <w:rFonts w:eastAsia="仿宋"/>
                <w:color w:val="000000"/>
                <w:sz w:val="20"/>
                <w:szCs w:val="20"/>
                <w:lang w:bidi="ar"/>
              </w:rPr>
              <w:t>融资借款。</w:t>
            </w:r>
          </w:p>
        </w:tc>
      </w:tr>
      <w:tr w:rsidR="007477EB" w14:paraId="7E88450C" w14:textId="77777777">
        <w:trPr>
          <w:trHeight w:val="286"/>
        </w:trPr>
        <w:tc>
          <w:tcPr>
            <w:tcW w:w="2267" w:type="dxa"/>
            <w:shd w:val="clear" w:color="auto" w:fill="D8D8D8" w:themeFill="background1" w:themeFillShade="D8"/>
            <w:tcMar>
              <w:top w:w="15" w:type="dxa"/>
              <w:left w:w="15" w:type="dxa"/>
              <w:right w:w="15" w:type="dxa"/>
            </w:tcMar>
            <w:vAlign w:val="center"/>
          </w:tcPr>
          <w:p w14:paraId="33AFF922"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偿还债务支付的现金</w:t>
            </w:r>
          </w:p>
        </w:tc>
        <w:tc>
          <w:tcPr>
            <w:tcW w:w="1662" w:type="dxa"/>
            <w:shd w:val="clear" w:color="auto" w:fill="auto"/>
            <w:noWrap/>
            <w:tcMar>
              <w:top w:w="15" w:type="dxa"/>
              <w:left w:w="15" w:type="dxa"/>
              <w:right w:w="15" w:type="dxa"/>
            </w:tcMar>
            <w:vAlign w:val="center"/>
          </w:tcPr>
          <w:p w14:paraId="2C8B4BCA" w14:textId="5BEDC5C1" w:rsidR="007477EB" w:rsidRDefault="00267905">
            <w:pPr>
              <w:widowControl/>
              <w:jc w:val="right"/>
              <w:textAlignment w:val="center"/>
              <w:rPr>
                <w:rFonts w:eastAsia="仿宋"/>
                <w:color w:val="000000"/>
                <w:sz w:val="20"/>
                <w:szCs w:val="20"/>
              </w:rPr>
            </w:pPr>
            <w:r>
              <w:rPr>
                <w:rFonts w:eastAsia="仿宋"/>
                <w:color w:val="000000"/>
                <w:sz w:val="20"/>
                <w:szCs w:val="20"/>
                <w:lang w:bidi="ar"/>
              </w:rPr>
              <w:t>39,173,050.40</w:t>
            </w:r>
          </w:p>
        </w:tc>
        <w:tc>
          <w:tcPr>
            <w:tcW w:w="1765" w:type="dxa"/>
            <w:shd w:val="clear" w:color="auto" w:fill="auto"/>
            <w:noWrap/>
            <w:tcMar>
              <w:top w:w="15" w:type="dxa"/>
              <w:left w:w="15" w:type="dxa"/>
              <w:right w:w="15" w:type="dxa"/>
            </w:tcMar>
            <w:vAlign w:val="center"/>
          </w:tcPr>
          <w:p w14:paraId="098E76D1" w14:textId="642C0D3A" w:rsidR="007477EB" w:rsidRDefault="00267905">
            <w:pPr>
              <w:widowControl/>
              <w:jc w:val="right"/>
              <w:textAlignment w:val="center"/>
              <w:rPr>
                <w:rFonts w:eastAsia="仿宋"/>
                <w:color w:val="000000"/>
                <w:sz w:val="20"/>
                <w:szCs w:val="20"/>
              </w:rPr>
            </w:pPr>
            <w:r>
              <w:rPr>
                <w:rFonts w:eastAsia="仿宋"/>
                <w:color w:val="000000"/>
                <w:sz w:val="20"/>
                <w:szCs w:val="20"/>
                <w:lang w:bidi="ar"/>
              </w:rPr>
              <w:t>5,910,123.05</w:t>
            </w:r>
          </w:p>
        </w:tc>
        <w:tc>
          <w:tcPr>
            <w:tcW w:w="1500" w:type="dxa"/>
            <w:shd w:val="clear" w:color="auto" w:fill="auto"/>
            <w:noWrap/>
            <w:tcMar>
              <w:top w:w="15" w:type="dxa"/>
              <w:left w:w="15" w:type="dxa"/>
              <w:right w:w="15" w:type="dxa"/>
            </w:tcMar>
            <w:vAlign w:val="center"/>
          </w:tcPr>
          <w:p w14:paraId="32CD7093"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562.81%</w:t>
            </w:r>
          </w:p>
        </w:tc>
        <w:tc>
          <w:tcPr>
            <w:tcW w:w="2473" w:type="dxa"/>
            <w:shd w:val="clear" w:color="auto" w:fill="auto"/>
            <w:tcMar>
              <w:top w:w="15" w:type="dxa"/>
              <w:left w:w="15" w:type="dxa"/>
              <w:right w:w="15" w:type="dxa"/>
            </w:tcMar>
            <w:vAlign w:val="center"/>
          </w:tcPr>
          <w:p w14:paraId="795D50D2" w14:textId="55894389" w:rsidR="007477EB" w:rsidRDefault="00267905" w:rsidP="00467CC9">
            <w:pPr>
              <w:widowControl/>
              <w:jc w:val="left"/>
              <w:textAlignment w:val="center"/>
              <w:rPr>
                <w:rFonts w:eastAsia="仿宋"/>
                <w:color w:val="000000"/>
                <w:sz w:val="20"/>
                <w:szCs w:val="20"/>
              </w:rPr>
            </w:pPr>
            <w:r>
              <w:rPr>
                <w:rFonts w:eastAsia="仿宋"/>
                <w:color w:val="000000"/>
                <w:sz w:val="20"/>
                <w:szCs w:val="20"/>
                <w:lang w:bidi="ar"/>
              </w:rPr>
              <w:t>主要系本期偿还</w:t>
            </w:r>
            <w:bookmarkStart w:id="4" w:name="_GoBack"/>
            <w:bookmarkEnd w:id="4"/>
            <w:r>
              <w:rPr>
                <w:rFonts w:eastAsia="仿宋"/>
                <w:color w:val="000000"/>
                <w:sz w:val="20"/>
                <w:szCs w:val="20"/>
                <w:lang w:bidi="ar"/>
              </w:rPr>
              <w:t>短期流动贷款。</w:t>
            </w:r>
          </w:p>
        </w:tc>
      </w:tr>
      <w:tr w:rsidR="007477EB" w14:paraId="79D4FA86" w14:textId="77777777">
        <w:trPr>
          <w:trHeight w:val="570"/>
        </w:trPr>
        <w:tc>
          <w:tcPr>
            <w:tcW w:w="2267" w:type="dxa"/>
            <w:shd w:val="clear" w:color="auto" w:fill="D8D8D8" w:themeFill="background1" w:themeFillShade="D8"/>
            <w:tcMar>
              <w:top w:w="15" w:type="dxa"/>
              <w:left w:w="15" w:type="dxa"/>
              <w:right w:w="15" w:type="dxa"/>
            </w:tcMar>
            <w:vAlign w:val="center"/>
          </w:tcPr>
          <w:p w14:paraId="2AECD35F"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分配股利、利润或偿付利息支付的现金</w:t>
            </w:r>
          </w:p>
        </w:tc>
        <w:tc>
          <w:tcPr>
            <w:tcW w:w="1662" w:type="dxa"/>
            <w:shd w:val="clear" w:color="auto" w:fill="auto"/>
            <w:noWrap/>
            <w:tcMar>
              <w:top w:w="15" w:type="dxa"/>
              <w:left w:w="15" w:type="dxa"/>
              <w:right w:w="15" w:type="dxa"/>
            </w:tcMar>
            <w:vAlign w:val="center"/>
          </w:tcPr>
          <w:p w14:paraId="02985664" w14:textId="06E14E76" w:rsidR="007477EB" w:rsidRDefault="00267905">
            <w:pPr>
              <w:widowControl/>
              <w:jc w:val="right"/>
              <w:textAlignment w:val="center"/>
              <w:rPr>
                <w:rFonts w:eastAsia="仿宋"/>
                <w:color w:val="000000"/>
                <w:sz w:val="20"/>
                <w:szCs w:val="20"/>
              </w:rPr>
            </w:pPr>
            <w:r>
              <w:rPr>
                <w:rFonts w:eastAsia="仿宋"/>
                <w:color w:val="000000"/>
                <w:sz w:val="20"/>
                <w:szCs w:val="20"/>
                <w:lang w:bidi="ar"/>
              </w:rPr>
              <w:t>2,597,073.32</w:t>
            </w:r>
          </w:p>
        </w:tc>
        <w:tc>
          <w:tcPr>
            <w:tcW w:w="1765" w:type="dxa"/>
            <w:shd w:val="clear" w:color="auto" w:fill="auto"/>
            <w:noWrap/>
            <w:tcMar>
              <w:top w:w="15" w:type="dxa"/>
              <w:left w:w="15" w:type="dxa"/>
              <w:right w:w="15" w:type="dxa"/>
            </w:tcMar>
            <w:vAlign w:val="center"/>
          </w:tcPr>
          <w:p w14:paraId="4A2F384A" w14:textId="6950E0F0" w:rsidR="007477EB" w:rsidRDefault="00267905">
            <w:pPr>
              <w:widowControl/>
              <w:jc w:val="right"/>
              <w:textAlignment w:val="center"/>
              <w:rPr>
                <w:rFonts w:eastAsia="仿宋"/>
                <w:color w:val="000000"/>
                <w:sz w:val="20"/>
                <w:szCs w:val="20"/>
              </w:rPr>
            </w:pPr>
            <w:r>
              <w:rPr>
                <w:rFonts w:eastAsia="仿宋"/>
                <w:color w:val="000000"/>
                <w:sz w:val="20"/>
                <w:szCs w:val="20"/>
                <w:lang w:bidi="ar"/>
              </w:rPr>
              <w:t>241,824.62</w:t>
            </w:r>
          </w:p>
        </w:tc>
        <w:tc>
          <w:tcPr>
            <w:tcW w:w="1500" w:type="dxa"/>
            <w:shd w:val="clear" w:color="auto" w:fill="auto"/>
            <w:noWrap/>
            <w:tcMar>
              <w:top w:w="15" w:type="dxa"/>
              <w:left w:w="15" w:type="dxa"/>
              <w:right w:w="15" w:type="dxa"/>
            </w:tcMar>
            <w:vAlign w:val="center"/>
          </w:tcPr>
          <w:p w14:paraId="08CE80D4"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973.95%</w:t>
            </w:r>
          </w:p>
        </w:tc>
        <w:tc>
          <w:tcPr>
            <w:tcW w:w="2473" w:type="dxa"/>
            <w:shd w:val="clear" w:color="auto" w:fill="auto"/>
            <w:tcMar>
              <w:top w:w="15" w:type="dxa"/>
              <w:left w:w="15" w:type="dxa"/>
              <w:right w:w="15" w:type="dxa"/>
            </w:tcMar>
            <w:vAlign w:val="center"/>
          </w:tcPr>
          <w:p w14:paraId="2D90A653"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主要系增加算力、光伏等固定资产融资产生的利息。</w:t>
            </w:r>
          </w:p>
        </w:tc>
      </w:tr>
      <w:tr w:rsidR="007477EB" w14:paraId="16D69DFF" w14:textId="77777777">
        <w:trPr>
          <w:trHeight w:val="286"/>
        </w:trPr>
        <w:tc>
          <w:tcPr>
            <w:tcW w:w="2267" w:type="dxa"/>
            <w:shd w:val="clear" w:color="auto" w:fill="D8D8D8" w:themeFill="background1" w:themeFillShade="D8"/>
            <w:tcMar>
              <w:top w:w="15" w:type="dxa"/>
              <w:left w:w="15" w:type="dxa"/>
              <w:right w:w="15" w:type="dxa"/>
            </w:tcMar>
            <w:vAlign w:val="center"/>
          </w:tcPr>
          <w:p w14:paraId="6E2149B1"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支付其他与筹资活动有关的现金</w:t>
            </w:r>
          </w:p>
        </w:tc>
        <w:tc>
          <w:tcPr>
            <w:tcW w:w="1662" w:type="dxa"/>
            <w:shd w:val="clear" w:color="auto" w:fill="auto"/>
            <w:noWrap/>
            <w:tcMar>
              <w:top w:w="15" w:type="dxa"/>
              <w:left w:w="15" w:type="dxa"/>
              <w:right w:w="15" w:type="dxa"/>
            </w:tcMar>
            <w:vAlign w:val="center"/>
          </w:tcPr>
          <w:p w14:paraId="6CF401E8" w14:textId="43646C0C" w:rsidR="007477EB" w:rsidRDefault="00267905">
            <w:pPr>
              <w:widowControl/>
              <w:jc w:val="right"/>
              <w:textAlignment w:val="center"/>
              <w:rPr>
                <w:rFonts w:eastAsia="仿宋"/>
                <w:color w:val="000000"/>
                <w:sz w:val="20"/>
                <w:szCs w:val="20"/>
              </w:rPr>
            </w:pPr>
            <w:r>
              <w:rPr>
                <w:rFonts w:eastAsia="仿宋"/>
                <w:color w:val="000000"/>
                <w:sz w:val="20"/>
                <w:szCs w:val="20"/>
                <w:lang w:bidi="ar"/>
              </w:rPr>
              <w:t>2,123,707.71</w:t>
            </w:r>
          </w:p>
        </w:tc>
        <w:tc>
          <w:tcPr>
            <w:tcW w:w="1765" w:type="dxa"/>
            <w:shd w:val="clear" w:color="auto" w:fill="auto"/>
            <w:noWrap/>
            <w:tcMar>
              <w:top w:w="15" w:type="dxa"/>
              <w:left w:w="15" w:type="dxa"/>
              <w:right w:w="15" w:type="dxa"/>
            </w:tcMar>
            <w:vAlign w:val="center"/>
          </w:tcPr>
          <w:p w14:paraId="420FF063" w14:textId="3E32299B" w:rsidR="007477EB" w:rsidRDefault="00267905">
            <w:pPr>
              <w:widowControl/>
              <w:jc w:val="right"/>
              <w:textAlignment w:val="center"/>
              <w:rPr>
                <w:rFonts w:eastAsia="仿宋"/>
                <w:color w:val="000000"/>
                <w:sz w:val="20"/>
                <w:szCs w:val="20"/>
              </w:rPr>
            </w:pPr>
            <w:r>
              <w:rPr>
                <w:rFonts w:eastAsia="仿宋"/>
                <w:color w:val="000000"/>
                <w:sz w:val="20"/>
                <w:szCs w:val="20"/>
                <w:lang w:bidi="ar"/>
              </w:rPr>
              <w:t>24,116,910.80</w:t>
            </w:r>
          </w:p>
        </w:tc>
        <w:tc>
          <w:tcPr>
            <w:tcW w:w="1500" w:type="dxa"/>
            <w:shd w:val="clear" w:color="auto" w:fill="auto"/>
            <w:noWrap/>
            <w:tcMar>
              <w:top w:w="15" w:type="dxa"/>
              <w:left w:w="15" w:type="dxa"/>
              <w:right w:w="15" w:type="dxa"/>
            </w:tcMar>
            <w:vAlign w:val="center"/>
          </w:tcPr>
          <w:p w14:paraId="018941C7"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-91.19%</w:t>
            </w:r>
          </w:p>
        </w:tc>
        <w:tc>
          <w:tcPr>
            <w:tcW w:w="2473" w:type="dxa"/>
            <w:shd w:val="clear" w:color="auto" w:fill="auto"/>
            <w:tcMar>
              <w:top w:w="15" w:type="dxa"/>
              <w:left w:w="15" w:type="dxa"/>
              <w:right w:w="15" w:type="dxa"/>
            </w:tcMar>
            <w:vAlign w:val="center"/>
          </w:tcPr>
          <w:p w14:paraId="59FA91DB"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主要系银行利率下降，其他非标准融资减少。</w:t>
            </w:r>
          </w:p>
        </w:tc>
      </w:tr>
      <w:tr w:rsidR="007477EB" w14:paraId="4D982EFE" w14:textId="77777777">
        <w:trPr>
          <w:trHeight w:val="570"/>
        </w:trPr>
        <w:tc>
          <w:tcPr>
            <w:tcW w:w="2267" w:type="dxa"/>
            <w:shd w:val="clear" w:color="auto" w:fill="D8D8D8" w:themeFill="background1" w:themeFillShade="D8"/>
            <w:tcMar>
              <w:top w:w="15" w:type="dxa"/>
              <w:left w:w="15" w:type="dxa"/>
              <w:right w:w="15" w:type="dxa"/>
            </w:tcMar>
            <w:vAlign w:val="center"/>
          </w:tcPr>
          <w:p w14:paraId="123B22DB"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筹资活动现金流出小计</w:t>
            </w:r>
          </w:p>
        </w:tc>
        <w:tc>
          <w:tcPr>
            <w:tcW w:w="1662" w:type="dxa"/>
            <w:shd w:val="clear" w:color="auto" w:fill="auto"/>
            <w:noWrap/>
            <w:tcMar>
              <w:top w:w="15" w:type="dxa"/>
              <w:left w:w="15" w:type="dxa"/>
              <w:right w:w="15" w:type="dxa"/>
            </w:tcMar>
            <w:vAlign w:val="center"/>
          </w:tcPr>
          <w:p w14:paraId="45F00DFE" w14:textId="43FE58CF" w:rsidR="007477EB" w:rsidRDefault="00267905">
            <w:pPr>
              <w:widowControl/>
              <w:jc w:val="right"/>
              <w:textAlignment w:val="center"/>
              <w:rPr>
                <w:rFonts w:eastAsia="仿宋"/>
                <w:color w:val="000000"/>
                <w:sz w:val="20"/>
                <w:szCs w:val="20"/>
              </w:rPr>
            </w:pPr>
            <w:r>
              <w:rPr>
                <w:rFonts w:eastAsia="仿宋"/>
                <w:color w:val="000000"/>
                <w:sz w:val="20"/>
                <w:szCs w:val="20"/>
                <w:lang w:bidi="ar"/>
              </w:rPr>
              <w:t>43,893,831.43</w:t>
            </w:r>
          </w:p>
        </w:tc>
        <w:tc>
          <w:tcPr>
            <w:tcW w:w="1765" w:type="dxa"/>
            <w:shd w:val="clear" w:color="auto" w:fill="auto"/>
            <w:noWrap/>
            <w:tcMar>
              <w:top w:w="15" w:type="dxa"/>
              <w:left w:w="15" w:type="dxa"/>
              <w:right w:w="15" w:type="dxa"/>
            </w:tcMar>
            <w:vAlign w:val="center"/>
          </w:tcPr>
          <w:p w14:paraId="4E88955E" w14:textId="4DDD76A6" w:rsidR="007477EB" w:rsidRDefault="00267905">
            <w:pPr>
              <w:widowControl/>
              <w:jc w:val="right"/>
              <w:textAlignment w:val="center"/>
              <w:rPr>
                <w:rFonts w:eastAsia="仿宋"/>
                <w:color w:val="000000"/>
                <w:sz w:val="20"/>
                <w:szCs w:val="20"/>
              </w:rPr>
            </w:pPr>
            <w:r>
              <w:rPr>
                <w:rFonts w:eastAsia="仿宋"/>
                <w:color w:val="000000"/>
                <w:sz w:val="20"/>
                <w:szCs w:val="20"/>
                <w:lang w:bidi="ar"/>
              </w:rPr>
              <w:t>30,268,858.47</w:t>
            </w:r>
          </w:p>
        </w:tc>
        <w:tc>
          <w:tcPr>
            <w:tcW w:w="1500" w:type="dxa"/>
            <w:shd w:val="clear" w:color="auto" w:fill="auto"/>
            <w:noWrap/>
            <w:tcMar>
              <w:top w:w="15" w:type="dxa"/>
              <w:left w:w="15" w:type="dxa"/>
              <w:right w:w="15" w:type="dxa"/>
            </w:tcMar>
            <w:vAlign w:val="center"/>
          </w:tcPr>
          <w:p w14:paraId="351C0B8D"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45.01%</w:t>
            </w:r>
          </w:p>
        </w:tc>
        <w:tc>
          <w:tcPr>
            <w:tcW w:w="2473" w:type="dxa"/>
            <w:shd w:val="clear" w:color="auto" w:fill="auto"/>
            <w:tcMar>
              <w:top w:w="15" w:type="dxa"/>
              <w:left w:w="15" w:type="dxa"/>
              <w:right w:w="15" w:type="dxa"/>
            </w:tcMar>
            <w:vAlign w:val="center"/>
          </w:tcPr>
          <w:p w14:paraId="4D829AB6" w14:textId="08AD709E" w:rsidR="007477EB" w:rsidRDefault="00267905" w:rsidP="00792137">
            <w:pPr>
              <w:widowControl/>
              <w:jc w:val="left"/>
              <w:textAlignment w:val="center"/>
              <w:rPr>
                <w:rFonts w:eastAsia="仿宋"/>
                <w:color w:val="000000"/>
                <w:sz w:val="20"/>
                <w:szCs w:val="20"/>
              </w:rPr>
            </w:pPr>
            <w:r>
              <w:rPr>
                <w:rFonts w:eastAsia="仿宋"/>
                <w:color w:val="000000"/>
                <w:sz w:val="20"/>
                <w:szCs w:val="20"/>
                <w:lang w:bidi="ar"/>
              </w:rPr>
              <w:t>主要系本期增加算力和新能源项目的</w:t>
            </w:r>
            <w:r w:rsidR="00792137">
              <w:rPr>
                <w:rFonts w:eastAsia="仿宋" w:hint="eastAsia"/>
                <w:color w:val="000000"/>
                <w:sz w:val="20"/>
                <w:szCs w:val="20"/>
                <w:lang w:bidi="ar"/>
              </w:rPr>
              <w:t>固定资产</w:t>
            </w:r>
            <w:r>
              <w:rPr>
                <w:rFonts w:eastAsia="仿宋"/>
                <w:color w:val="000000"/>
                <w:sz w:val="20"/>
                <w:szCs w:val="20"/>
                <w:lang w:bidi="ar"/>
              </w:rPr>
              <w:t>融资借款所致。</w:t>
            </w:r>
          </w:p>
        </w:tc>
      </w:tr>
      <w:tr w:rsidR="007477EB" w14:paraId="1440ECA0" w14:textId="77777777">
        <w:trPr>
          <w:trHeight w:val="570"/>
        </w:trPr>
        <w:tc>
          <w:tcPr>
            <w:tcW w:w="2267" w:type="dxa"/>
            <w:shd w:val="clear" w:color="auto" w:fill="D8D8D8" w:themeFill="background1" w:themeFillShade="D8"/>
            <w:tcMar>
              <w:top w:w="15" w:type="dxa"/>
              <w:left w:w="15" w:type="dxa"/>
              <w:right w:w="15" w:type="dxa"/>
            </w:tcMar>
            <w:vAlign w:val="center"/>
          </w:tcPr>
          <w:p w14:paraId="763C7741"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筹资活动产生的现金流量净额</w:t>
            </w:r>
          </w:p>
        </w:tc>
        <w:tc>
          <w:tcPr>
            <w:tcW w:w="1662" w:type="dxa"/>
            <w:shd w:val="clear" w:color="auto" w:fill="auto"/>
            <w:noWrap/>
            <w:tcMar>
              <w:top w:w="15" w:type="dxa"/>
              <w:left w:w="15" w:type="dxa"/>
              <w:right w:w="15" w:type="dxa"/>
            </w:tcMar>
            <w:vAlign w:val="center"/>
          </w:tcPr>
          <w:p w14:paraId="3904A7D0" w14:textId="41BB2E93" w:rsidR="007477EB" w:rsidRDefault="00267905">
            <w:pPr>
              <w:widowControl/>
              <w:jc w:val="right"/>
              <w:textAlignment w:val="center"/>
              <w:rPr>
                <w:rFonts w:eastAsia="仿宋"/>
                <w:color w:val="000000"/>
                <w:sz w:val="20"/>
                <w:szCs w:val="20"/>
              </w:rPr>
            </w:pPr>
            <w:r>
              <w:rPr>
                <w:rFonts w:eastAsia="仿宋"/>
                <w:color w:val="000000"/>
                <w:sz w:val="20"/>
                <w:szCs w:val="20"/>
                <w:lang w:bidi="ar"/>
              </w:rPr>
              <w:t>264,904,909.10</w:t>
            </w:r>
          </w:p>
        </w:tc>
        <w:tc>
          <w:tcPr>
            <w:tcW w:w="1765" w:type="dxa"/>
            <w:shd w:val="clear" w:color="auto" w:fill="auto"/>
            <w:noWrap/>
            <w:tcMar>
              <w:top w:w="15" w:type="dxa"/>
              <w:left w:w="15" w:type="dxa"/>
              <w:right w:w="15" w:type="dxa"/>
            </w:tcMar>
            <w:vAlign w:val="center"/>
          </w:tcPr>
          <w:p w14:paraId="5D354B7C" w14:textId="42F278BF" w:rsidR="007477EB" w:rsidRDefault="00267905">
            <w:pPr>
              <w:widowControl/>
              <w:jc w:val="right"/>
              <w:textAlignment w:val="center"/>
              <w:rPr>
                <w:rFonts w:eastAsia="仿宋"/>
                <w:color w:val="000000"/>
                <w:sz w:val="20"/>
                <w:szCs w:val="20"/>
              </w:rPr>
            </w:pPr>
            <w:r>
              <w:rPr>
                <w:rFonts w:eastAsia="仿宋"/>
                <w:color w:val="000000"/>
                <w:sz w:val="20"/>
                <w:szCs w:val="20"/>
                <w:lang w:bidi="ar"/>
              </w:rPr>
              <w:t>-594,615.57</w:t>
            </w:r>
          </w:p>
        </w:tc>
        <w:tc>
          <w:tcPr>
            <w:tcW w:w="1500" w:type="dxa"/>
            <w:shd w:val="clear" w:color="auto" w:fill="auto"/>
            <w:noWrap/>
            <w:tcMar>
              <w:top w:w="15" w:type="dxa"/>
              <w:left w:w="15" w:type="dxa"/>
              <w:right w:w="15" w:type="dxa"/>
            </w:tcMar>
            <w:vAlign w:val="center"/>
          </w:tcPr>
          <w:p w14:paraId="01179A83"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44650.62%</w:t>
            </w:r>
          </w:p>
        </w:tc>
        <w:tc>
          <w:tcPr>
            <w:tcW w:w="2473" w:type="dxa"/>
            <w:shd w:val="clear" w:color="auto" w:fill="auto"/>
            <w:tcMar>
              <w:top w:w="15" w:type="dxa"/>
              <w:left w:w="15" w:type="dxa"/>
              <w:right w:w="15" w:type="dxa"/>
            </w:tcMar>
            <w:vAlign w:val="center"/>
          </w:tcPr>
          <w:p w14:paraId="27C3312C" w14:textId="1CDCD4BF" w:rsidR="007477EB" w:rsidRDefault="00267905">
            <w:pPr>
              <w:widowControl/>
              <w:jc w:val="left"/>
              <w:textAlignment w:val="center"/>
              <w:rPr>
                <w:rFonts w:eastAsia="仿宋"/>
                <w:color w:val="000000"/>
                <w:sz w:val="20"/>
                <w:szCs w:val="20"/>
              </w:rPr>
            </w:pPr>
            <w:r>
              <w:rPr>
                <w:rFonts w:eastAsia="仿宋"/>
                <w:color w:val="000000"/>
                <w:sz w:val="20"/>
                <w:szCs w:val="20"/>
                <w:lang w:bidi="ar"/>
              </w:rPr>
              <w:t>主要系本期增加算力和新能源项目的</w:t>
            </w:r>
            <w:r w:rsidR="00792137">
              <w:rPr>
                <w:rFonts w:eastAsia="仿宋" w:hint="eastAsia"/>
                <w:color w:val="000000"/>
                <w:sz w:val="20"/>
                <w:szCs w:val="20"/>
                <w:lang w:bidi="ar"/>
              </w:rPr>
              <w:t>固定资产</w:t>
            </w:r>
            <w:r>
              <w:rPr>
                <w:rFonts w:eastAsia="仿宋"/>
                <w:color w:val="000000"/>
                <w:sz w:val="20"/>
                <w:szCs w:val="20"/>
                <w:lang w:bidi="ar"/>
              </w:rPr>
              <w:t>融资借款所致。</w:t>
            </w:r>
          </w:p>
        </w:tc>
      </w:tr>
      <w:tr w:rsidR="007477EB" w14:paraId="27961A21" w14:textId="77777777">
        <w:trPr>
          <w:trHeight w:val="585"/>
        </w:trPr>
        <w:tc>
          <w:tcPr>
            <w:tcW w:w="2267" w:type="dxa"/>
            <w:shd w:val="clear" w:color="auto" w:fill="D8D8D8" w:themeFill="background1" w:themeFillShade="D8"/>
            <w:tcMar>
              <w:top w:w="15" w:type="dxa"/>
              <w:left w:w="15" w:type="dxa"/>
              <w:right w:w="15" w:type="dxa"/>
            </w:tcMar>
            <w:vAlign w:val="center"/>
          </w:tcPr>
          <w:p w14:paraId="592E909C"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期末现金及现金等价物余额</w:t>
            </w:r>
          </w:p>
        </w:tc>
        <w:tc>
          <w:tcPr>
            <w:tcW w:w="1662" w:type="dxa"/>
            <w:shd w:val="clear" w:color="auto" w:fill="auto"/>
            <w:noWrap/>
            <w:tcMar>
              <w:top w:w="15" w:type="dxa"/>
              <w:left w:w="15" w:type="dxa"/>
              <w:right w:w="15" w:type="dxa"/>
            </w:tcMar>
            <w:vAlign w:val="center"/>
          </w:tcPr>
          <w:p w14:paraId="3CF34728" w14:textId="3DACDD61" w:rsidR="007477EB" w:rsidRDefault="00267905">
            <w:pPr>
              <w:widowControl/>
              <w:jc w:val="right"/>
              <w:textAlignment w:val="center"/>
              <w:rPr>
                <w:rFonts w:eastAsia="仿宋"/>
                <w:color w:val="000000"/>
                <w:sz w:val="20"/>
                <w:szCs w:val="20"/>
              </w:rPr>
            </w:pPr>
            <w:r>
              <w:rPr>
                <w:rFonts w:eastAsia="仿宋"/>
                <w:color w:val="000000"/>
                <w:sz w:val="20"/>
                <w:szCs w:val="20"/>
                <w:lang w:bidi="ar"/>
              </w:rPr>
              <w:t>190,155,296.23</w:t>
            </w:r>
          </w:p>
        </w:tc>
        <w:tc>
          <w:tcPr>
            <w:tcW w:w="1765" w:type="dxa"/>
            <w:shd w:val="clear" w:color="auto" w:fill="auto"/>
            <w:noWrap/>
            <w:tcMar>
              <w:top w:w="15" w:type="dxa"/>
              <w:left w:w="15" w:type="dxa"/>
              <w:right w:w="15" w:type="dxa"/>
            </w:tcMar>
            <w:vAlign w:val="center"/>
          </w:tcPr>
          <w:p w14:paraId="27A57587" w14:textId="72105E86" w:rsidR="007477EB" w:rsidRDefault="00267905">
            <w:pPr>
              <w:widowControl/>
              <w:jc w:val="right"/>
              <w:textAlignment w:val="center"/>
              <w:rPr>
                <w:rFonts w:eastAsia="仿宋"/>
                <w:color w:val="000000"/>
                <w:sz w:val="20"/>
                <w:szCs w:val="20"/>
              </w:rPr>
            </w:pPr>
            <w:r>
              <w:rPr>
                <w:rFonts w:eastAsia="仿宋"/>
                <w:color w:val="000000"/>
                <w:sz w:val="20"/>
                <w:szCs w:val="20"/>
                <w:lang w:bidi="ar"/>
              </w:rPr>
              <w:t>126,915,657.19</w:t>
            </w:r>
          </w:p>
        </w:tc>
        <w:tc>
          <w:tcPr>
            <w:tcW w:w="1500" w:type="dxa"/>
            <w:shd w:val="clear" w:color="auto" w:fill="auto"/>
            <w:noWrap/>
            <w:tcMar>
              <w:top w:w="15" w:type="dxa"/>
              <w:left w:w="15" w:type="dxa"/>
              <w:right w:w="15" w:type="dxa"/>
            </w:tcMar>
            <w:vAlign w:val="center"/>
          </w:tcPr>
          <w:p w14:paraId="68337933" w14:textId="77777777" w:rsidR="007477EB" w:rsidRDefault="00267905">
            <w:pPr>
              <w:widowControl/>
              <w:jc w:val="right"/>
              <w:textAlignment w:val="center"/>
              <w:rPr>
                <w:rFonts w:eastAsia="仿宋"/>
                <w:color w:val="000000"/>
                <w:sz w:val="20"/>
                <w:szCs w:val="20"/>
              </w:rPr>
            </w:pPr>
            <w:r>
              <w:rPr>
                <w:rFonts w:eastAsia="仿宋"/>
                <w:color w:val="000000"/>
                <w:sz w:val="20"/>
                <w:szCs w:val="20"/>
                <w:lang w:bidi="ar"/>
              </w:rPr>
              <w:t>49.83%</w:t>
            </w:r>
          </w:p>
        </w:tc>
        <w:tc>
          <w:tcPr>
            <w:tcW w:w="2473" w:type="dxa"/>
            <w:shd w:val="clear" w:color="auto" w:fill="auto"/>
            <w:tcMar>
              <w:top w:w="15" w:type="dxa"/>
              <w:left w:w="15" w:type="dxa"/>
              <w:right w:w="15" w:type="dxa"/>
            </w:tcMar>
            <w:vAlign w:val="center"/>
          </w:tcPr>
          <w:p w14:paraId="61E673C5" w14:textId="77777777" w:rsidR="007477EB" w:rsidRDefault="00267905">
            <w:pPr>
              <w:widowControl/>
              <w:jc w:val="left"/>
              <w:textAlignment w:val="center"/>
              <w:rPr>
                <w:rFonts w:eastAsia="仿宋"/>
                <w:color w:val="000000"/>
                <w:sz w:val="20"/>
                <w:szCs w:val="20"/>
              </w:rPr>
            </w:pPr>
            <w:r>
              <w:rPr>
                <w:rFonts w:eastAsia="仿宋"/>
                <w:color w:val="000000"/>
                <w:sz w:val="20"/>
                <w:szCs w:val="20"/>
                <w:lang w:bidi="ar"/>
              </w:rPr>
              <w:t>主要公司加大应收账款的回款管理力度，应收账款资金回笼增加，同时增加固定资产投资的</w:t>
            </w:r>
            <w:r>
              <w:rPr>
                <w:rFonts w:eastAsia="仿宋" w:hint="eastAsia"/>
                <w:color w:val="000000"/>
                <w:sz w:val="20"/>
                <w:szCs w:val="20"/>
                <w:lang w:bidi="ar"/>
              </w:rPr>
              <w:t>经营</w:t>
            </w:r>
            <w:r>
              <w:rPr>
                <w:rFonts w:eastAsia="仿宋"/>
                <w:color w:val="000000"/>
                <w:sz w:val="20"/>
                <w:szCs w:val="20"/>
                <w:lang w:bidi="ar"/>
              </w:rPr>
              <w:t>杠杆。</w:t>
            </w:r>
          </w:p>
        </w:tc>
      </w:tr>
    </w:tbl>
    <w:p w14:paraId="2B170AA1" w14:textId="77777777" w:rsidR="007477EB" w:rsidRDefault="00267905">
      <w:pPr>
        <w:keepNext/>
        <w:keepLines/>
        <w:spacing w:before="300" w:after="300" w:line="320" w:lineRule="exact"/>
        <w:jc w:val="left"/>
        <w:outlineLvl w:val="0"/>
        <w:rPr>
          <w:rFonts w:eastAsia="仿宋"/>
          <w:b/>
          <w:bCs/>
          <w:sz w:val="24"/>
          <w:szCs w:val="24"/>
        </w:rPr>
      </w:pPr>
      <w:bookmarkStart w:id="5" w:name="_Toc988893"/>
      <w:r>
        <w:rPr>
          <w:rFonts w:eastAsia="仿宋"/>
          <w:b/>
          <w:bCs/>
          <w:sz w:val="24"/>
          <w:szCs w:val="24"/>
        </w:rPr>
        <w:lastRenderedPageBreak/>
        <w:t>二、股东信息</w:t>
      </w:r>
      <w:bookmarkEnd w:id="5"/>
    </w:p>
    <w:p w14:paraId="7DB58DAB" w14:textId="77777777" w:rsidR="007477EB" w:rsidRDefault="00267905">
      <w:pPr>
        <w:keepNext/>
        <w:keepLines/>
        <w:spacing w:before="300" w:after="300" w:line="280" w:lineRule="exact"/>
        <w:jc w:val="left"/>
        <w:outlineLvl w:val="1"/>
        <w:rPr>
          <w:rFonts w:eastAsia="仿宋"/>
          <w:b/>
          <w:bCs/>
          <w:sz w:val="24"/>
          <w:szCs w:val="24"/>
        </w:rPr>
      </w:pPr>
      <w:bookmarkStart w:id="6" w:name="_Toc988894"/>
      <w:r>
        <w:rPr>
          <w:rFonts w:eastAsia="仿宋"/>
          <w:b/>
          <w:bCs/>
          <w:sz w:val="24"/>
          <w:szCs w:val="24"/>
        </w:rPr>
        <w:t>（一）普通股股东总数和表决权恢复的优先股股东数量及前十名股东持股情况表</w:t>
      </w:r>
      <w:bookmarkEnd w:id="6"/>
    </w:p>
    <w:p w14:paraId="368AB275" w14:textId="77777777" w:rsidR="007477EB" w:rsidRDefault="00267905">
      <w:pPr>
        <w:spacing w:before="40" w:after="40" w:line="240" w:lineRule="exact"/>
        <w:jc w:val="right"/>
        <w:rPr>
          <w:rFonts w:eastAsia="仿宋"/>
          <w:sz w:val="18"/>
          <w:szCs w:val="18"/>
        </w:rPr>
      </w:pPr>
      <w:r>
        <w:rPr>
          <w:rFonts w:eastAsia="仿宋"/>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7477EB" w14:paraId="1FEDB09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ABBFFF8" w14:textId="77777777" w:rsidR="007477EB" w:rsidRDefault="00267905">
            <w:pPr>
              <w:spacing w:line="240" w:lineRule="exact"/>
              <w:jc w:val="left"/>
              <w:rPr>
                <w:rFonts w:eastAsia="仿宋"/>
                <w:sz w:val="20"/>
                <w:szCs w:val="20"/>
              </w:rPr>
            </w:pPr>
            <w:r>
              <w:rPr>
                <w:rFonts w:eastAsia="仿宋"/>
                <w:sz w:val="20"/>
                <w:szCs w:val="20"/>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05BB11BD" w14:textId="77777777" w:rsidR="007477EB" w:rsidRDefault="00267905">
            <w:pPr>
              <w:spacing w:line="240" w:lineRule="exact"/>
              <w:jc w:val="right"/>
              <w:rPr>
                <w:rFonts w:eastAsia="仿宋"/>
                <w:sz w:val="20"/>
                <w:szCs w:val="20"/>
              </w:rPr>
            </w:pPr>
            <w:r>
              <w:rPr>
                <w:rFonts w:eastAsia="仿宋"/>
                <w:sz w:val="20"/>
                <w:szCs w:val="20"/>
              </w:rPr>
              <w:t>9,667</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7E22395" w14:textId="77777777" w:rsidR="007477EB" w:rsidRDefault="00267905">
            <w:pPr>
              <w:spacing w:line="240" w:lineRule="exact"/>
              <w:jc w:val="left"/>
              <w:rPr>
                <w:rFonts w:eastAsia="仿宋"/>
                <w:sz w:val="20"/>
                <w:szCs w:val="20"/>
              </w:rPr>
            </w:pPr>
            <w:r>
              <w:rPr>
                <w:rFonts w:eastAsia="仿宋"/>
                <w:sz w:val="20"/>
                <w:szCs w:val="20"/>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385FBA03"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7A592C3D"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43D3E85A" w14:textId="77777777" w:rsidR="007477EB" w:rsidRDefault="00267905">
            <w:pPr>
              <w:spacing w:line="240" w:lineRule="exact"/>
              <w:jc w:val="center"/>
              <w:rPr>
                <w:rFonts w:eastAsia="仿宋"/>
                <w:sz w:val="20"/>
                <w:szCs w:val="20"/>
              </w:rPr>
            </w:pPr>
            <w:r>
              <w:rPr>
                <w:rFonts w:eastAsia="仿宋"/>
                <w:sz w:val="20"/>
                <w:szCs w:val="20"/>
              </w:rPr>
              <w:t>前</w:t>
            </w:r>
            <w:r>
              <w:rPr>
                <w:rFonts w:eastAsia="仿宋"/>
                <w:sz w:val="20"/>
                <w:szCs w:val="20"/>
              </w:rPr>
              <w:t>10</w:t>
            </w:r>
            <w:r>
              <w:rPr>
                <w:rFonts w:eastAsia="仿宋"/>
                <w:sz w:val="20"/>
                <w:szCs w:val="20"/>
              </w:rPr>
              <w:t>名股东持股情况（不含通过转融通出借股份）</w:t>
            </w:r>
          </w:p>
        </w:tc>
      </w:tr>
      <w:tr w:rsidR="007477EB" w14:paraId="5FC9C4B1"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80FBC22" w14:textId="77777777" w:rsidR="007477EB" w:rsidRDefault="00267905">
            <w:pPr>
              <w:spacing w:line="240" w:lineRule="exact"/>
              <w:jc w:val="center"/>
              <w:rPr>
                <w:rFonts w:eastAsia="仿宋"/>
                <w:sz w:val="20"/>
                <w:szCs w:val="20"/>
              </w:rPr>
            </w:pPr>
            <w:r>
              <w:rPr>
                <w:rFonts w:eastAsia="仿宋"/>
                <w:sz w:val="20"/>
                <w:szCs w:val="20"/>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C03C31A" w14:textId="77777777" w:rsidR="007477EB" w:rsidRDefault="00267905">
            <w:pPr>
              <w:spacing w:line="240" w:lineRule="exact"/>
              <w:jc w:val="center"/>
              <w:rPr>
                <w:rFonts w:eastAsia="仿宋"/>
                <w:sz w:val="20"/>
                <w:szCs w:val="20"/>
              </w:rPr>
            </w:pPr>
            <w:r>
              <w:rPr>
                <w:rFonts w:eastAsia="仿宋"/>
                <w:sz w:val="20"/>
                <w:szCs w:val="20"/>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5B2DC39" w14:textId="77777777" w:rsidR="007477EB" w:rsidRDefault="00267905">
            <w:pPr>
              <w:spacing w:line="240" w:lineRule="exact"/>
              <w:jc w:val="center"/>
              <w:rPr>
                <w:rFonts w:eastAsia="仿宋"/>
                <w:sz w:val="20"/>
                <w:szCs w:val="20"/>
              </w:rPr>
            </w:pPr>
            <w:r>
              <w:rPr>
                <w:rFonts w:eastAsia="仿宋"/>
                <w:sz w:val="20"/>
                <w:szCs w:val="20"/>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C8F1E0D" w14:textId="77777777" w:rsidR="007477EB" w:rsidRDefault="00267905">
            <w:pPr>
              <w:spacing w:line="240" w:lineRule="exact"/>
              <w:jc w:val="center"/>
              <w:rPr>
                <w:rFonts w:eastAsia="仿宋"/>
                <w:sz w:val="20"/>
                <w:szCs w:val="20"/>
              </w:rPr>
            </w:pPr>
            <w:r>
              <w:rPr>
                <w:rFonts w:eastAsia="仿宋"/>
                <w:sz w:val="20"/>
                <w:szCs w:val="20"/>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347B908" w14:textId="77777777" w:rsidR="007477EB" w:rsidRDefault="00267905">
            <w:pPr>
              <w:spacing w:line="240" w:lineRule="exact"/>
              <w:jc w:val="center"/>
              <w:rPr>
                <w:rFonts w:eastAsia="仿宋"/>
                <w:sz w:val="20"/>
                <w:szCs w:val="20"/>
              </w:rPr>
            </w:pPr>
            <w:r>
              <w:rPr>
                <w:rFonts w:eastAsia="仿宋"/>
                <w:sz w:val="20"/>
                <w:szCs w:val="20"/>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792D2DF" w14:textId="77777777" w:rsidR="007477EB" w:rsidRDefault="00267905">
            <w:pPr>
              <w:spacing w:line="240" w:lineRule="exact"/>
              <w:jc w:val="center"/>
              <w:rPr>
                <w:rFonts w:eastAsia="仿宋"/>
                <w:sz w:val="20"/>
                <w:szCs w:val="20"/>
              </w:rPr>
            </w:pPr>
            <w:r>
              <w:rPr>
                <w:rFonts w:eastAsia="仿宋"/>
                <w:sz w:val="20"/>
                <w:szCs w:val="20"/>
              </w:rPr>
              <w:t>质押、标记或冻结情况</w:t>
            </w:r>
          </w:p>
        </w:tc>
      </w:tr>
      <w:tr w:rsidR="007477EB" w14:paraId="64A797B5"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0E76605" w14:textId="77777777" w:rsidR="007477EB" w:rsidRDefault="007477EB">
            <w:pPr>
              <w:rPr>
                <w:rFonts w:eastAsia="仿宋"/>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957954F" w14:textId="77777777" w:rsidR="007477EB" w:rsidRDefault="007477EB">
            <w:pPr>
              <w:rPr>
                <w:rFonts w:eastAsia="仿宋"/>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9E915D" w14:textId="77777777" w:rsidR="007477EB" w:rsidRDefault="007477EB">
            <w:pPr>
              <w:rPr>
                <w:rFonts w:eastAsia="仿宋"/>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1231E75" w14:textId="77777777" w:rsidR="007477EB" w:rsidRDefault="007477EB">
            <w:pPr>
              <w:rPr>
                <w:rFonts w:eastAsia="仿宋"/>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502E7A3" w14:textId="77777777" w:rsidR="007477EB" w:rsidRDefault="007477EB">
            <w:pPr>
              <w:rPr>
                <w:rFonts w:eastAsia="仿宋"/>
                <w:sz w:val="20"/>
                <w:szCs w:val="20"/>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0DFA87D" w14:textId="77777777" w:rsidR="007477EB" w:rsidRDefault="00267905">
            <w:pPr>
              <w:spacing w:line="240" w:lineRule="exact"/>
              <w:jc w:val="center"/>
              <w:rPr>
                <w:rFonts w:eastAsia="仿宋"/>
                <w:sz w:val="20"/>
                <w:szCs w:val="20"/>
              </w:rPr>
            </w:pPr>
            <w:r>
              <w:rPr>
                <w:rFonts w:eastAsia="仿宋"/>
                <w:sz w:val="20"/>
                <w:szCs w:val="20"/>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21A68C" w14:textId="77777777" w:rsidR="007477EB" w:rsidRDefault="00267905">
            <w:pPr>
              <w:spacing w:line="240" w:lineRule="exact"/>
              <w:jc w:val="center"/>
              <w:rPr>
                <w:rFonts w:eastAsia="仿宋"/>
                <w:sz w:val="20"/>
                <w:szCs w:val="20"/>
              </w:rPr>
            </w:pPr>
            <w:r>
              <w:rPr>
                <w:rFonts w:eastAsia="仿宋"/>
                <w:sz w:val="20"/>
                <w:szCs w:val="20"/>
              </w:rPr>
              <w:t>数量</w:t>
            </w:r>
          </w:p>
        </w:tc>
      </w:tr>
      <w:tr w:rsidR="007477EB" w14:paraId="6F9EA49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7CB293C" w14:textId="77777777" w:rsidR="007477EB" w:rsidRDefault="00267905">
            <w:pPr>
              <w:spacing w:line="240" w:lineRule="exact"/>
              <w:jc w:val="left"/>
              <w:rPr>
                <w:rFonts w:eastAsia="仿宋"/>
                <w:sz w:val="20"/>
                <w:szCs w:val="20"/>
              </w:rPr>
            </w:pPr>
            <w:r>
              <w:rPr>
                <w:rFonts w:eastAsia="仿宋"/>
                <w:sz w:val="20"/>
                <w:szCs w:val="20"/>
              </w:rPr>
              <w:t>林明玲</w:t>
            </w:r>
          </w:p>
        </w:tc>
        <w:tc>
          <w:tcPr>
            <w:tcW w:w="1377" w:type="dxa"/>
            <w:tcBorders>
              <w:top w:val="single" w:sz="2" w:space="0" w:color="auto"/>
              <w:left w:val="single" w:sz="2" w:space="0" w:color="auto"/>
              <w:bottom w:val="single" w:sz="2" w:space="0" w:color="auto"/>
              <w:right w:val="single" w:sz="2" w:space="0" w:color="auto"/>
            </w:tcBorders>
            <w:vAlign w:val="center"/>
          </w:tcPr>
          <w:p w14:paraId="7C483013" w14:textId="77777777" w:rsidR="007477EB" w:rsidRDefault="00267905">
            <w:pPr>
              <w:spacing w:line="240" w:lineRule="exact"/>
              <w:jc w:val="left"/>
              <w:rPr>
                <w:rFonts w:eastAsia="仿宋"/>
                <w:sz w:val="20"/>
                <w:szCs w:val="20"/>
              </w:rPr>
            </w:pPr>
            <w:r>
              <w:rPr>
                <w:rFonts w:eastAsia="仿宋"/>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45B90E1B" w14:textId="77777777" w:rsidR="007477EB" w:rsidRDefault="00267905">
            <w:pPr>
              <w:spacing w:line="240" w:lineRule="exact"/>
              <w:jc w:val="right"/>
              <w:rPr>
                <w:rFonts w:eastAsia="仿宋"/>
                <w:sz w:val="20"/>
                <w:szCs w:val="20"/>
              </w:rPr>
            </w:pPr>
            <w:r>
              <w:rPr>
                <w:rFonts w:eastAsia="仿宋"/>
                <w:sz w:val="20"/>
                <w:szCs w:val="20"/>
              </w:rPr>
              <w:t>28.80%</w:t>
            </w:r>
          </w:p>
        </w:tc>
        <w:tc>
          <w:tcPr>
            <w:tcW w:w="1377" w:type="dxa"/>
            <w:tcBorders>
              <w:top w:val="single" w:sz="2" w:space="0" w:color="auto"/>
              <w:left w:val="single" w:sz="2" w:space="0" w:color="auto"/>
              <w:bottom w:val="single" w:sz="2" w:space="0" w:color="auto"/>
              <w:right w:val="single" w:sz="2" w:space="0" w:color="auto"/>
            </w:tcBorders>
            <w:vAlign w:val="center"/>
          </w:tcPr>
          <w:p w14:paraId="3E82309F" w14:textId="77777777" w:rsidR="007477EB" w:rsidRDefault="00267905">
            <w:pPr>
              <w:spacing w:line="240" w:lineRule="exact"/>
              <w:jc w:val="right"/>
              <w:rPr>
                <w:rFonts w:eastAsia="仿宋"/>
                <w:sz w:val="20"/>
                <w:szCs w:val="20"/>
              </w:rPr>
            </w:pPr>
            <w:r>
              <w:rPr>
                <w:rFonts w:eastAsia="仿宋"/>
                <w:sz w:val="20"/>
                <w:szCs w:val="20"/>
              </w:rPr>
              <w:t>19,327,824.00</w:t>
            </w:r>
          </w:p>
        </w:tc>
        <w:tc>
          <w:tcPr>
            <w:tcW w:w="1377" w:type="dxa"/>
            <w:tcBorders>
              <w:top w:val="single" w:sz="2" w:space="0" w:color="auto"/>
              <w:left w:val="single" w:sz="2" w:space="0" w:color="auto"/>
              <w:bottom w:val="single" w:sz="2" w:space="0" w:color="auto"/>
              <w:right w:val="single" w:sz="2" w:space="0" w:color="auto"/>
            </w:tcBorders>
            <w:vAlign w:val="center"/>
          </w:tcPr>
          <w:p w14:paraId="5B803DF3" w14:textId="77777777" w:rsidR="007477EB" w:rsidRDefault="00267905">
            <w:pPr>
              <w:spacing w:line="240" w:lineRule="exact"/>
              <w:jc w:val="right"/>
              <w:rPr>
                <w:rFonts w:eastAsia="仿宋"/>
                <w:sz w:val="20"/>
                <w:szCs w:val="20"/>
              </w:rPr>
            </w:pPr>
            <w:r>
              <w:rPr>
                <w:rFonts w:eastAsia="仿宋"/>
                <w:sz w:val="20"/>
                <w:szCs w:val="20"/>
              </w:rPr>
              <w:t>19,327,824.00</w:t>
            </w:r>
          </w:p>
        </w:tc>
        <w:tc>
          <w:tcPr>
            <w:tcW w:w="1377" w:type="dxa"/>
            <w:tcBorders>
              <w:top w:val="single" w:sz="2" w:space="0" w:color="auto"/>
              <w:left w:val="single" w:sz="2" w:space="0" w:color="auto"/>
              <w:bottom w:val="single" w:sz="2" w:space="0" w:color="auto"/>
              <w:right w:val="single" w:sz="2" w:space="0" w:color="auto"/>
            </w:tcBorders>
            <w:vAlign w:val="center"/>
          </w:tcPr>
          <w:p w14:paraId="0E1D4B66" w14:textId="77777777" w:rsidR="007477EB" w:rsidRDefault="00267905">
            <w:pPr>
              <w:spacing w:line="240" w:lineRule="exact"/>
              <w:jc w:val="left"/>
              <w:rPr>
                <w:rFonts w:eastAsia="仿宋"/>
                <w:sz w:val="20"/>
                <w:szCs w:val="20"/>
              </w:rPr>
            </w:pPr>
            <w:r>
              <w:rPr>
                <w:rFonts w:eastAsia="仿宋"/>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38D7EB07" w14:textId="77777777" w:rsidR="007477EB" w:rsidRDefault="00267905">
            <w:pPr>
              <w:spacing w:line="240" w:lineRule="exact"/>
              <w:jc w:val="right"/>
              <w:rPr>
                <w:rFonts w:eastAsia="仿宋"/>
                <w:sz w:val="20"/>
                <w:szCs w:val="20"/>
              </w:rPr>
            </w:pPr>
            <w:r>
              <w:rPr>
                <w:rFonts w:eastAsia="仿宋"/>
                <w:sz w:val="20"/>
                <w:szCs w:val="20"/>
              </w:rPr>
              <w:t>5,180,000.00</w:t>
            </w:r>
          </w:p>
        </w:tc>
      </w:tr>
      <w:tr w:rsidR="007477EB" w14:paraId="54E1C7E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757844D" w14:textId="77777777" w:rsidR="007477EB" w:rsidRDefault="00267905">
            <w:pPr>
              <w:spacing w:line="240" w:lineRule="exact"/>
              <w:jc w:val="left"/>
              <w:rPr>
                <w:rFonts w:eastAsia="仿宋"/>
                <w:sz w:val="20"/>
                <w:szCs w:val="20"/>
              </w:rPr>
            </w:pPr>
            <w:r>
              <w:rPr>
                <w:rFonts w:eastAsia="仿宋"/>
                <w:sz w:val="20"/>
                <w:szCs w:val="20"/>
              </w:rPr>
              <w:t>马学沛</w:t>
            </w:r>
          </w:p>
        </w:tc>
        <w:tc>
          <w:tcPr>
            <w:tcW w:w="1377" w:type="dxa"/>
            <w:tcBorders>
              <w:top w:val="single" w:sz="2" w:space="0" w:color="auto"/>
              <w:left w:val="single" w:sz="2" w:space="0" w:color="auto"/>
              <w:bottom w:val="single" w:sz="2" w:space="0" w:color="auto"/>
              <w:right w:val="single" w:sz="2" w:space="0" w:color="auto"/>
            </w:tcBorders>
            <w:vAlign w:val="center"/>
          </w:tcPr>
          <w:p w14:paraId="0135E0F6" w14:textId="77777777" w:rsidR="007477EB" w:rsidRDefault="00267905">
            <w:pPr>
              <w:spacing w:line="240" w:lineRule="exact"/>
              <w:jc w:val="left"/>
              <w:rPr>
                <w:rFonts w:eastAsia="仿宋"/>
                <w:sz w:val="20"/>
                <w:szCs w:val="20"/>
              </w:rPr>
            </w:pPr>
            <w:r>
              <w:rPr>
                <w:rFonts w:eastAsia="仿宋"/>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D6BFF86" w14:textId="77777777" w:rsidR="007477EB" w:rsidRDefault="00267905">
            <w:pPr>
              <w:spacing w:line="240" w:lineRule="exact"/>
              <w:jc w:val="right"/>
              <w:rPr>
                <w:rFonts w:eastAsia="仿宋"/>
                <w:sz w:val="20"/>
                <w:szCs w:val="20"/>
              </w:rPr>
            </w:pPr>
            <w:r>
              <w:rPr>
                <w:rFonts w:eastAsia="仿宋"/>
                <w:sz w:val="20"/>
                <w:szCs w:val="20"/>
              </w:rPr>
              <w:t>6.23%</w:t>
            </w:r>
          </w:p>
        </w:tc>
        <w:tc>
          <w:tcPr>
            <w:tcW w:w="1377" w:type="dxa"/>
            <w:tcBorders>
              <w:top w:val="single" w:sz="2" w:space="0" w:color="auto"/>
              <w:left w:val="single" w:sz="2" w:space="0" w:color="auto"/>
              <w:bottom w:val="single" w:sz="2" w:space="0" w:color="auto"/>
              <w:right w:val="single" w:sz="2" w:space="0" w:color="auto"/>
            </w:tcBorders>
            <w:vAlign w:val="center"/>
          </w:tcPr>
          <w:p w14:paraId="2FDF02B4" w14:textId="77777777" w:rsidR="007477EB" w:rsidRDefault="00267905">
            <w:pPr>
              <w:spacing w:line="240" w:lineRule="exact"/>
              <w:jc w:val="right"/>
              <w:rPr>
                <w:rFonts w:eastAsia="仿宋"/>
                <w:sz w:val="20"/>
                <w:szCs w:val="20"/>
              </w:rPr>
            </w:pPr>
            <w:r>
              <w:rPr>
                <w:rFonts w:eastAsia="仿宋"/>
                <w:sz w:val="20"/>
                <w:szCs w:val="20"/>
              </w:rPr>
              <w:t>4,182,120.00</w:t>
            </w:r>
          </w:p>
        </w:tc>
        <w:tc>
          <w:tcPr>
            <w:tcW w:w="1377" w:type="dxa"/>
            <w:tcBorders>
              <w:top w:val="single" w:sz="2" w:space="0" w:color="auto"/>
              <w:left w:val="single" w:sz="2" w:space="0" w:color="auto"/>
              <w:bottom w:val="single" w:sz="2" w:space="0" w:color="auto"/>
              <w:right w:val="single" w:sz="2" w:space="0" w:color="auto"/>
            </w:tcBorders>
            <w:vAlign w:val="center"/>
          </w:tcPr>
          <w:p w14:paraId="7D3FF7EA" w14:textId="77777777" w:rsidR="007477EB" w:rsidRDefault="00267905">
            <w:pPr>
              <w:spacing w:line="240" w:lineRule="exact"/>
              <w:jc w:val="right"/>
              <w:rPr>
                <w:rFonts w:eastAsia="仿宋"/>
                <w:sz w:val="20"/>
                <w:szCs w:val="20"/>
              </w:rPr>
            </w:pPr>
            <w:r>
              <w:rPr>
                <w:rFonts w:eastAsia="仿宋"/>
                <w:sz w:val="20"/>
                <w:szCs w:val="20"/>
              </w:rPr>
              <w:t>4,182,120.00</w:t>
            </w:r>
          </w:p>
        </w:tc>
        <w:tc>
          <w:tcPr>
            <w:tcW w:w="1377" w:type="dxa"/>
            <w:tcBorders>
              <w:top w:val="single" w:sz="2" w:space="0" w:color="auto"/>
              <w:left w:val="single" w:sz="2" w:space="0" w:color="auto"/>
              <w:bottom w:val="single" w:sz="2" w:space="0" w:color="auto"/>
              <w:right w:val="single" w:sz="2" w:space="0" w:color="auto"/>
            </w:tcBorders>
            <w:vAlign w:val="center"/>
          </w:tcPr>
          <w:p w14:paraId="7EE2E23E" w14:textId="77777777" w:rsidR="007477EB" w:rsidRDefault="00267905">
            <w:pPr>
              <w:spacing w:line="240" w:lineRule="exact"/>
              <w:jc w:val="left"/>
              <w:rPr>
                <w:rFonts w:eastAsia="仿宋"/>
                <w:sz w:val="20"/>
                <w:szCs w:val="20"/>
              </w:rPr>
            </w:pPr>
            <w:r>
              <w:rPr>
                <w:rFonts w:eastAsia="仿宋"/>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274E7080" w14:textId="77777777" w:rsidR="007477EB" w:rsidRDefault="00267905">
            <w:pPr>
              <w:spacing w:line="240" w:lineRule="exact"/>
              <w:jc w:val="right"/>
              <w:rPr>
                <w:rFonts w:eastAsia="仿宋"/>
                <w:sz w:val="20"/>
                <w:szCs w:val="20"/>
              </w:rPr>
            </w:pPr>
            <w:r>
              <w:rPr>
                <w:rFonts w:eastAsia="仿宋"/>
                <w:sz w:val="20"/>
                <w:szCs w:val="20"/>
              </w:rPr>
              <w:t>3,600,000.00</w:t>
            </w:r>
          </w:p>
        </w:tc>
      </w:tr>
      <w:tr w:rsidR="007477EB" w14:paraId="6D142F1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9AE9918" w14:textId="77777777" w:rsidR="007477EB" w:rsidRDefault="00267905">
            <w:pPr>
              <w:spacing w:line="240" w:lineRule="exact"/>
              <w:jc w:val="left"/>
              <w:rPr>
                <w:rFonts w:eastAsia="仿宋"/>
                <w:sz w:val="20"/>
                <w:szCs w:val="20"/>
              </w:rPr>
            </w:pPr>
            <w:r>
              <w:rPr>
                <w:rFonts w:eastAsia="仿宋"/>
                <w:sz w:val="20"/>
                <w:szCs w:val="20"/>
              </w:rPr>
              <w:t>南京优志投资管理合伙企业（有限合伙）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16D196BD" w14:textId="77777777" w:rsidR="007477EB" w:rsidRDefault="00267905">
            <w:pPr>
              <w:spacing w:line="240" w:lineRule="exact"/>
              <w:jc w:val="left"/>
              <w:rPr>
                <w:rFonts w:eastAsia="仿宋"/>
                <w:sz w:val="20"/>
                <w:szCs w:val="20"/>
              </w:rPr>
            </w:pPr>
            <w:r>
              <w:rPr>
                <w:rFonts w:eastAsia="仿宋"/>
                <w:sz w:val="20"/>
                <w:szCs w:val="20"/>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53C36EA8" w14:textId="77777777" w:rsidR="007477EB" w:rsidRDefault="00267905">
            <w:pPr>
              <w:spacing w:line="240" w:lineRule="exact"/>
              <w:jc w:val="right"/>
              <w:rPr>
                <w:rFonts w:eastAsia="仿宋"/>
                <w:sz w:val="20"/>
                <w:szCs w:val="20"/>
              </w:rPr>
            </w:pPr>
            <w:r>
              <w:rPr>
                <w:rFonts w:eastAsia="仿宋"/>
                <w:sz w:val="20"/>
                <w:szCs w:val="20"/>
              </w:rPr>
              <w:t>4.28%</w:t>
            </w:r>
          </w:p>
        </w:tc>
        <w:tc>
          <w:tcPr>
            <w:tcW w:w="1377" w:type="dxa"/>
            <w:tcBorders>
              <w:top w:val="single" w:sz="2" w:space="0" w:color="auto"/>
              <w:left w:val="single" w:sz="2" w:space="0" w:color="auto"/>
              <w:bottom w:val="single" w:sz="2" w:space="0" w:color="auto"/>
              <w:right w:val="single" w:sz="2" w:space="0" w:color="auto"/>
            </w:tcBorders>
            <w:vAlign w:val="center"/>
          </w:tcPr>
          <w:p w14:paraId="2BBF6B6B" w14:textId="77777777" w:rsidR="007477EB" w:rsidRDefault="00267905">
            <w:pPr>
              <w:spacing w:line="240" w:lineRule="exact"/>
              <w:jc w:val="right"/>
              <w:rPr>
                <w:rFonts w:eastAsia="仿宋"/>
                <w:sz w:val="20"/>
                <w:szCs w:val="20"/>
              </w:rPr>
            </w:pPr>
            <w:r>
              <w:rPr>
                <w:rFonts w:eastAsia="仿宋"/>
                <w:sz w:val="20"/>
                <w:szCs w:val="20"/>
              </w:rPr>
              <w:t>2,875,000.00</w:t>
            </w:r>
          </w:p>
        </w:tc>
        <w:tc>
          <w:tcPr>
            <w:tcW w:w="1377" w:type="dxa"/>
            <w:tcBorders>
              <w:top w:val="single" w:sz="2" w:space="0" w:color="auto"/>
              <w:left w:val="single" w:sz="2" w:space="0" w:color="auto"/>
              <w:bottom w:val="single" w:sz="2" w:space="0" w:color="auto"/>
              <w:right w:val="single" w:sz="2" w:space="0" w:color="auto"/>
            </w:tcBorders>
            <w:vAlign w:val="center"/>
          </w:tcPr>
          <w:p w14:paraId="75B58421"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2863473C" w14:textId="77777777" w:rsidR="007477EB" w:rsidRDefault="00267905">
            <w:pPr>
              <w:spacing w:line="240" w:lineRule="exact"/>
              <w:jc w:val="left"/>
              <w:rPr>
                <w:rFonts w:eastAsia="仿宋"/>
                <w:sz w:val="20"/>
                <w:szCs w:val="20"/>
              </w:rPr>
            </w:pPr>
            <w:r>
              <w:rPr>
                <w:rFonts w:eastAsia="仿宋"/>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7D5C62C0" w14:textId="77777777" w:rsidR="007477EB" w:rsidRDefault="00267905">
            <w:pPr>
              <w:spacing w:line="240" w:lineRule="exact"/>
              <w:jc w:val="right"/>
              <w:rPr>
                <w:rFonts w:eastAsia="仿宋"/>
                <w:sz w:val="20"/>
                <w:szCs w:val="20"/>
              </w:rPr>
            </w:pPr>
            <w:r>
              <w:rPr>
                <w:rFonts w:eastAsia="仿宋"/>
                <w:sz w:val="20"/>
                <w:szCs w:val="20"/>
              </w:rPr>
              <w:t>1,500,000.00</w:t>
            </w:r>
          </w:p>
        </w:tc>
      </w:tr>
      <w:tr w:rsidR="007477EB" w14:paraId="716540E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6C55DC" w14:textId="77777777" w:rsidR="007477EB" w:rsidRDefault="00267905">
            <w:pPr>
              <w:spacing w:line="240" w:lineRule="exact"/>
              <w:jc w:val="left"/>
              <w:rPr>
                <w:rFonts w:eastAsia="仿宋"/>
                <w:sz w:val="20"/>
                <w:szCs w:val="20"/>
              </w:rPr>
            </w:pPr>
            <w:r>
              <w:rPr>
                <w:rFonts w:eastAsia="仿宋"/>
                <w:sz w:val="20"/>
                <w:szCs w:val="20"/>
              </w:rPr>
              <w:t>共青城东兴博元投资中心（有限合伙）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6E4FBCDC" w14:textId="77777777" w:rsidR="007477EB" w:rsidRDefault="00267905">
            <w:pPr>
              <w:spacing w:line="240" w:lineRule="exact"/>
              <w:jc w:val="left"/>
              <w:rPr>
                <w:rFonts w:eastAsia="仿宋"/>
                <w:sz w:val="20"/>
                <w:szCs w:val="20"/>
              </w:rPr>
            </w:pPr>
            <w:r>
              <w:rPr>
                <w:rFonts w:eastAsia="仿宋"/>
                <w:sz w:val="20"/>
                <w:szCs w:val="20"/>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70519759" w14:textId="77777777" w:rsidR="007477EB" w:rsidRDefault="00267905">
            <w:pPr>
              <w:spacing w:line="240" w:lineRule="exact"/>
              <w:jc w:val="right"/>
              <w:rPr>
                <w:rFonts w:eastAsia="仿宋"/>
                <w:sz w:val="20"/>
                <w:szCs w:val="20"/>
              </w:rPr>
            </w:pPr>
            <w:r>
              <w:rPr>
                <w:rFonts w:eastAsia="仿宋"/>
                <w:sz w:val="20"/>
                <w:szCs w:val="20"/>
              </w:rPr>
              <w:t>3.63%</w:t>
            </w:r>
          </w:p>
        </w:tc>
        <w:tc>
          <w:tcPr>
            <w:tcW w:w="1377" w:type="dxa"/>
            <w:tcBorders>
              <w:top w:val="single" w:sz="2" w:space="0" w:color="auto"/>
              <w:left w:val="single" w:sz="2" w:space="0" w:color="auto"/>
              <w:bottom w:val="single" w:sz="2" w:space="0" w:color="auto"/>
              <w:right w:val="single" w:sz="2" w:space="0" w:color="auto"/>
            </w:tcBorders>
            <w:vAlign w:val="center"/>
          </w:tcPr>
          <w:p w14:paraId="00978DF0" w14:textId="77777777" w:rsidR="007477EB" w:rsidRDefault="00267905">
            <w:pPr>
              <w:spacing w:line="240" w:lineRule="exact"/>
              <w:jc w:val="right"/>
              <w:rPr>
                <w:rFonts w:eastAsia="仿宋"/>
                <w:sz w:val="20"/>
                <w:szCs w:val="20"/>
              </w:rPr>
            </w:pPr>
            <w:r>
              <w:rPr>
                <w:rFonts w:eastAsia="仿宋"/>
                <w:sz w:val="20"/>
                <w:szCs w:val="20"/>
              </w:rPr>
              <w:t>2,438,401.00</w:t>
            </w:r>
          </w:p>
        </w:tc>
        <w:tc>
          <w:tcPr>
            <w:tcW w:w="1377" w:type="dxa"/>
            <w:tcBorders>
              <w:top w:val="single" w:sz="2" w:space="0" w:color="auto"/>
              <w:left w:val="single" w:sz="2" w:space="0" w:color="auto"/>
              <w:bottom w:val="single" w:sz="2" w:space="0" w:color="auto"/>
              <w:right w:val="single" w:sz="2" w:space="0" w:color="auto"/>
            </w:tcBorders>
            <w:vAlign w:val="center"/>
          </w:tcPr>
          <w:p w14:paraId="34671763"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13F7734"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45EC50B6"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3FB0D4E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CBA0268" w14:textId="77777777" w:rsidR="007477EB" w:rsidRDefault="00267905">
            <w:pPr>
              <w:spacing w:line="240" w:lineRule="exact"/>
              <w:jc w:val="left"/>
              <w:rPr>
                <w:rFonts w:eastAsia="仿宋"/>
                <w:sz w:val="20"/>
                <w:szCs w:val="20"/>
              </w:rPr>
            </w:pPr>
            <w:r>
              <w:rPr>
                <w:rFonts w:eastAsia="仿宋"/>
                <w:sz w:val="20"/>
                <w:szCs w:val="20"/>
              </w:rPr>
              <w:t>南京乐遂信息咨询管理合伙企业（有限合伙）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1989B732" w14:textId="77777777" w:rsidR="007477EB" w:rsidRDefault="00267905">
            <w:pPr>
              <w:spacing w:line="240" w:lineRule="exact"/>
              <w:jc w:val="left"/>
              <w:rPr>
                <w:rFonts w:eastAsia="仿宋"/>
                <w:sz w:val="20"/>
                <w:szCs w:val="20"/>
              </w:rPr>
            </w:pPr>
            <w:r>
              <w:rPr>
                <w:rFonts w:eastAsia="仿宋"/>
                <w:sz w:val="20"/>
                <w:szCs w:val="20"/>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38640AC9" w14:textId="77777777" w:rsidR="007477EB" w:rsidRDefault="00267905">
            <w:pPr>
              <w:spacing w:line="240" w:lineRule="exact"/>
              <w:jc w:val="right"/>
              <w:rPr>
                <w:rFonts w:eastAsia="仿宋"/>
                <w:sz w:val="20"/>
                <w:szCs w:val="20"/>
              </w:rPr>
            </w:pPr>
            <w:r>
              <w:rPr>
                <w:rFonts w:eastAsia="仿宋"/>
                <w:sz w:val="20"/>
                <w:szCs w:val="20"/>
              </w:rPr>
              <w:t>1.47%</w:t>
            </w:r>
          </w:p>
        </w:tc>
        <w:tc>
          <w:tcPr>
            <w:tcW w:w="1377" w:type="dxa"/>
            <w:tcBorders>
              <w:top w:val="single" w:sz="2" w:space="0" w:color="auto"/>
              <w:left w:val="single" w:sz="2" w:space="0" w:color="auto"/>
              <w:bottom w:val="single" w:sz="2" w:space="0" w:color="auto"/>
              <w:right w:val="single" w:sz="2" w:space="0" w:color="auto"/>
            </w:tcBorders>
            <w:vAlign w:val="center"/>
          </w:tcPr>
          <w:p w14:paraId="179D89BF" w14:textId="77777777" w:rsidR="007477EB" w:rsidRDefault="00267905">
            <w:pPr>
              <w:spacing w:line="240" w:lineRule="exact"/>
              <w:jc w:val="right"/>
              <w:rPr>
                <w:rFonts w:eastAsia="仿宋"/>
                <w:sz w:val="20"/>
                <w:szCs w:val="20"/>
              </w:rPr>
            </w:pPr>
            <w:r>
              <w:rPr>
                <w:rFonts w:eastAsia="仿宋"/>
                <w:sz w:val="20"/>
                <w:szCs w:val="20"/>
              </w:rPr>
              <w:t>983,186.00</w:t>
            </w:r>
          </w:p>
        </w:tc>
        <w:tc>
          <w:tcPr>
            <w:tcW w:w="1377" w:type="dxa"/>
            <w:tcBorders>
              <w:top w:val="single" w:sz="2" w:space="0" w:color="auto"/>
              <w:left w:val="single" w:sz="2" w:space="0" w:color="auto"/>
              <w:bottom w:val="single" w:sz="2" w:space="0" w:color="auto"/>
              <w:right w:val="single" w:sz="2" w:space="0" w:color="auto"/>
            </w:tcBorders>
            <w:vAlign w:val="center"/>
          </w:tcPr>
          <w:p w14:paraId="47D45A90"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29B87E8"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0F99AAD6"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3CB7ABB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83B38F" w14:textId="77777777" w:rsidR="007477EB" w:rsidRDefault="00267905">
            <w:pPr>
              <w:spacing w:line="240" w:lineRule="exact"/>
              <w:jc w:val="left"/>
              <w:rPr>
                <w:rFonts w:eastAsia="仿宋"/>
                <w:sz w:val="20"/>
                <w:szCs w:val="20"/>
              </w:rPr>
            </w:pPr>
            <w:r>
              <w:rPr>
                <w:rFonts w:eastAsia="仿宋"/>
                <w:sz w:val="20"/>
                <w:szCs w:val="20"/>
              </w:rPr>
              <w:t>广东天亿马信息产业股份有限公司－</w:t>
            </w:r>
            <w:r>
              <w:rPr>
                <w:rFonts w:eastAsia="仿宋"/>
                <w:sz w:val="20"/>
                <w:szCs w:val="20"/>
              </w:rPr>
              <w:t>2023</w:t>
            </w:r>
            <w:r>
              <w:rPr>
                <w:rFonts w:eastAsia="仿宋"/>
                <w:sz w:val="20"/>
                <w:szCs w:val="20"/>
              </w:rPr>
              <w:t>年员工持股计划</w:t>
            </w:r>
          </w:p>
        </w:tc>
        <w:tc>
          <w:tcPr>
            <w:tcW w:w="1377" w:type="dxa"/>
            <w:tcBorders>
              <w:top w:val="single" w:sz="2" w:space="0" w:color="auto"/>
              <w:left w:val="single" w:sz="2" w:space="0" w:color="auto"/>
              <w:bottom w:val="single" w:sz="2" w:space="0" w:color="auto"/>
              <w:right w:val="single" w:sz="2" w:space="0" w:color="auto"/>
            </w:tcBorders>
            <w:vAlign w:val="center"/>
          </w:tcPr>
          <w:p w14:paraId="60300883" w14:textId="77777777" w:rsidR="007477EB" w:rsidRDefault="00267905">
            <w:pPr>
              <w:spacing w:line="240" w:lineRule="exact"/>
              <w:jc w:val="left"/>
              <w:rPr>
                <w:rFonts w:eastAsia="仿宋"/>
                <w:sz w:val="20"/>
                <w:szCs w:val="20"/>
              </w:rPr>
            </w:pPr>
            <w:r>
              <w:rPr>
                <w:rFonts w:eastAsia="仿宋"/>
                <w:sz w:val="20"/>
                <w:szCs w:val="20"/>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3CE04D2" w14:textId="77777777" w:rsidR="007477EB" w:rsidRDefault="00267905">
            <w:pPr>
              <w:spacing w:line="240" w:lineRule="exact"/>
              <w:jc w:val="right"/>
              <w:rPr>
                <w:rFonts w:eastAsia="仿宋"/>
                <w:sz w:val="20"/>
                <w:szCs w:val="20"/>
              </w:rPr>
            </w:pPr>
            <w:r>
              <w:rPr>
                <w:rFonts w:eastAsia="仿宋"/>
                <w:sz w:val="20"/>
                <w:szCs w:val="20"/>
              </w:rPr>
              <w:t>0.70%</w:t>
            </w:r>
          </w:p>
        </w:tc>
        <w:tc>
          <w:tcPr>
            <w:tcW w:w="1377" w:type="dxa"/>
            <w:tcBorders>
              <w:top w:val="single" w:sz="2" w:space="0" w:color="auto"/>
              <w:left w:val="single" w:sz="2" w:space="0" w:color="auto"/>
              <w:bottom w:val="single" w:sz="2" w:space="0" w:color="auto"/>
              <w:right w:val="single" w:sz="2" w:space="0" w:color="auto"/>
            </w:tcBorders>
            <w:vAlign w:val="center"/>
          </w:tcPr>
          <w:p w14:paraId="568301B7" w14:textId="77777777" w:rsidR="007477EB" w:rsidRDefault="00267905">
            <w:pPr>
              <w:spacing w:line="240" w:lineRule="exact"/>
              <w:jc w:val="right"/>
              <w:rPr>
                <w:rFonts w:eastAsia="仿宋"/>
                <w:sz w:val="20"/>
                <w:szCs w:val="20"/>
              </w:rPr>
            </w:pPr>
            <w:r>
              <w:rPr>
                <w:rFonts w:eastAsia="仿宋"/>
                <w:sz w:val="20"/>
                <w:szCs w:val="20"/>
              </w:rPr>
              <w:t>472,400.00</w:t>
            </w:r>
          </w:p>
        </w:tc>
        <w:tc>
          <w:tcPr>
            <w:tcW w:w="1377" w:type="dxa"/>
            <w:tcBorders>
              <w:top w:val="single" w:sz="2" w:space="0" w:color="auto"/>
              <w:left w:val="single" w:sz="2" w:space="0" w:color="auto"/>
              <w:bottom w:val="single" w:sz="2" w:space="0" w:color="auto"/>
              <w:right w:val="single" w:sz="2" w:space="0" w:color="auto"/>
            </w:tcBorders>
            <w:vAlign w:val="center"/>
          </w:tcPr>
          <w:p w14:paraId="59550A5F"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2683758"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394CED7"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6839BB6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095739E" w14:textId="77777777" w:rsidR="007477EB" w:rsidRDefault="00267905">
            <w:pPr>
              <w:spacing w:line="240" w:lineRule="exact"/>
              <w:jc w:val="left"/>
              <w:rPr>
                <w:rFonts w:eastAsia="仿宋"/>
                <w:sz w:val="20"/>
                <w:szCs w:val="20"/>
              </w:rPr>
            </w:pPr>
            <w:r>
              <w:rPr>
                <w:rFonts w:eastAsia="仿宋"/>
                <w:sz w:val="20"/>
                <w:szCs w:val="20"/>
              </w:rPr>
              <w:t>孙太忠</w:t>
            </w:r>
          </w:p>
        </w:tc>
        <w:tc>
          <w:tcPr>
            <w:tcW w:w="1377" w:type="dxa"/>
            <w:tcBorders>
              <w:top w:val="single" w:sz="2" w:space="0" w:color="auto"/>
              <w:left w:val="single" w:sz="2" w:space="0" w:color="auto"/>
              <w:bottom w:val="single" w:sz="2" w:space="0" w:color="auto"/>
              <w:right w:val="single" w:sz="2" w:space="0" w:color="auto"/>
            </w:tcBorders>
            <w:vAlign w:val="center"/>
          </w:tcPr>
          <w:p w14:paraId="71631397" w14:textId="77777777" w:rsidR="007477EB" w:rsidRDefault="00267905">
            <w:pPr>
              <w:spacing w:line="240" w:lineRule="exact"/>
              <w:jc w:val="left"/>
              <w:rPr>
                <w:rFonts w:eastAsia="仿宋"/>
                <w:sz w:val="20"/>
                <w:szCs w:val="20"/>
              </w:rPr>
            </w:pPr>
            <w:r>
              <w:rPr>
                <w:rFonts w:eastAsia="仿宋"/>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109E6C6E" w14:textId="77777777" w:rsidR="007477EB" w:rsidRDefault="00267905">
            <w:pPr>
              <w:spacing w:line="240" w:lineRule="exact"/>
              <w:jc w:val="right"/>
              <w:rPr>
                <w:rFonts w:eastAsia="仿宋"/>
                <w:sz w:val="20"/>
                <w:szCs w:val="20"/>
              </w:rPr>
            </w:pPr>
            <w:r>
              <w:rPr>
                <w:rFonts w:eastAsia="仿宋"/>
                <w:sz w:val="20"/>
                <w:szCs w:val="20"/>
              </w:rPr>
              <w:t>0.53%</w:t>
            </w:r>
          </w:p>
        </w:tc>
        <w:tc>
          <w:tcPr>
            <w:tcW w:w="1377" w:type="dxa"/>
            <w:tcBorders>
              <w:top w:val="single" w:sz="2" w:space="0" w:color="auto"/>
              <w:left w:val="single" w:sz="2" w:space="0" w:color="auto"/>
              <w:bottom w:val="single" w:sz="2" w:space="0" w:color="auto"/>
              <w:right w:val="single" w:sz="2" w:space="0" w:color="auto"/>
            </w:tcBorders>
            <w:vAlign w:val="center"/>
          </w:tcPr>
          <w:p w14:paraId="42C9052F" w14:textId="77777777" w:rsidR="007477EB" w:rsidRDefault="00267905">
            <w:pPr>
              <w:spacing w:line="240" w:lineRule="exact"/>
              <w:jc w:val="right"/>
              <w:rPr>
                <w:rFonts w:eastAsia="仿宋"/>
                <w:sz w:val="20"/>
                <w:szCs w:val="20"/>
              </w:rPr>
            </w:pPr>
            <w:r>
              <w:rPr>
                <w:rFonts w:eastAsia="仿宋"/>
                <w:sz w:val="20"/>
                <w:szCs w:val="20"/>
              </w:rPr>
              <w:t>353,000.00</w:t>
            </w:r>
          </w:p>
        </w:tc>
        <w:tc>
          <w:tcPr>
            <w:tcW w:w="1377" w:type="dxa"/>
            <w:tcBorders>
              <w:top w:val="single" w:sz="2" w:space="0" w:color="auto"/>
              <w:left w:val="single" w:sz="2" w:space="0" w:color="auto"/>
              <w:bottom w:val="single" w:sz="2" w:space="0" w:color="auto"/>
              <w:right w:val="single" w:sz="2" w:space="0" w:color="auto"/>
            </w:tcBorders>
            <w:vAlign w:val="center"/>
          </w:tcPr>
          <w:p w14:paraId="4D272399"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D171AA2"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691C3921"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625DB12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AC3E575" w14:textId="77777777" w:rsidR="007477EB" w:rsidRDefault="00267905">
            <w:pPr>
              <w:spacing w:line="240" w:lineRule="exact"/>
              <w:jc w:val="left"/>
              <w:rPr>
                <w:rFonts w:eastAsia="仿宋"/>
                <w:sz w:val="20"/>
                <w:szCs w:val="20"/>
              </w:rPr>
            </w:pPr>
            <w:r>
              <w:rPr>
                <w:rFonts w:eastAsia="仿宋"/>
                <w:sz w:val="20"/>
                <w:szCs w:val="20"/>
              </w:rPr>
              <w:t>姜博</w:t>
            </w:r>
          </w:p>
        </w:tc>
        <w:tc>
          <w:tcPr>
            <w:tcW w:w="1377" w:type="dxa"/>
            <w:tcBorders>
              <w:top w:val="single" w:sz="2" w:space="0" w:color="auto"/>
              <w:left w:val="single" w:sz="2" w:space="0" w:color="auto"/>
              <w:bottom w:val="single" w:sz="2" w:space="0" w:color="auto"/>
              <w:right w:val="single" w:sz="2" w:space="0" w:color="auto"/>
            </w:tcBorders>
            <w:vAlign w:val="center"/>
          </w:tcPr>
          <w:p w14:paraId="342FD455" w14:textId="77777777" w:rsidR="007477EB" w:rsidRDefault="00267905">
            <w:pPr>
              <w:spacing w:line="240" w:lineRule="exact"/>
              <w:jc w:val="left"/>
              <w:rPr>
                <w:rFonts w:eastAsia="仿宋"/>
                <w:sz w:val="20"/>
                <w:szCs w:val="20"/>
              </w:rPr>
            </w:pPr>
            <w:r>
              <w:rPr>
                <w:rFonts w:eastAsia="仿宋"/>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8F9EE1F" w14:textId="77777777" w:rsidR="007477EB" w:rsidRDefault="00267905">
            <w:pPr>
              <w:spacing w:line="240" w:lineRule="exact"/>
              <w:jc w:val="right"/>
              <w:rPr>
                <w:rFonts w:eastAsia="仿宋"/>
                <w:sz w:val="20"/>
                <w:szCs w:val="20"/>
              </w:rPr>
            </w:pPr>
            <w:r>
              <w:rPr>
                <w:rFonts w:eastAsia="仿宋"/>
                <w:sz w:val="20"/>
                <w:szCs w:val="20"/>
              </w:rPr>
              <w:t>0.49%</w:t>
            </w:r>
          </w:p>
        </w:tc>
        <w:tc>
          <w:tcPr>
            <w:tcW w:w="1377" w:type="dxa"/>
            <w:tcBorders>
              <w:top w:val="single" w:sz="2" w:space="0" w:color="auto"/>
              <w:left w:val="single" w:sz="2" w:space="0" w:color="auto"/>
              <w:bottom w:val="single" w:sz="2" w:space="0" w:color="auto"/>
              <w:right w:val="single" w:sz="2" w:space="0" w:color="auto"/>
            </w:tcBorders>
            <w:vAlign w:val="center"/>
          </w:tcPr>
          <w:p w14:paraId="01627E9A" w14:textId="77777777" w:rsidR="007477EB" w:rsidRDefault="00267905">
            <w:pPr>
              <w:spacing w:line="240" w:lineRule="exact"/>
              <w:jc w:val="right"/>
              <w:rPr>
                <w:rFonts w:eastAsia="仿宋"/>
                <w:sz w:val="20"/>
                <w:szCs w:val="20"/>
              </w:rPr>
            </w:pPr>
            <w:r>
              <w:rPr>
                <w:rFonts w:eastAsia="仿宋"/>
                <w:sz w:val="20"/>
                <w:szCs w:val="20"/>
              </w:rPr>
              <w:t>330,800.00</w:t>
            </w:r>
          </w:p>
        </w:tc>
        <w:tc>
          <w:tcPr>
            <w:tcW w:w="1377" w:type="dxa"/>
            <w:tcBorders>
              <w:top w:val="single" w:sz="2" w:space="0" w:color="auto"/>
              <w:left w:val="single" w:sz="2" w:space="0" w:color="auto"/>
              <w:bottom w:val="single" w:sz="2" w:space="0" w:color="auto"/>
              <w:right w:val="single" w:sz="2" w:space="0" w:color="auto"/>
            </w:tcBorders>
            <w:vAlign w:val="center"/>
          </w:tcPr>
          <w:p w14:paraId="55757B0B"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ADCA699"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25BCE3D"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5B77438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F418FE7" w14:textId="77777777" w:rsidR="007477EB" w:rsidRDefault="00267905">
            <w:pPr>
              <w:spacing w:line="240" w:lineRule="exact"/>
              <w:jc w:val="left"/>
              <w:rPr>
                <w:rFonts w:eastAsia="仿宋"/>
                <w:sz w:val="20"/>
                <w:szCs w:val="20"/>
              </w:rPr>
            </w:pPr>
            <w:r>
              <w:rPr>
                <w:rFonts w:eastAsia="仿宋"/>
                <w:sz w:val="20"/>
                <w:szCs w:val="20"/>
              </w:rPr>
              <w:t>郑树英</w:t>
            </w:r>
          </w:p>
        </w:tc>
        <w:tc>
          <w:tcPr>
            <w:tcW w:w="1377" w:type="dxa"/>
            <w:tcBorders>
              <w:top w:val="single" w:sz="2" w:space="0" w:color="auto"/>
              <w:left w:val="single" w:sz="2" w:space="0" w:color="auto"/>
              <w:bottom w:val="single" w:sz="2" w:space="0" w:color="auto"/>
              <w:right w:val="single" w:sz="2" w:space="0" w:color="auto"/>
            </w:tcBorders>
            <w:vAlign w:val="center"/>
          </w:tcPr>
          <w:p w14:paraId="5CDD977D" w14:textId="77777777" w:rsidR="007477EB" w:rsidRDefault="00267905">
            <w:pPr>
              <w:spacing w:line="240" w:lineRule="exact"/>
              <w:jc w:val="left"/>
              <w:rPr>
                <w:rFonts w:eastAsia="仿宋"/>
                <w:sz w:val="20"/>
                <w:szCs w:val="20"/>
              </w:rPr>
            </w:pPr>
            <w:r>
              <w:rPr>
                <w:rFonts w:eastAsia="仿宋"/>
                <w:sz w:val="20"/>
                <w:szCs w:val="20"/>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11FF2113" w14:textId="77777777" w:rsidR="007477EB" w:rsidRDefault="00267905">
            <w:pPr>
              <w:spacing w:line="240" w:lineRule="exact"/>
              <w:jc w:val="right"/>
              <w:rPr>
                <w:rFonts w:eastAsia="仿宋"/>
                <w:sz w:val="20"/>
                <w:szCs w:val="20"/>
              </w:rPr>
            </w:pPr>
            <w:r>
              <w:rPr>
                <w:rFonts w:eastAsia="仿宋"/>
                <w:sz w:val="20"/>
                <w:szCs w:val="20"/>
              </w:rPr>
              <w:t>0.49%</w:t>
            </w:r>
          </w:p>
        </w:tc>
        <w:tc>
          <w:tcPr>
            <w:tcW w:w="1377" w:type="dxa"/>
            <w:tcBorders>
              <w:top w:val="single" w:sz="2" w:space="0" w:color="auto"/>
              <w:left w:val="single" w:sz="2" w:space="0" w:color="auto"/>
              <w:bottom w:val="single" w:sz="2" w:space="0" w:color="auto"/>
              <w:right w:val="single" w:sz="2" w:space="0" w:color="auto"/>
            </w:tcBorders>
            <w:vAlign w:val="center"/>
          </w:tcPr>
          <w:p w14:paraId="73B5BED6" w14:textId="77777777" w:rsidR="007477EB" w:rsidRDefault="00267905">
            <w:pPr>
              <w:spacing w:line="240" w:lineRule="exact"/>
              <w:jc w:val="right"/>
              <w:rPr>
                <w:rFonts w:eastAsia="仿宋"/>
                <w:sz w:val="20"/>
                <w:szCs w:val="20"/>
              </w:rPr>
            </w:pPr>
            <w:r>
              <w:rPr>
                <w:rFonts w:eastAsia="仿宋"/>
                <w:sz w:val="20"/>
                <w:szCs w:val="20"/>
              </w:rPr>
              <w:t>327,229.00</w:t>
            </w:r>
          </w:p>
        </w:tc>
        <w:tc>
          <w:tcPr>
            <w:tcW w:w="1377" w:type="dxa"/>
            <w:tcBorders>
              <w:top w:val="single" w:sz="2" w:space="0" w:color="auto"/>
              <w:left w:val="single" w:sz="2" w:space="0" w:color="auto"/>
              <w:bottom w:val="single" w:sz="2" w:space="0" w:color="auto"/>
              <w:right w:val="single" w:sz="2" w:space="0" w:color="auto"/>
            </w:tcBorders>
            <w:vAlign w:val="center"/>
          </w:tcPr>
          <w:p w14:paraId="4599BCBD"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CCA41F4"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4C4055F0"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216CAE4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9D90455" w14:textId="77777777" w:rsidR="007477EB" w:rsidRDefault="00267905">
            <w:pPr>
              <w:spacing w:line="240" w:lineRule="exact"/>
              <w:jc w:val="left"/>
              <w:rPr>
                <w:rFonts w:eastAsia="仿宋"/>
                <w:sz w:val="20"/>
                <w:szCs w:val="20"/>
              </w:rPr>
            </w:pPr>
            <w:r>
              <w:rPr>
                <w:rFonts w:eastAsia="仿宋"/>
                <w:sz w:val="20"/>
                <w:szCs w:val="20"/>
              </w:rPr>
              <w:t>前海大唐英加（深圳）基金管理有限公司－大唐英加红马八八号私募证券投资基金</w:t>
            </w:r>
          </w:p>
        </w:tc>
        <w:tc>
          <w:tcPr>
            <w:tcW w:w="1377" w:type="dxa"/>
            <w:tcBorders>
              <w:top w:val="single" w:sz="2" w:space="0" w:color="auto"/>
              <w:left w:val="single" w:sz="2" w:space="0" w:color="auto"/>
              <w:bottom w:val="single" w:sz="2" w:space="0" w:color="auto"/>
              <w:right w:val="single" w:sz="2" w:space="0" w:color="auto"/>
            </w:tcBorders>
            <w:vAlign w:val="center"/>
          </w:tcPr>
          <w:p w14:paraId="4B0DC07B" w14:textId="77777777" w:rsidR="007477EB" w:rsidRDefault="00267905">
            <w:pPr>
              <w:spacing w:line="240" w:lineRule="exact"/>
              <w:jc w:val="left"/>
              <w:rPr>
                <w:rFonts w:eastAsia="仿宋"/>
                <w:sz w:val="20"/>
                <w:szCs w:val="20"/>
              </w:rPr>
            </w:pPr>
            <w:r>
              <w:rPr>
                <w:rFonts w:eastAsia="仿宋"/>
                <w:sz w:val="20"/>
                <w:szCs w:val="20"/>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2E5285E5" w14:textId="77777777" w:rsidR="007477EB" w:rsidRDefault="00267905">
            <w:pPr>
              <w:spacing w:line="240" w:lineRule="exact"/>
              <w:jc w:val="right"/>
              <w:rPr>
                <w:rFonts w:eastAsia="仿宋"/>
                <w:sz w:val="20"/>
                <w:szCs w:val="20"/>
              </w:rPr>
            </w:pPr>
            <w:r>
              <w:rPr>
                <w:rFonts w:eastAsia="仿宋"/>
                <w:sz w:val="20"/>
                <w:szCs w:val="20"/>
              </w:rPr>
              <w:t>0.45%</w:t>
            </w:r>
          </w:p>
        </w:tc>
        <w:tc>
          <w:tcPr>
            <w:tcW w:w="1377" w:type="dxa"/>
            <w:tcBorders>
              <w:top w:val="single" w:sz="2" w:space="0" w:color="auto"/>
              <w:left w:val="single" w:sz="2" w:space="0" w:color="auto"/>
              <w:bottom w:val="single" w:sz="2" w:space="0" w:color="auto"/>
              <w:right w:val="single" w:sz="2" w:space="0" w:color="auto"/>
            </w:tcBorders>
            <w:vAlign w:val="center"/>
          </w:tcPr>
          <w:p w14:paraId="4B2F7208" w14:textId="77777777" w:rsidR="007477EB" w:rsidRDefault="00267905">
            <w:pPr>
              <w:spacing w:line="240" w:lineRule="exact"/>
              <w:jc w:val="right"/>
              <w:rPr>
                <w:rFonts w:eastAsia="仿宋"/>
                <w:sz w:val="20"/>
                <w:szCs w:val="20"/>
              </w:rPr>
            </w:pPr>
            <w:r>
              <w:rPr>
                <w:rFonts w:eastAsia="仿宋"/>
                <w:sz w:val="20"/>
                <w:szCs w:val="20"/>
              </w:rPr>
              <w:t>302,000.00</w:t>
            </w:r>
          </w:p>
        </w:tc>
        <w:tc>
          <w:tcPr>
            <w:tcW w:w="1377" w:type="dxa"/>
            <w:tcBorders>
              <w:top w:val="single" w:sz="2" w:space="0" w:color="auto"/>
              <w:left w:val="single" w:sz="2" w:space="0" w:color="auto"/>
              <w:bottom w:val="single" w:sz="2" w:space="0" w:color="auto"/>
              <w:right w:val="single" w:sz="2" w:space="0" w:color="auto"/>
            </w:tcBorders>
            <w:vAlign w:val="center"/>
          </w:tcPr>
          <w:p w14:paraId="009BED5E" w14:textId="77777777" w:rsidR="007477EB" w:rsidRDefault="00267905">
            <w:pPr>
              <w:spacing w:line="240" w:lineRule="exact"/>
              <w:jc w:val="right"/>
              <w:rPr>
                <w:rFonts w:eastAsia="仿宋"/>
                <w:sz w:val="20"/>
                <w:szCs w:val="20"/>
              </w:rPr>
            </w:pPr>
            <w:r>
              <w:rPr>
                <w:rFonts w:eastAsia="仿宋"/>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4847ACA" w14:textId="77777777" w:rsidR="007477EB" w:rsidRDefault="00267905">
            <w:pPr>
              <w:spacing w:line="240" w:lineRule="exact"/>
              <w:jc w:val="left"/>
              <w:rPr>
                <w:rFonts w:eastAsia="仿宋"/>
                <w:sz w:val="20"/>
                <w:szCs w:val="20"/>
              </w:rPr>
            </w:pPr>
            <w:r>
              <w:rPr>
                <w:rFonts w:eastAsia="仿宋"/>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D59145D" w14:textId="77777777" w:rsidR="007477EB" w:rsidRDefault="00267905">
            <w:pPr>
              <w:spacing w:line="240" w:lineRule="exact"/>
              <w:jc w:val="right"/>
              <w:rPr>
                <w:rFonts w:eastAsia="仿宋"/>
                <w:sz w:val="20"/>
                <w:szCs w:val="20"/>
              </w:rPr>
            </w:pPr>
            <w:r>
              <w:rPr>
                <w:rFonts w:eastAsia="仿宋"/>
                <w:sz w:val="20"/>
                <w:szCs w:val="20"/>
              </w:rPr>
              <w:t>0</w:t>
            </w:r>
          </w:p>
        </w:tc>
      </w:tr>
      <w:tr w:rsidR="007477EB" w14:paraId="0C7A2F2A"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111D1015" w14:textId="77777777" w:rsidR="007477EB" w:rsidRDefault="00267905">
            <w:pPr>
              <w:spacing w:line="240" w:lineRule="exact"/>
              <w:jc w:val="center"/>
              <w:rPr>
                <w:rFonts w:eastAsia="仿宋"/>
                <w:sz w:val="20"/>
                <w:szCs w:val="20"/>
              </w:rPr>
            </w:pPr>
            <w:r>
              <w:rPr>
                <w:rFonts w:eastAsia="仿宋"/>
                <w:sz w:val="20"/>
                <w:szCs w:val="20"/>
              </w:rPr>
              <w:t>前</w:t>
            </w:r>
            <w:r>
              <w:rPr>
                <w:rFonts w:eastAsia="仿宋"/>
                <w:sz w:val="20"/>
                <w:szCs w:val="20"/>
              </w:rPr>
              <w:t>10</w:t>
            </w:r>
            <w:r>
              <w:rPr>
                <w:rFonts w:eastAsia="仿宋"/>
                <w:sz w:val="20"/>
                <w:szCs w:val="20"/>
              </w:rPr>
              <w:t>名无限售条件股东持股情况（不含通过转融通出借股份、高管锁定股）</w:t>
            </w:r>
          </w:p>
        </w:tc>
      </w:tr>
      <w:tr w:rsidR="007477EB" w14:paraId="6C514B02"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1A82E0" w14:textId="77777777" w:rsidR="007477EB" w:rsidRDefault="00267905">
            <w:pPr>
              <w:spacing w:line="240" w:lineRule="exact"/>
              <w:jc w:val="center"/>
              <w:rPr>
                <w:rFonts w:eastAsia="仿宋"/>
                <w:sz w:val="20"/>
                <w:szCs w:val="20"/>
              </w:rPr>
            </w:pPr>
            <w:r>
              <w:rPr>
                <w:rFonts w:eastAsia="仿宋"/>
                <w:sz w:val="20"/>
                <w:szCs w:val="20"/>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CA1DE0D" w14:textId="77777777" w:rsidR="007477EB" w:rsidRDefault="00267905">
            <w:pPr>
              <w:spacing w:line="240" w:lineRule="exact"/>
              <w:jc w:val="center"/>
              <w:rPr>
                <w:rFonts w:eastAsia="仿宋"/>
                <w:sz w:val="20"/>
                <w:szCs w:val="20"/>
              </w:rPr>
            </w:pPr>
            <w:r>
              <w:rPr>
                <w:rFonts w:eastAsia="仿宋"/>
                <w:sz w:val="20"/>
                <w:szCs w:val="20"/>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C9F7D4B" w14:textId="77777777" w:rsidR="007477EB" w:rsidRDefault="00267905">
            <w:pPr>
              <w:spacing w:line="240" w:lineRule="exact"/>
              <w:jc w:val="center"/>
              <w:rPr>
                <w:rFonts w:eastAsia="仿宋"/>
                <w:sz w:val="20"/>
                <w:szCs w:val="20"/>
              </w:rPr>
            </w:pPr>
            <w:r>
              <w:rPr>
                <w:rFonts w:eastAsia="仿宋"/>
                <w:sz w:val="20"/>
                <w:szCs w:val="20"/>
              </w:rPr>
              <w:t>股份种类</w:t>
            </w:r>
          </w:p>
        </w:tc>
      </w:tr>
      <w:tr w:rsidR="007477EB" w14:paraId="49A48EA6"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vAlign w:val="center"/>
          </w:tcPr>
          <w:p w14:paraId="3EDEBCD9" w14:textId="77777777" w:rsidR="007477EB" w:rsidRDefault="007477EB">
            <w:pPr>
              <w:rPr>
                <w:rFonts w:eastAsia="仿宋"/>
                <w:sz w:val="20"/>
                <w:szCs w:val="20"/>
              </w:rPr>
            </w:pPr>
          </w:p>
        </w:tc>
        <w:tc>
          <w:tcPr>
            <w:tcW w:w="4131" w:type="dxa"/>
            <w:gridSpan w:val="3"/>
            <w:vMerge/>
            <w:tcBorders>
              <w:top w:val="single" w:sz="2" w:space="0" w:color="auto"/>
              <w:left w:val="single" w:sz="2" w:space="0" w:color="auto"/>
              <w:bottom w:val="single" w:sz="2" w:space="0" w:color="auto"/>
              <w:right w:val="single" w:sz="2" w:space="0" w:color="auto"/>
            </w:tcBorders>
            <w:vAlign w:val="center"/>
          </w:tcPr>
          <w:p w14:paraId="70A7AB5A" w14:textId="77777777" w:rsidR="007477EB" w:rsidRDefault="007477EB">
            <w:pPr>
              <w:rPr>
                <w:rFonts w:eastAsia="仿宋"/>
                <w:sz w:val="20"/>
                <w:szCs w:val="20"/>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2066846" w14:textId="77777777" w:rsidR="007477EB" w:rsidRDefault="00267905">
            <w:pPr>
              <w:spacing w:line="240" w:lineRule="exact"/>
              <w:jc w:val="center"/>
              <w:rPr>
                <w:rFonts w:eastAsia="仿宋"/>
                <w:sz w:val="20"/>
                <w:szCs w:val="20"/>
              </w:rPr>
            </w:pPr>
            <w:r>
              <w:rPr>
                <w:rFonts w:eastAsia="仿宋"/>
                <w:sz w:val="20"/>
                <w:szCs w:val="20"/>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182054A" w14:textId="77777777" w:rsidR="007477EB" w:rsidRDefault="00267905">
            <w:pPr>
              <w:spacing w:line="240" w:lineRule="exact"/>
              <w:jc w:val="center"/>
              <w:rPr>
                <w:rFonts w:eastAsia="仿宋"/>
                <w:sz w:val="20"/>
                <w:szCs w:val="20"/>
              </w:rPr>
            </w:pPr>
            <w:r>
              <w:rPr>
                <w:rFonts w:eastAsia="仿宋"/>
                <w:sz w:val="20"/>
                <w:szCs w:val="20"/>
              </w:rPr>
              <w:t>数量</w:t>
            </w:r>
          </w:p>
        </w:tc>
      </w:tr>
      <w:tr w:rsidR="007477EB" w14:paraId="1D46FA05"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2E8E945" w14:textId="77777777" w:rsidR="007477EB" w:rsidRDefault="00267905">
            <w:pPr>
              <w:spacing w:line="240" w:lineRule="exact"/>
              <w:jc w:val="left"/>
              <w:rPr>
                <w:rFonts w:eastAsia="仿宋"/>
                <w:sz w:val="20"/>
                <w:szCs w:val="20"/>
              </w:rPr>
            </w:pPr>
            <w:r>
              <w:rPr>
                <w:rFonts w:eastAsia="仿宋"/>
                <w:sz w:val="20"/>
                <w:szCs w:val="20"/>
              </w:rPr>
              <w:t>南京优志投资管理合伙企业（有限合伙）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86536C2" w14:textId="77777777" w:rsidR="007477EB" w:rsidRDefault="00267905">
            <w:pPr>
              <w:spacing w:line="240" w:lineRule="exact"/>
              <w:jc w:val="right"/>
              <w:rPr>
                <w:rFonts w:eastAsia="仿宋"/>
                <w:sz w:val="20"/>
                <w:szCs w:val="20"/>
              </w:rPr>
            </w:pPr>
            <w:r>
              <w:rPr>
                <w:rFonts w:eastAsia="仿宋"/>
                <w:sz w:val="20"/>
                <w:szCs w:val="20"/>
              </w:rPr>
              <w:t>2,875,000.00</w:t>
            </w:r>
          </w:p>
        </w:tc>
        <w:tc>
          <w:tcPr>
            <w:tcW w:w="1377" w:type="dxa"/>
            <w:tcBorders>
              <w:top w:val="single" w:sz="2" w:space="0" w:color="auto"/>
              <w:left w:val="single" w:sz="2" w:space="0" w:color="auto"/>
              <w:bottom w:val="single" w:sz="2" w:space="0" w:color="auto"/>
              <w:right w:val="single" w:sz="2" w:space="0" w:color="auto"/>
            </w:tcBorders>
            <w:vAlign w:val="center"/>
          </w:tcPr>
          <w:p w14:paraId="02E291BF"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DCE1BF0" w14:textId="77777777" w:rsidR="007477EB" w:rsidRDefault="00267905">
            <w:pPr>
              <w:spacing w:line="240" w:lineRule="exact"/>
              <w:jc w:val="right"/>
              <w:rPr>
                <w:rFonts w:eastAsia="仿宋"/>
                <w:sz w:val="20"/>
                <w:szCs w:val="20"/>
              </w:rPr>
            </w:pPr>
            <w:r>
              <w:rPr>
                <w:rFonts w:eastAsia="仿宋"/>
                <w:sz w:val="20"/>
                <w:szCs w:val="20"/>
              </w:rPr>
              <w:t>2,875,000.00</w:t>
            </w:r>
          </w:p>
        </w:tc>
      </w:tr>
      <w:tr w:rsidR="007477EB" w14:paraId="23F13D8A"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628ECCF2" w14:textId="77777777" w:rsidR="007477EB" w:rsidRDefault="00267905">
            <w:pPr>
              <w:spacing w:line="240" w:lineRule="exact"/>
              <w:jc w:val="left"/>
              <w:rPr>
                <w:rFonts w:eastAsia="仿宋"/>
                <w:sz w:val="20"/>
                <w:szCs w:val="20"/>
              </w:rPr>
            </w:pPr>
            <w:r>
              <w:rPr>
                <w:rFonts w:eastAsia="仿宋"/>
                <w:sz w:val="20"/>
                <w:szCs w:val="20"/>
              </w:rPr>
              <w:t>共青城东兴博元投资中心（有限合伙）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1AE6AF73" w14:textId="77777777" w:rsidR="007477EB" w:rsidRDefault="00267905">
            <w:pPr>
              <w:spacing w:line="240" w:lineRule="exact"/>
              <w:jc w:val="right"/>
              <w:rPr>
                <w:rFonts w:eastAsia="仿宋"/>
                <w:sz w:val="20"/>
                <w:szCs w:val="20"/>
              </w:rPr>
            </w:pPr>
            <w:r>
              <w:rPr>
                <w:rFonts w:eastAsia="仿宋"/>
                <w:sz w:val="20"/>
                <w:szCs w:val="20"/>
              </w:rPr>
              <w:t>2,438,401.00</w:t>
            </w:r>
          </w:p>
        </w:tc>
        <w:tc>
          <w:tcPr>
            <w:tcW w:w="1377" w:type="dxa"/>
            <w:tcBorders>
              <w:top w:val="single" w:sz="2" w:space="0" w:color="auto"/>
              <w:left w:val="single" w:sz="2" w:space="0" w:color="auto"/>
              <w:bottom w:val="single" w:sz="2" w:space="0" w:color="auto"/>
              <w:right w:val="single" w:sz="2" w:space="0" w:color="auto"/>
            </w:tcBorders>
            <w:vAlign w:val="center"/>
          </w:tcPr>
          <w:p w14:paraId="0DCF052C"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ACB13AD" w14:textId="77777777" w:rsidR="007477EB" w:rsidRDefault="00267905">
            <w:pPr>
              <w:spacing w:line="240" w:lineRule="exact"/>
              <w:jc w:val="right"/>
              <w:rPr>
                <w:rFonts w:eastAsia="仿宋"/>
                <w:sz w:val="20"/>
                <w:szCs w:val="20"/>
              </w:rPr>
            </w:pPr>
            <w:r>
              <w:rPr>
                <w:rFonts w:eastAsia="仿宋"/>
                <w:sz w:val="20"/>
                <w:szCs w:val="20"/>
              </w:rPr>
              <w:t>2,438,401.00</w:t>
            </w:r>
          </w:p>
        </w:tc>
      </w:tr>
      <w:tr w:rsidR="007477EB" w14:paraId="33C5D6B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2B12741" w14:textId="77777777" w:rsidR="007477EB" w:rsidRDefault="00267905">
            <w:pPr>
              <w:spacing w:line="240" w:lineRule="exact"/>
              <w:jc w:val="left"/>
              <w:rPr>
                <w:rFonts w:eastAsia="仿宋"/>
                <w:sz w:val="20"/>
                <w:szCs w:val="20"/>
              </w:rPr>
            </w:pPr>
            <w:r>
              <w:rPr>
                <w:rFonts w:eastAsia="仿宋"/>
                <w:sz w:val="20"/>
                <w:szCs w:val="20"/>
              </w:rPr>
              <w:t>南京乐遂信息咨询管理合伙企业（有限合伙）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274D0F6" w14:textId="77777777" w:rsidR="007477EB" w:rsidRDefault="00267905">
            <w:pPr>
              <w:spacing w:line="240" w:lineRule="exact"/>
              <w:jc w:val="right"/>
              <w:rPr>
                <w:rFonts w:eastAsia="仿宋"/>
                <w:sz w:val="20"/>
                <w:szCs w:val="20"/>
              </w:rPr>
            </w:pPr>
            <w:r>
              <w:rPr>
                <w:rFonts w:eastAsia="仿宋"/>
                <w:sz w:val="20"/>
                <w:szCs w:val="20"/>
              </w:rPr>
              <w:t>983,186.00</w:t>
            </w:r>
          </w:p>
        </w:tc>
        <w:tc>
          <w:tcPr>
            <w:tcW w:w="1377" w:type="dxa"/>
            <w:tcBorders>
              <w:top w:val="single" w:sz="2" w:space="0" w:color="auto"/>
              <w:left w:val="single" w:sz="2" w:space="0" w:color="auto"/>
              <w:bottom w:val="single" w:sz="2" w:space="0" w:color="auto"/>
              <w:right w:val="single" w:sz="2" w:space="0" w:color="auto"/>
            </w:tcBorders>
            <w:vAlign w:val="center"/>
          </w:tcPr>
          <w:p w14:paraId="5023EBDB"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8C7D1EB" w14:textId="77777777" w:rsidR="007477EB" w:rsidRDefault="00267905">
            <w:pPr>
              <w:spacing w:line="240" w:lineRule="exact"/>
              <w:jc w:val="right"/>
              <w:rPr>
                <w:rFonts w:eastAsia="仿宋"/>
                <w:sz w:val="20"/>
                <w:szCs w:val="20"/>
              </w:rPr>
            </w:pPr>
            <w:r>
              <w:rPr>
                <w:rFonts w:eastAsia="仿宋"/>
                <w:sz w:val="20"/>
                <w:szCs w:val="20"/>
              </w:rPr>
              <w:t>983,186.00</w:t>
            </w:r>
          </w:p>
        </w:tc>
      </w:tr>
      <w:tr w:rsidR="007477EB" w14:paraId="7D75CBA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957C6C2" w14:textId="77777777" w:rsidR="007477EB" w:rsidRDefault="00267905">
            <w:pPr>
              <w:spacing w:line="240" w:lineRule="exact"/>
              <w:jc w:val="left"/>
              <w:rPr>
                <w:rFonts w:eastAsia="仿宋"/>
                <w:sz w:val="20"/>
                <w:szCs w:val="20"/>
              </w:rPr>
            </w:pPr>
            <w:r>
              <w:rPr>
                <w:rFonts w:eastAsia="仿宋"/>
                <w:sz w:val="20"/>
                <w:szCs w:val="20"/>
              </w:rPr>
              <w:t>广东天亿马信息产业股份有限公司－</w:t>
            </w:r>
            <w:r>
              <w:rPr>
                <w:rFonts w:eastAsia="仿宋"/>
                <w:sz w:val="20"/>
                <w:szCs w:val="20"/>
              </w:rPr>
              <w:t>2023</w:t>
            </w:r>
            <w:r>
              <w:rPr>
                <w:rFonts w:eastAsia="仿宋"/>
                <w:sz w:val="20"/>
                <w:szCs w:val="20"/>
              </w:rPr>
              <w:t>年员工持股计划</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A53F7A4" w14:textId="77777777" w:rsidR="007477EB" w:rsidRDefault="00267905">
            <w:pPr>
              <w:spacing w:line="240" w:lineRule="exact"/>
              <w:jc w:val="right"/>
              <w:rPr>
                <w:rFonts w:eastAsia="仿宋"/>
                <w:sz w:val="20"/>
                <w:szCs w:val="20"/>
              </w:rPr>
            </w:pPr>
            <w:r>
              <w:rPr>
                <w:rFonts w:eastAsia="仿宋"/>
                <w:sz w:val="20"/>
                <w:szCs w:val="20"/>
              </w:rPr>
              <w:t>472,400.00</w:t>
            </w:r>
          </w:p>
        </w:tc>
        <w:tc>
          <w:tcPr>
            <w:tcW w:w="1377" w:type="dxa"/>
            <w:tcBorders>
              <w:top w:val="single" w:sz="2" w:space="0" w:color="auto"/>
              <w:left w:val="single" w:sz="2" w:space="0" w:color="auto"/>
              <w:bottom w:val="single" w:sz="2" w:space="0" w:color="auto"/>
              <w:right w:val="single" w:sz="2" w:space="0" w:color="auto"/>
            </w:tcBorders>
            <w:vAlign w:val="center"/>
          </w:tcPr>
          <w:p w14:paraId="220AB428"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02A7B7F0" w14:textId="77777777" w:rsidR="007477EB" w:rsidRDefault="00267905">
            <w:pPr>
              <w:spacing w:line="240" w:lineRule="exact"/>
              <w:jc w:val="right"/>
              <w:rPr>
                <w:rFonts w:eastAsia="仿宋"/>
                <w:sz w:val="20"/>
                <w:szCs w:val="20"/>
              </w:rPr>
            </w:pPr>
            <w:r>
              <w:rPr>
                <w:rFonts w:eastAsia="仿宋"/>
                <w:sz w:val="20"/>
                <w:szCs w:val="20"/>
              </w:rPr>
              <w:t>472,400.00</w:t>
            </w:r>
          </w:p>
        </w:tc>
      </w:tr>
      <w:tr w:rsidR="007477EB" w14:paraId="12048FF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5528A36" w14:textId="77777777" w:rsidR="007477EB" w:rsidRDefault="00267905">
            <w:pPr>
              <w:spacing w:line="240" w:lineRule="exact"/>
              <w:jc w:val="left"/>
              <w:rPr>
                <w:rFonts w:eastAsia="仿宋"/>
                <w:sz w:val="20"/>
                <w:szCs w:val="20"/>
              </w:rPr>
            </w:pPr>
            <w:r>
              <w:rPr>
                <w:rFonts w:eastAsia="仿宋"/>
                <w:sz w:val="20"/>
                <w:szCs w:val="20"/>
              </w:rPr>
              <w:t>孙太忠</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5A2A3EA" w14:textId="77777777" w:rsidR="007477EB" w:rsidRDefault="00267905">
            <w:pPr>
              <w:spacing w:line="240" w:lineRule="exact"/>
              <w:jc w:val="right"/>
              <w:rPr>
                <w:rFonts w:eastAsia="仿宋"/>
                <w:sz w:val="20"/>
                <w:szCs w:val="20"/>
              </w:rPr>
            </w:pPr>
            <w:r>
              <w:rPr>
                <w:rFonts w:eastAsia="仿宋"/>
                <w:sz w:val="20"/>
                <w:szCs w:val="20"/>
              </w:rPr>
              <w:t>353,000.00</w:t>
            </w:r>
          </w:p>
        </w:tc>
        <w:tc>
          <w:tcPr>
            <w:tcW w:w="1377" w:type="dxa"/>
            <w:tcBorders>
              <w:top w:val="single" w:sz="2" w:space="0" w:color="auto"/>
              <w:left w:val="single" w:sz="2" w:space="0" w:color="auto"/>
              <w:bottom w:val="single" w:sz="2" w:space="0" w:color="auto"/>
              <w:right w:val="single" w:sz="2" w:space="0" w:color="auto"/>
            </w:tcBorders>
            <w:vAlign w:val="center"/>
          </w:tcPr>
          <w:p w14:paraId="04E754F8"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0439CF58" w14:textId="77777777" w:rsidR="007477EB" w:rsidRDefault="00267905">
            <w:pPr>
              <w:spacing w:line="240" w:lineRule="exact"/>
              <w:jc w:val="right"/>
              <w:rPr>
                <w:rFonts w:eastAsia="仿宋"/>
                <w:sz w:val="20"/>
                <w:szCs w:val="20"/>
              </w:rPr>
            </w:pPr>
            <w:r>
              <w:rPr>
                <w:rFonts w:eastAsia="仿宋"/>
                <w:sz w:val="20"/>
                <w:szCs w:val="20"/>
              </w:rPr>
              <w:t>353,000.00</w:t>
            </w:r>
          </w:p>
        </w:tc>
      </w:tr>
      <w:tr w:rsidR="007477EB" w14:paraId="49023039"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873CFFE" w14:textId="77777777" w:rsidR="007477EB" w:rsidRDefault="00267905">
            <w:pPr>
              <w:spacing w:line="240" w:lineRule="exact"/>
              <w:jc w:val="left"/>
              <w:rPr>
                <w:rFonts w:eastAsia="仿宋"/>
                <w:sz w:val="20"/>
                <w:szCs w:val="20"/>
              </w:rPr>
            </w:pPr>
            <w:r>
              <w:rPr>
                <w:rFonts w:eastAsia="仿宋"/>
                <w:sz w:val="20"/>
                <w:szCs w:val="20"/>
              </w:rPr>
              <w:lastRenderedPageBreak/>
              <w:t>姜博</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71AE485" w14:textId="77777777" w:rsidR="007477EB" w:rsidRDefault="00267905">
            <w:pPr>
              <w:spacing w:line="240" w:lineRule="exact"/>
              <w:jc w:val="right"/>
              <w:rPr>
                <w:rFonts w:eastAsia="仿宋"/>
                <w:sz w:val="20"/>
                <w:szCs w:val="20"/>
              </w:rPr>
            </w:pPr>
            <w:r>
              <w:rPr>
                <w:rFonts w:eastAsia="仿宋"/>
                <w:sz w:val="20"/>
                <w:szCs w:val="20"/>
              </w:rPr>
              <w:t>330,800.00</w:t>
            </w:r>
          </w:p>
        </w:tc>
        <w:tc>
          <w:tcPr>
            <w:tcW w:w="1377" w:type="dxa"/>
            <w:tcBorders>
              <w:top w:val="single" w:sz="2" w:space="0" w:color="auto"/>
              <w:left w:val="single" w:sz="2" w:space="0" w:color="auto"/>
              <w:bottom w:val="single" w:sz="2" w:space="0" w:color="auto"/>
              <w:right w:val="single" w:sz="2" w:space="0" w:color="auto"/>
            </w:tcBorders>
            <w:vAlign w:val="center"/>
          </w:tcPr>
          <w:p w14:paraId="1DB0CC06"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A08699C" w14:textId="77777777" w:rsidR="007477EB" w:rsidRDefault="00267905">
            <w:pPr>
              <w:spacing w:line="240" w:lineRule="exact"/>
              <w:jc w:val="right"/>
              <w:rPr>
                <w:rFonts w:eastAsia="仿宋"/>
                <w:sz w:val="20"/>
                <w:szCs w:val="20"/>
              </w:rPr>
            </w:pPr>
            <w:r>
              <w:rPr>
                <w:rFonts w:eastAsia="仿宋"/>
                <w:sz w:val="20"/>
                <w:szCs w:val="20"/>
              </w:rPr>
              <w:t>330,800.00</w:t>
            </w:r>
          </w:p>
        </w:tc>
      </w:tr>
      <w:tr w:rsidR="007477EB" w14:paraId="7860EE97"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2E44581" w14:textId="77777777" w:rsidR="007477EB" w:rsidRDefault="00267905">
            <w:pPr>
              <w:spacing w:line="240" w:lineRule="exact"/>
              <w:jc w:val="left"/>
              <w:rPr>
                <w:rFonts w:eastAsia="仿宋"/>
                <w:sz w:val="20"/>
                <w:szCs w:val="20"/>
              </w:rPr>
            </w:pPr>
            <w:r>
              <w:rPr>
                <w:rFonts w:eastAsia="仿宋"/>
                <w:sz w:val="20"/>
                <w:szCs w:val="20"/>
              </w:rPr>
              <w:t>郑树英</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41CBC38" w14:textId="77777777" w:rsidR="007477EB" w:rsidRDefault="00267905">
            <w:pPr>
              <w:spacing w:line="240" w:lineRule="exact"/>
              <w:jc w:val="right"/>
              <w:rPr>
                <w:rFonts w:eastAsia="仿宋"/>
                <w:sz w:val="20"/>
                <w:szCs w:val="20"/>
              </w:rPr>
            </w:pPr>
            <w:r>
              <w:rPr>
                <w:rFonts w:eastAsia="仿宋"/>
                <w:sz w:val="20"/>
                <w:szCs w:val="20"/>
              </w:rPr>
              <w:t>327,229.00</w:t>
            </w:r>
          </w:p>
        </w:tc>
        <w:tc>
          <w:tcPr>
            <w:tcW w:w="1377" w:type="dxa"/>
            <w:tcBorders>
              <w:top w:val="single" w:sz="2" w:space="0" w:color="auto"/>
              <w:left w:val="single" w:sz="2" w:space="0" w:color="auto"/>
              <w:bottom w:val="single" w:sz="2" w:space="0" w:color="auto"/>
              <w:right w:val="single" w:sz="2" w:space="0" w:color="auto"/>
            </w:tcBorders>
            <w:vAlign w:val="center"/>
          </w:tcPr>
          <w:p w14:paraId="54359560"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A160F8F" w14:textId="77777777" w:rsidR="007477EB" w:rsidRDefault="00267905">
            <w:pPr>
              <w:spacing w:line="240" w:lineRule="exact"/>
              <w:jc w:val="right"/>
              <w:rPr>
                <w:rFonts w:eastAsia="仿宋"/>
                <w:sz w:val="20"/>
                <w:szCs w:val="20"/>
              </w:rPr>
            </w:pPr>
            <w:r>
              <w:rPr>
                <w:rFonts w:eastAsia="仿宋"/>
                <w:sz w:val="20"/>
                <w:szCs w:val="20"/>
              </w:rPr>
              <w:t>327,229.00</w:t>
            </w:r>
          </w:p>
        </w:tc>
      </w:tr>
      <w:tr w:rsidR="007477EB" w14:paraId="43052D9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6F225B8C" w14:textId="77777777" w:rsidR="007477EB" w:rsidRDefault="00267905">
            <w:pPr>
              <w:spacing w:line="240" w:lineRule="exact"/>
              <w:jc w:val="left"/>
              <w:rPr>
                <w:rFonts w:eastAsia="仿宋"/>
                <w:sz w:val="20"/>
                <w:szCs w:val="20"/>
              </w:rPr>
            </w:pPr>
            <w:r>
              <w:rPr>
                <w:rFonts w:eastAsia="仿宋"/>
                <w:sz w:val="20"/>
                <w:szCs w:val="20"/>
              </w:rPr>
              <w:t>前海大唐英加（深圳）基金管理有限公司－大唐英加红马八八号私募证券投资基金</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45774A8" w14:textId="77777777" w:rsidR="007477EB" w:rsidRDefault="00267905">
            <w:pPr>
              <w:spacing w:line="240" w:lineRule="exact"/>
              <w:jc w:val="right"/>
              <w:rPr>
                <w:rFonts w:eastAsia="仿宋"/>
                <w:sz w:val="20"/>
                <w:szCs w:val="20"/>
              </w:rPr>
            </w:pPr>
            <w:r>
              <w:rPr>
                <w:rFonts w:eastAsia="仿宋"/>
                <w:sz w:val="20"/>
                <w:szCs w:val="20"/>
              </w:rPr>
              <w:t>302,000.00</w:t>
            </w:r>
          </w:p>
        </w:tc>
        <w:tc>
          <w:tcPr>
            <w:tcW w:w="1377" w:type="dxa"/>
            <w:tcBorders>
              <w:top w:val="single" w:sz="2" w:space="0" w:color="auto"/>
              <w:left w:val="single" w:sz="2" w:space="0" w:color="auto"/>
              <w:bottom w:val="single" w:sz="2" w:space="0" w:color="auto"/>
              <w:right w:val="single" w:sz="2" w:space="0" w:color="auto"/>
            </w:tcBorders>
            <w:vAlign w:val="center"/>
          </w:tcPr>
          <w:p w14:paraId="7FFBB805"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2ABFE5C" w14:textId="77777777" w:rsidR="007477EB" w:rsidRDefault="00267905">
            <w:pPr>
              <w:spacing w:line="240" w:lineRule="exact"/>
              <w:jc w:val="right"/>
              <w:rPr>
                <w:rFonts w:eastAsia="仿宋"/>
                <w:sz w:val="20"/>
                <w:szCs w:val="20"/>
              </w:rPr>
            </w:pPr>
            <w:r>
              <w:rPr>
                <w:rFonts w:eastAsia="仿宋"/>
                <w:sz w:val="20"/>
                <w:szCs w:val="20"/>
              </w:rPr>
              <w:t>302,000.00</w:t>
            </w:r>
          </w:p>
        </w:tc>
      </w:tr>
      <w:tr w:rsidR="007477EB" w14:paraId="7D6FDFD6"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90EC732" w14:textId="77777777" w:rsidR="007477EB" w:rsidRDefault="00267905">
            <w:pPr>
              <w:spacing w:line="240" w:lineRule="exact"/>
              <w:jc w:val="left"/>
              <w:rPr>
                <w:rFonts w:eastAsia="仿宋"/>
                <w:sz w:val="20"/>
                <w:szCs w:val="20"/>
              </w:rPr>
            </w:pPr>
            <w:r>
              <w:rPr>
                <w:rFonts w:eastAsia="仿宋"/>
                <w:sz w:val="20"/>
                <w:szCs w:val="20"/>
              </w:rPr>
              <w:t>前海大唐英加（深圳）基金管理有限公司－英加黑马八十一号私募证券投资基金</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7D9B756" w14:textId="77777777" w:rsidR="007477EB" w:rsidRDefault="00267905">
            <w:pPr>
              <w:spacing w:line="240" w:lineRule="exact"/>
              <w:jc w:val="right"/>
              <w:rPr>
                <w:rFonts w:eastAsia="仿宋"/>
                <w:sz w:val="20"/>
                <w:szCs w:val="20"/>
              </w:rPr>
            </w:pPr>
            <w:r>
              <w:rPr>
                <w:rFonts w:eastAsia="仿宋"/>
                <w:sz w:val="20"/>
                <w:szCs w:val="20"/>
              </w:rPr>
              <w:t>296,000.00</w:t>
            </w:r>
          </w:p>
        </w:tc>
        <w:tc>
          <w:tcPr>
            <w:tcW w:w="1377" w:type="dxa"/>
            <w:tcBorders>
              <w:top w:val="single" w:sz="2" w:space="0" w:color="auto"/>
              <w:left w:val="single" w:sz="2" w:space="0" w:color="auto"/>
              <w:bottom w:val="single" w:sz="2" w:space="0" w:color="auto"/>
              <w:right w:val="single" w:sz="2" w:space="0" w:color="auto"/>
            </w:tcBorders>
            <w:vAlign w:val="center"/>
          </w:tcPr>
          <w:p w14:paraId="61264708"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4410B77" w14:textId="77777777" w:rsidR="007477EB" w:rsidRDefault="00267905">
            <w:pPr>
              <w:spacing w:line="240" w:lineRule="exact"/>
              <w:jc w:val="right"/>
              <w:rPr>
                <w:rFonts w:eastAsia="仿宋"/>
                <w:sz w:val="20"/>
                <w:szCs w:val="20"/>
              </w:rPr>
            </w:pPr>
            <w:r>
              <w:rPr>
                <w:rFonts w:eastAsia="仿宋"/>
                <w:sz w:val="20"/>
                <w:szCs w:val="20"/>
              </w:rPr>
              <w:t>296,000.00</w:t>
            </w:r>
          </w:p>
        </w:tc>
      </w:tr>
      <w:tr w:rsidR="007477EB" w14:paraId="3C1FFB7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60082C98" w14:textId="77777777" w:rsidR="007477EB" w:rsidRDefault="00267905">
            <w:pPr>
              <w:spacing w:line="240" w:lineRule="exact"/>
              <w:jc w:val="left"/>
              <w:rPr>
                <w:rFonts w:eastAsia="仿宋"/>
                <w:sz w:val="20"/>
                <w:szCs w:val="20"/>
              </w:rPr>
            </w:pPr>
            <w:r>
              <w:rPr>
                <w:rFonts w:eastAsia="仿宋"/>
                <w:sz w:val="20"/>
                <w:szCs w:val="20"/>
              </w:rPr>
              <w:t>张国华</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447DBDCD" w14:textId="77777777" w:rsidR="007477EB" w:rsidRDefault="00267905">
            <w:pPr>
              <w:spacing w:line="240" w:lineRule="exact"/>
              <w:jc w:val="right"/>
              <w:rPr>
                <w:rFonts w:eastAsia="仿宋"/>
                <w:sz w:val="20"/>
                <w:szCs w:val="20"/>
              </w:rPr>
            </w:pPr>
            <w:r>
              <w:rPr>
                <w:rFonts w:eastAsia="仿宋"/>
                <w:sz w:val="20"/>
                <w:szCs w:val="20"/>
              </w:rPr>
              <w:t>283,000.00</w:t>
            </w:r>
          </w:p>
        </w:tc>
        <w:tc>
          <w:tcPr>
            <w:tcW w:w="1377" w:type="dxa"/>
            <w:tcBorders>
              <w:top w:val="single" w:sz="2" w:space="0" w:color="auto"/>
              <w:left w:val="single" w:sz="2" w:space="0" w:color="auto"/>
              <w:bottom w:val="single" w:sz="2" w:space="0" w:color="auto"/>
              <w:right w:val="single" w:sz="2" w:space="0" w:color="auto"/>
            </w:tcBorders>
            <w:vAlign w:val="center"/>
          </w:tcPr>
          <w:p w14:paraId="7E990E7D" w14:textId="77777777" w:rsidR="007477EB" w:rsidRDefault="00267905">
            <w:pPr>
              <w:spacing w:line="240" w:lineRule="exact"/>
              <w:jc w:val="left"/>
              <w:rPr>
                <w:rFonts w:eastAsia="仿宋"/>
                <w:sz w:val="20"/>
                <w:szCs w:val="20"/>
              </w:rPr>
            </w:pPr>
            <w:r>
              <w:rPr>
                <w:rFonts w:eastAsia="仿宋"/>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A819628" w14:textId="77777777" w:rsidR="007477EB" w:rsidRDefault="00267905">
            <w:pPr>
              <w:spacing w:line="240" w:lineRule="exact"/>
              <w:jc w:val="right"/>
              <w:rPr>
                <w:rFonts w:eastAsia="仿宋"/>
                <w:sz w:val="20"/>
                <w:szCs w:val="20"/>
              </w:rPr>
            </w:pPr>
            <w:r>
              <w:rPr>
                <w:rFonts w:eastAsia="仿宋"/>
                <w:sz w:val="20"/>
                <w:szCs w:val="20"/>
              </w:rPr>
              <w:t>283,000.00</w:t>
            </w:r>
          </w:p>
        </w:tc>
      </w:tr>
      <w:tr w:rsidR="007477EB" w14:paraId="77292A3D"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79D663C" w14:textId="77777777" w:rsidR="007477EB" w:rsidRDefault="00267905">
            <w:pPr>
              <w:spacing w:line="240" w:lineRule="exact"/>
              <w:jc w:val="left"/>
              <w:rPr>
                <w:rFonts w:eastAsia="仿宋"/>
                <w:sz w:val="20"/>
                <w:szCs w:val="20"/>
              </w:rPr>
            </w:pPr>
            <w:r>
              <w:rPr>
                <w:rFonts w:eastAsia="仿宋"/>
                <w:sz w:val="20"/>
                <w:szCs w:val="20"/>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264A211C" w14:textId="77777777" w:rsidR="007477EB" w:rsidRDefault="00267905">
            <w:pPr>
              <w:spacing w:line="240" w:lineRule="exact"/>
              <w:jc w:val="left"/>
              <w:rPr>
                <w:rFonts w:eastAsia="仿宋"/>
                <w:sz w:val="20"/>
                <w:szCs w:val="20"/>
              </w:rPr>
            </w:pPr>
            <w:r>
              <w:rPr>
                <w:rFonts w:eastAsia="仿宋"/>
                <w:sz w:val="20"/>
                <w:szCs w:val="20"/>
              </w:rPr>
              <w:t>普通股前十名股东之间，马学沛与林明玲系夫妻关系，为南京优志投资管理合伙企业（有限合伙）的执行事务合伙人。此外，公司未知上述其他股东之间未知是否存在关联关系或属于一致行动人。</w:t>
            </w:r>
          </w:p>
        </w:tc>
      </w:tr>
      <w:tr w:rsidR="007477EB" w14:paraId="4798B6B5"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CDA6753" w14:textId="77777777" w:rsidR="007477EB" w:rsidRDefault="00267905">
            <w:pPr>
              <w:spacing w:line="240" w:lineRule="exact"/>
              <w:jc w:val="left"/>
              <w:rPr>
                <w:rFonts w:eastAsia="仿宋"/>
                <w:sz w:val="20"/>
                <w:szCs w:val="20"/>
              </w:rPr>
            </w:pPr>
            <w:r>
              <w:rPr>
                <w:rFonts w:eastAsia="仿宋"/>
                <w:sz w:val="20"/>
                <w:szCs w:val="20"/>
              </w:rPr>
              <w:t>前</w:t>
            </w:r>
            <w:r>
              <w:rPr>
                <w:rFonts w:eastAsia="仿宋"/>
                <w:sz w:val="20"/>
                <w:szCs w:val="20"/>
              </w:rPr>
              <w:t>10</w:t>
            </w:r>
            <w:r>
              <w:rPr>
                <w:rFonts w:eastAsia="仿宋"/>
                <w:sz w:val="20"/>
                <w:szCs w:val="20"/>
              </w:rPr>
              <w:t>名股东参与融资融券业务股东情况说明（如有）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4863A42A" w14:textId="77777777" w:rsidR="007477EB" w:rsidRDefault="00267905">
            <w:pPr>
              <w:spacing w:line="240" w:lineRule="exact"/>
              <w:jc w:val="left"/>
              <w:rPr>
                <w:rFonts w:eastAsia="仿宋"/>
                <w:sz w:val="20"/>
                <w:szCs w:val="20"/>
              </w:rPr>
            </w:pPr>
            <w:r>
              <w:rPr>
                <w:rFonts w:eastAsia="仿宋"/>
                <w:sz w:val="20"/>
                <w:szCs w:val="20"/>
              </w:rPr>
              <w:t>无</w:t>
            </w:r>
          </w:p>
        </w:tc>
      </w:tr>
    </w:tbl>
    <w:p w14:paraId="78FB9309" w14:textId="77777777" w:rsidR="007477EB" w:rsidRDefault="00267905">
      <w:pPr>
        <w:spacing w:before="40" w:after="40" w:line="288" w:lineRule="auto"/>
        <w:jc w:val="left"/>
        <w:rPr>
          <w:rFonts w:eastAsia="仿宋"/>
          <w:szCs w:val="21"/>
        </w:rPr>
      </w:pPr>
      <w:r>
        <w:rPr>
          <w:rFonts w:eastAsia="仿宋"/>
          <w:szCs w:val="21"/>
        </w:rPr>
        <w:t>持股</w:t>
      </w:r>
      <w:r>
        <w:rPr>
          <w:rFonts w:eastAsia="仿宋"/>
          <w:szCs w:val="21"/>
        </w:rPr>
        <w:t>5%</w:t>
      </w:r>
      <w:r>
        <w:rPr>
          <w:rFonts w:eastAsia="仿宋"/>
          <w:szCs w:val="21"/>
        </w:rPr>
        <w:t>以上股东、前</w:t>
      </w:r>
      <w:r>
        <w:rPr>
          <w:rFonts w:eastAsia="仿宋"/>
          <w:szCs w:val="21"/>
        </w:rPr>
        <w:t>10</w:t>
      </w:r>
      <w:r>
        <w:rPr>
          <w:rFonts w:eastAsia="仿宋"/>
          <w:szCs w:val="21"/>
        </w:rPr>
        <w:t>名股东及前</w:t>
      </w:r>
      <w:r>
        <w:rPr>
          <w:rFonts w:eastAsia="仿宋"/>
          <w:szCs w:val="21"/>
        </w:rPr>
        <w:t>10</w:t>
      </w:r>
      <w:r>
        <w:rPr>
          <w:rFonts w:eastAsia="仿宋"/>
          <w:szCs w:val="21"/>
        </w:rPr>
        <w:t>名无限售流通股股东参与转融通业务出借股份情况</w:t>
      </w:r>
    </w:p>
    <w:p w14:paraId="1D004F5F" w14:textId="77777777" w:rsidR="007477EB" w:rsidRDefault="00267905">
      <w:pPr>
        <w:spacing w:before="40" w:after="40" w:line="288" w:lineRule="auto"/>
        <w:jc w:val="left"/>
        <w:rPr>
          <w:rFonts w:eastAsia="仿宋"/>
          <w:szCs w:val="21"/>
        </w:rPr>
      </w:pPr>
      <w:r>
        <w:rPr>
          <w:rFonts w:eastAsia="仿宋"/>
          <w:szCs w:val="21"/>
        </w:rPr>
        <w:t>□</w:t>
      </w:r>
      <w:r>
        <w:rPr>
          <w:rFonts w:eastAsia="仿宋"/>
          <w:szCs w:val="21"/>
        </w:rPr>
        <w:t>适用</w:t>
      </w:r>
      <w:r>
        <w:rPr>
          <w:rFonts w:eastAsia="仿宋"/>
          <w:szCs w:val="21"/>
        </w:rPr>
        <w:sym w:font="Wingdings 2" w:char="F052"/>
      </w:r>
      <w:r>
        <w:rPr>
          <w:rFonts w:eastAsia="仿宋"/>
          <w:szCs w:val="21"/>
        </w:rPr>
        <w:t>不适用</w:t>
      </w:r>
    </w:p>
    <w:p w14:paraId="70D6F46F" w14:textId="77777777" w:rsidR="007477EB" w:rsidRDefault="00267905">
      <w:pPr>
        <w:spacing w:before="40" w:after="40" w:line="288" w:lineRule="auto"/>
        <w:jc w:val="left"/>
        <w:rPr>
          <w:rFonts w:eastAsia="仿宋"/>
          <w:szCs w:val="21"/>
        </w:rPr>
      </w:pPr>
      <w:r>
        <w:rPr>
          <w:rFonts w:eastAsia="仿宋"/>
          <w:szCs w:val="21"/>
        </w:rPr>
        <w:t>前</w:t>
      </w:r>
      <w:r>
        <w:rPr>
          <w:rFonts w:eastAsia="仿宋"/>
          <w:szCs w:val="21"/>
        </w:rPr>
        <w:t>10</w:t>
      </w:r>
      <w:r>
        <w:rPr>
          <w:rFonts w:eastAsia="仿宋"/>
          <w:szCs w:val="21"/>
        </w:rPr>
        <w:t>名股东及前</w:t>
      </w:r>
      <w:r>
        <w:rPr>
          <w:rFonts w:eastAsia="仿宋"/>
          <w:szCs w:val="21"/>
        </w:rPr>
        <w:t>10</w:t>
      </w:r>
      <w:r>
        <w:rPr>
          <w:rFonts w:eastAsia="仿宋"/>
          <w:szCs w:val="21"/>
        </w:rPr>
        <w:t>名无限售流通股股东因转融通出借</w:t>
      </w:r>
      <w:r>
        <w:rPr>
          <w:rFonts w:eastAsia="仿宋"/>
          <w:szCs w:val="21"/>
        </w:rPr>
        <w:t>/</w:t>
      </w:r>
      <w:r>
        <w:rPr>
          <w:rFonts w:eastAsia="仿宋"/>
          <w:szCs w:val="21"/>
        </w:rPr>
        <w:t>归还原因导致较上期发生变化</w:t>
      </w:r>
    </w:p>
    <w:p w14:paraId="1FCE5355" w14:textId="77777777" w:rsidR="007477EB" w:rsidRDefault="00267905">
      <w:pPr>
        <w:spacing w:before="40" w:after="40" w:line="288" w:lineRule="auto"/>
        <w:jc w:val="left"/>
        <w:rPr>
          <w:rFonts w:eastAsia="仿宋"/>
          <w:szCs w:val="21"/>
        </w:rPr>
      </w:pPr>
      <w:r>
        <w:rPr>
          <w:rFonts w:eastAsia="仿宋"/>
          <w:szCs w:val="21"/>
        </w:rPr>
        <w:t>□</w:t>
      </w:r>
      <w:r>
        <w:rPr>
          <w:rFonts w:eastAsia="仿宋"/>
          <w:szCs w:val="21"/>
        </w:rPr>
        <w:t>适用</w:t>
      </w:r>
      <w:r>
        <w:rPr>
          <w:rFonts w:eastAsia="仿宋"/>
          <w:szCs w:val="21"/>
        </w:rPr>
        <w:sym w:font="Wingdings 2" w:char="F052"/>
      </w:r>
      <w:r>
        <w:rPr>
          <w:rFonts w:eastAsia="仿宋"/>
          <w:szCs w:val="21"/>
        </w:rPr>
        <w:t>不适用</w:t>
      </w:r>
    </w:p>
    <w:p w14:paraId="07FC7F62" w14:textId="77777777" w:rsidR="007477EB" w:rsidRDefault="00267905">
      <w:pPr>
        <w:keepNext/>
        <w:keepLines/>
        <w:spacing w:before="300" w:after="300" w:line="280" w:lineRule="exact"/>
        <w:jc w:val="left"/>
        <w:outlineLvl w:val="1"/>
        <w:rPr>
          <w:rFonts w:eastAsia="仿宋"/>
          <w:b/>
          <w:bCs/>
          <w:sz w:val="24"/>
          <w:szCs w:val="24"/>
        </w:rPr>
      </w:pPr>
      <w:bookmarkStart w:id="7" w:name="_Toc988895"/>
      <w:r>
        <w:rPr>
          <w:rFonts w:eastAsia="仿宋"/>
          <w:b/>
          <w:bCs/>
          <w:sz w:val="24"/>
          <w:szCs w:val="24"/>
        </w:rPr>
        <w:t>（二）公司优先股股东总数及前</w:t>
      </w:r>
      <w:r>
        <w:rPr>
          <w:rFonts w:eastAsia="仿宋"/>
          <w:b/>
          <w:bCs/>
          <w:sz w:val="24"/>
          <w:szCs w:val="24"/>
        </w:rPr>
        <w:t>10</w:t>
      </w:r>
      <w:r>
        <w:rPr>
          <w:rFonts w:eastAsia="仿宋"/>
          <w:b/>
          <w:bCs/>
          <w:sz w:val="24"/>
          <w:szCs w:val="24"/>
        </w:rPr>
        <w:t>名优先股股东持股情况表</w:t>
      </w:r>
      <w:bookmarkEnd w:id="7"/>
    </w:p>
    <w:p w14:paraId="04C471B5" w14:textId="77777777" w:rsidR="007477EB" w:rsidRDefault="00267905">
      <w:pPr>
        <w:spacing w:before="40" w:after="40" w:line="240" w:lineRule="exact"/>
        <w:jc w:val="left"/>
        <w:rPr>
          <w:rFonts w:eastAsia="仿宋"/>
          <w:sz w:val="18"/>
          <w:szCs w:val="18"/>
        </w:rPr>
      </w:pPr>
      <w:r>
        <w:rPr>
          <w:rFonts w:eastAsia="仿宋"/>
          <w:sz w:val="18"/>
          <w:szCs w:val="18"/>
        </w:rPr>
        <w:t>□</w:t>
      </w:r>
      <w:r>
        <w:rPr>
          <w:rFonts w:eastAsia="仿宋"/>
          <w:sz w:val="18"/>
          <w:szCs w:val="18"/>
        </w:rPr>
        <w:t>适用</w:t>
      </w:r>
      <w:r>
        <w:rPr>
          <w:rFonts w:eastAsia="仿宋"/>
          <w:sz w:val="18"/>
          <w:szCs w:val="18"/>
        </w:rPr>
        <w:sym w:font="Wingdings 2" w:char="F052"/>
      </w:r>
      <w:r>
        <w:rPr>
          <w:rFonts w:eastAsia="仿宋"/>
          <w:sz w:val="18"/>
          <w:szCs w:val="18"/>
        </w:rPr>
        <w:t>不适用</w:t>
      </w:r>
    </w:p>
    <w:p w14:paraId="4D4D505A" w14:textId="77777777" w:rsidR="007477EB" w:rsidRDefault="00267905">
      <w:pPr>
        <w:keepNext/>
        <w:keepLines/>
        <w:spacing w:before="300" w:after="300" w:line="280" w:lineRule="exact"/>
        <w:jc w:val="left"/>
        <w:outlineLvl w:val="1"/>
        <w:rPr>
          <w:rFonts w:eastAsia="仿宋"/>
          <w:b/>
          <w:bCs/>
          <w:sz w:val="24"/>
          <w:szCs w:val="24"/>
        </w:rPr>
      </w:pPr>
      <w:bookmarkStart w:id="8" w:name="_Toc988896"/>
      <w:r>
        <w:rPr>
          <w:rFonts w:eastAsia="仿宋"/>
          <w:b/>
          <w:bCs/>
          <w:sz w:val="24"/>
          <w:szCs w:val="24"/>
        </w:rPr>
        <w:t>（三）限售股份变动情况</w:t>
      </w:r>
      <w:bookmarkEnd w:id="8"/>
    </w:p>
    <w:p w14:paraId="34F577FB" w14:textId="77777777" w:rsidR="007477EB" w:rsidRDefault="00267905">
      <w:pPr>
        <w:spacing w:before="40" w:after="40" w:line="240" w:lineRule="exact"/>
        <w:jc w:val="left"/>
        <w:rPr>
          <w:rFonts w:eastAsia="仿宋"/>
          <w:sz w:val="18"/>
          <w:szCs w:val="18"/>
        </w:rPr>
      </w:pPr>
      <w:r>
        <w:rPr>
          <w:rFonts w:eastAsia="仿宋"/>
          <w:sz w:val="18"/>
          <w:szCs w:val="18"/>
        </w:rPr>
        <w:t>□</w:t>
      </w:r>
      <w:r>
        <w:rPr>
          <w:rFonts w:eastAsia="仿宋"/>
          <w:sz w:val="18"/>
          <w:szCs w:val="18"/>
        </w:rPr>
        <w:t>适用</w:t>
      </w:r>
      <w:r>
        <w:rPr>
          <w:rFonts w:eastAsia="仿宋"/>
          <w:sz w:val="18"/>
          <w:szCs w:val="18"/>
        </w:rPr>
        <w:sym w:font="Wingdings 2" w:char="F052"/>
      </w:r>
      <w:r>
        <w:rPr>
          <w:rFonts w:eastAsia="仿宋"/>
          <w:sz w:val="18"/>
          <w:szCs w:val="18"/>
        </w:rPr>
        <w:t>不适用</w:t>
      </w:r>
    </w:p>
    <w:p w14:paraId="583102BE" w14:textId="77777777" w:rsidR="007477EB" w:rsidRDefault="00267905">
      <w:pPr>
        <w:keepNext/>
        <w:keepLines/>
        <w:spacing w:before="300" w:after="300" w:line="320" w:lineRule="exact"/>
        <w:jc w:val="left"/>
        <w:outlineLvl w:val="0"/>
        <w:rPr>
          <w:rFonts w:eastAsia="仿宋"/>
          <w:b/>
          <w:bCs/>
          <w:sz w:val="24"/>
          <w:szCs w:val="24"/>
        </w:rPr>
      </w:pPr>
      <w:bookmarkStart w:id="9" w:name="_Toc988897"/>
      <w:r>
        <w:rPr>
          <w:rFonts w:eastAsia="仿宋"/>
          <w:b/>
          <w:bCs/>
          <w:sz w:val="24"/>
          <w:szCs w:val="24"/>
        </w:rPr>
        <w:t>三、其他重要事项</w:t>
      </w:r>
      <w:bookmarkEnd w:id="9"/>
    </w:p>
    <w:p w14:paraId="4FA12A53" w14:textId="77777777" w:rsidR="007477EB" w:rsidRDefault="00267905">
      <w:pPr>
        <w:spacing w:before="40" w:after="40" w:line="240" w:lineRule="exact"/>
        <w:jc w:val="left"/>
        <w:rPr>
          <w:rFonts w:eastAsia="仿宋"/>
          <w:sz w:val="18"/>
          <w:szCs w:val="18"/>
        </w:rPr>
      </w:pPr>
      <w:r>
        <w:rPr>
          <w:rFonts w:eastAsia="仿宋"/>
          <w:sz w:val="18"/>
          <w:szCs w:val="18"/>
        </w:rPr>
        <w:sym w:font="Wingdings 2" w:char="F052"/>
      </w:r>
      <w:r>
        <w:rPr>
          <w:rFonts w:eastAsia="仿宋"/>
          <w:sz w:val="18"/>
          <w:szCs w:val="18"/>
        </w:rPr>
        <w:t>适用</w:t>
      </w:r>
      <w:r>
        <w:rPr>
          <w:rFonts w:eastAsia="仿宋"/>
          <w:sz w:val="18"/>
          <w:szCs w:val="18"/>
        </w:rPr>
        <w:t>□</w:t>
      </w:r>
      <w:r>
        <w:rPr>
          <w:rFonts w:eastAsia="仿宋"/>
          <w:sz w:val="18"/>
          <w:szCs w:val="18"/>
        </w:rPr>
        <w:t>不适用</w:t>
      </w:r>
    </w:p>
    <w:p w14:paraId="596B9C2C" w14:textId="77777777" w:rsidR="007477EB" w:rsidRDefault="00267905" w:rsidP="00792137">
      <w:pPr>
        <w:pStyle w:val="a3"/>
        <w:widowControl/>
        <w:spacing w:beforeLines="50" w:before="156" w:beforeAutospacing="0" w:afterLines="50" w:after="156" w:afterAutospacing="0"/>
        <w:ind w:firstLineChars="200" w:firstLine="420"/>
        <w:rPr>
          <w:rFonts w:eastAsia="仿宋"/>
          <w:sz w:val="21"/>
          <w:szCs w:val="21"/>
        </w:rPr>
      </w:pPr>
      <w:r>
        <w:rPr>
          <w:rFonts w:eastAsia="仿宋"/>
          <w:sz w:val="21"/>
          <w:szCs w:val="21"/>
        </w:rPr>
        <w:t>（一）变更董事会秘书</w:t>
      </w:r>
    </w:p>
    <w:p w14:paraId="5C142E7F" w14:textId="77777777" w:rsidR="007477EB" w:rsidRDefault="00267905" w:rsidP="00792137">
      <w:pPr>
        <w:pStyle w:val="a3"/>
        <w:widowControl/>
        <w:spacing w:beforeLines="50" w:before="156" w:beforeAutospacing="0" w:afterLines="50" w:after="156" w:afterAutospacing="0"/>
        <w:ind w:firstLineChars="200" w:firstLine="420"/>
        <w:jc w:val="both"/>
        <w:rPr>
          <w:rFonts w:eastAsia="仿宋"/>
          <w:sz w:val="21"/>
          <w:szCs w:val="21"/>
        </w:rPr>
      </w:pPr>
      <w:r>
        <w:rPr>
          <w:rFonts w:eastAsia="仿宋"/>
          <w:sz w:val="21"/>
          <w:szCs w:val="21"/>
        </w:rPr>
        <w:t>随着公司数字化战略推进，为更好地促进各项业务发展，公司调整高级管理人员分工安排。李华青先生原任董事会秘书、副总经理，调整后不再担任董事会秘书职务，继续担任副总经理，任期至第三届董事会届满之日止；同时公司聘任曹维先生担任董事会秘书，任期自董事会审议通过之日起至第三届董事会届满之日止。该事项经公司第三届董事会第二十八次会议审议通过。</w:t>
      </w:r>
    </w:p>
    <w:p w14:paraId="6A1F6FA9" w14:textId="77777777" w:rsidR="007477EB" w:rsidRDefault="00267905" w:rsidP="00792137">
      <w:pPr>
        <w:pStyle w:val="a3"/>
        <w:widowControl/>
        <w:numPr>
          <w:ilvl w:val="0"/>
          <w:numId w:val="1"/>
        </w:numPr>
        <w:spacing w:beforeLines="50" w:before="156" w:beforeAutospacing="0" w:afterLines="50" w:after="156" w:afterAutospacing="0"/>
        <w:ind w:firstLineChars="200" w:firstLine="420"/>
        <w:rPr>
          <w:rFonts w:eastAsia="仿宋"/>
          <w:sz w:val="21"/>
          <w:szCs w:val="21"/>
        </w:rPr>
      </w:pPr>
      <w:r>
        <w:rPr>
          <w:rFonts w:eastAsia="仿宋"/>
          <w:sz w:val="21"/>
          <w:szCs w:val="21"/>
        </w:rPr>
        <w:t>董事会、监事会换届延期</w:t>
      </w:r>
    </w:p>
    <w:p w14:paraId="636174FD" w14:textId="77777777" w:rsidR="007477EB" w:rsidRDefault="00267905" w:rsidP="00792137">
      <w:pPr>
        <w:pStyle w:val="a3"/>
        <w:widowControl/>
        <w:spacing w:beforeLines="50" w:before="156" w:beforeAutospacing="0" w:afterLines="50" w:after="156" w:afterAutospacing="0"/>
        <w:ind w:firstLineChars="200" w:firstLine="420"/>
        <w:jc w:val="both"/>
        <w:rPr>
          <w:rFonts w:eastAsia="仿宋"/>
          <w:sz w:val="21"/>
          <w:szCs w:val="21"/>
        </w:rPr>
      </w:pPr>
      <w:r>
        <w:rPr>
          <w:rFonts w:eastAsia="仿宋"/>
          <w:sz w:val="21"/>
          <w:szCs w:val="21"/>
        </w:rPr>
        <w:t>第三届董事会、监事会任期已届满。鉴于董事会、监事会换届工作尚在积极筹备中，为保证公司董事会、监事会相关工作的连续性和稳定性，公司第三届董事会、监事会换届选举工作将适当延期，董事会各专门委员会及董事会聘任的高级管理人员任期也将相应顺延。公司董事会、监事会延期换届不会影响公司的正常运营。</w:t>
      </w:r>
    </w:p>
    <w:p w14:paraId="11DEDD3C" w14:textId="77777777" w:rsidR="007477EB" w:rsidRDefault="00267905">
      <w:pPr>
        <w:keepNext/>
        <w:keepLines/>
        <w:spacing w:before="300" w:after="300" w:line="320" w:lineRule="exact"/>
        <w:jc w:val="left"/>
        <w:outlineLvl w:val="0"/>
        <w:rPr>
          <w:rFonts w:eastAsia="仿宋"/>
          <w:b/>
          <w:bCs/>
          <w:sz w:val="24"/>
          <w:szCs w:val="24"/>
        </w:rPr>
      </w:pPr>
      <w:bookmarkStart w:id="10" w:name="_Toc988898"/>
      <w:r>
        <w:rPr>
          <w:rFonts w:eastAsia="仿宋"/>
          <w:b/>
          <w:bCs/>
          <w:sz w:val="24"/>
          <w:szCs w:val="24"/>
        </w:rPr>
        <w:lastRenderedPageBreak/>
        <w:t>四、季度财务报表</w:t>
      </w:r>
      <w:bookmarkEnd w:id="10"/>
    </w:p>
    <w:p w14:paraId="0518A98D" w14:textId="77777777" w:rsidR="007477EB" w:rsidRDefault="00267905">
      <w:pPr>
        <w:keepNext/>
        <w:keepLines/>
        <w:spacing w:before="300" w:after="300" w:line="280" w:lineRule="exact"/>
        <w:jc w:val="left"/>
        <w:outlineLvl w:val="1"/>
        <w:rPr>
          <w:rFonts w:eastAsia="仿宋"/>
          <w:b/>
          <w:bCs/>
          <w:sz w:val="24"/>
          <w:szCs w:val="24"/>
        </w:rPr>
      </w:pPr>
      <w:bookmarkStart w:id="11" w:name="_Toc988899"/>
      <w:r>
        <w:rPr>
          <w:rFonts w:eastAsia="仿宋"/>
          <w:b/>
          <w:bCs/>
          <w:sz w:val="24"/>
          <w:szCs w:val="24"/>
        </w:rPr>
        <w:t>（一）财务报表</w:t>
      </w:r>
      <w:bookmarkEnd w:id="11"/>
    </w:p>
    <w:p w14:paraId="0944F671" w14:textId="77777777" w:rsidR="007477EB" w:rsidRDefault="00267905">
      <w:pPr>
        <w:keepNext/>
        <w:keepLines/>
        <w:spacing w:before="300" w:after="300" w:line="280" w:lineRule="exact"/>
        <w:jc w:val="left"/>
        <w:outlineLvl w:val="2"/>
        <w:rPr>
          <w:rFonts w:eastAsia="仿宋"/>
          <w:b/>
          <w:bCs/>
          <w:szCs w:val="21"/>
        </w:rPr>
      </w:pPr>
      <w:bookmarkStart w:id="12" w:name="_Toc988900"/>
      <w:r>
        <w:rPr>
          <w:rFonts w:eastAsia="仿宋"/>
          <w:b/>
          <w:bCs/>
          <w:szCs w:val="21"/>
        </w:rPr>
        <w:t>1</w:t>
      </w:r>
      <w:r>
        <w:rPr>
          <w:rFonts w:eastAsia="仿宋"/>
          <w:b/>
          <w:bCs/>
          <w:szCs w:val="21"/>
        </w:rPr>
        <w:t>、合并资产负债表</w:t>
      </w:r>
      <w:bookmarkEnd w:id="12"/>
    </w:p>
    <w:p w14:paraId="62F4F558" w14:textId="77777777" w:rsidR="007477EB" w:rsidRDefault="00267905" w:rsidP="00792137">
      <w:pPr>
        <w:pStyle w:val="a3"/>
        <w:widowControl/>
        <w:spacing w:beforeLines="50" w:before="156" w:beforeAutospacing="0" w:afterLines="50" w:after="156" w:afterAutospacing="0"/>
        <w:jc w:val="both"/>
        <w:rPr>
          <w:rFonts w:eastAsia="仿宋"/>
          <w:sz w:val="21"/>
          <w:szCs w:val="21"/>
        </w:rPr>
      </w:pPr>
      <w:r>
        <w:rPr>
          <w:rFonts w:eastAsia="仿宋"/>
          <w:sz w:val="21"/>
          <w:szCs w:val="21"/>
        </w:rPr>
        <w:t>编制单位：广东天亿马信息产业股份有限公司</w:t>
      </w:r>
    </w:p>
    <w:p w14:paraId="17D669D6" w14:textId="77777777" w:rsidR="007477EB" w:rsidRDefault="00267905">
      <w:pPr>
        <w:spacing w:line="240" w:lineRule="exact"/>
        <w:jc w:val="center"/>
        <w:rPr>
          <w:rFonts w:eastAsia="仿宋"/>
          <w:sz w:val="18"/>
          <w:szCs w:val="18"/>
        </w:rPr>
      </w:pPr>
      <w:r>
        <w:rPr>
          <w:rFonts w:eastAsia="仿宋"/>
          <w:sz w:val="18"/>
          <w:szCs w:val="18"/>
        </w:rPr>
        <w:t>2025</w:t>
      </w:r>
      <w:r>
        <w:rPr>
          <w:rFonts w:eastAsia="仿宋"/>
          <w:sz w:val="18"/>
          <w:szCs w:val="18"/>
        </w:rPr>
        <w:t>年</w:t>
      </w:r>
      <w:r>
        <w:rPr>
          <w:rFonts w:eastAsia="仿宋"/>
          <w:sz w:val="18"/>
          <w:szCs w:val="18"/>
        </w:rPr>
        <w:t>03</w:t>
      </w:r>
      <w:r>
        <w:rPr>
          <w:rFonts w:eastAsia="仿宋"/>
          <w:sz w:val="18"/>
          <w:szCs w:val="18"/>
        </w:rPr>
        <w:t>月</w:t>
      </w:r>
      <w:r>
        <w:rPr>
          <w:rFonts w:eastAsia="仿宋"/>
          <w:sz w:val="18"/>
          <w:szCs w:val="18"/>
        </w:rPr>
        <w:t>31</w:t>
      </w:r>
      <w:r>
        <w:rPr>
          <w:rFonts w:eastAsia="仿宋"/>
          <w:sz w:val="18"/>
          <w:szCs w:val="18"/>
        </w:rPr>
        <w:t>日</w:t>
      </w:r>
    </w:p>
    <w:p w14:paraId="7CE1D020" w14:textId="77777777" w:rsidR="007477EB" w:rsidRDefault="00267905">
      <w:pPr>
        <w:spacing w:line="240" w:lineRule="exact"/>
        <w:jc w:val="right"/>
        <w:rPr>
          <w:rFonts w:eastAsia="仿宋"/>
          <w:sz w:val="18"/>
          <w:szCs w:val="18"/>
        </w:rPr>
      </w:pPr>
      <w:r>
        <w:rPr>
          <w:rFonts w:eastAsia="仿宋"/>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7477EB" w14:paraId="3D94EA36"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B93AD5" w14:textId="77777777" w:rsidR="007477EB" w:rsidRDefault="00267905">
            <w:pPr>
              <w:spacing w:line="240" w:lineRule="exact"/>
              <w:jc w:val="center"/>
              <w:rPr>
                <w:rFonts w:eastAsia="仿宋"/>
                <w:sz w:val="18"/>
                <w:szCs w:val="18"/>
              </w:rPr>
            </w:pPr>
            <w:r>
              <w:rPr>
                <w:rFonts w:eastAsia="仿宋"/>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619977" w14:textId="77777777" w:rsidR="007477EB" w:rsidRDefault="00267905">
            <w:pPr>
              <w:spacing w:line="240" w:lineRule="exact"/>
              <w:jc w:val="center"/>
              <w:rPr>
                <w:rFonts w:eastAsia="仿宋"/>
                <w:sz w:val="18"/>
                <w:szCs w:val="18"/>
              </w:rPr>
            </w:pPr>
            <w:r>
              <w:rPr>
                <w:rFonts w:eastAsia="仿宋"/>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7888A4" w14:textId="77777777" w:rsidR="007477EB" w:rsidRDefault="00267905">
            <w:pPr>
              <w:spacing w:line="240" w:lineRule="exact"/>
              <w:jc w:val="center"/>
              <w:rPr>
                <w:rFonts w:eastAsia="仿宋"/>
                <w:sz w:val="18"/>
                <w:szCs w:val="18"/>
              </w:rPr>
            </w:pPr>
            <w:r>
              <w:rPr>
                <w:rFonts w:eastAsia="仿宋"/>
                <w:sz w:val="18"/>
                <w:szCs w:val="18"/>
              </w:rPr>
              <w:t>期初余额</w:t>
            </w:r>
          </w:p>
        </w:tc>
      </w:tr>
      <w:tr w:rsidR="007477EB" w14:paraId="16295D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F163DC" w14:textId="77777777" w:rsidR="007477EB" w:rsidRDefault="00267905">
            <w:pPr>
              <w:spacing w:line="240" w:lineRule="exact"/>
              <w:jc w:val="left"/>
              <w:rPr>
                <w:rFonts w:eastAsia="仿宋"/>
                <w:sz w:val="18"/>
                <w:szCs w:val="18"/>
              </w:rPr>
            </w:pPr>
            <w:r>
              <w:rPr>
                <w:rFonts w:eastAsia="仿宋"/>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9070B0"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6B4F77" w14:textId="77777777" w:rsidR="007477EB" w:rsidRDefault="007477EB">
            <w:pPr>
              <w:rPr>
                <w:rFonts w:eastAsia="仿宋"/>
              </w:rPr>
            </w:pPr>
          </w:p>
        </w:tc>
      </w:tr>
      <w:tr w:rsidR="007477EB" w14:paraId="035373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A9C10" w14:textId="77777777" w:rsidR="007477EB" w:rsidRDefault="00267905">
            <w:pPr>
              <w:spacing w:line="240" w:lineRule="exact"/>
              <w:ind w:firstLineChars="100" w:firstLine="180"/>
              <w:jc w:val="left"/>
              <w:rPr>
                <w:rFonts w:eastAsia="仿宋"/>
                <w:sz w:val="18"/>
                <w:szCs w:val="18"/>
              </w:rPr>
            </w:pPr>
            <w:r>
              <w:rPr>
                <w:rFonts w:eastAsia="仿宋"/>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55C7F64E" w14:textId="77777777" w:rsidR="007477EB" w:rsidRDefault="00267905">
            <w:pPr>
              <w:spacing w:line="240" w:lineRule="exact"/>
              <w:jc w:val="right"/>
              <w:rPr>
                <w:rFonts w:eastAsia="仿宋"/>
                <w:sz w:val="18"/>
                <w:szCs w:val="18"/>
              </w:rPr>
            </w:pPr>
            <w:r>
              <w:rPr>
                <w:rFonts w:eastAsia="仿宋"/>
                <w:sz w:val="18"/>
                <w:szCs w:val="18"/>
              </w:rPr>
              <w:t>293,769,632.95</w:t>
            </w:r>
          </w:p>
        </w:tc>
        <w:tc>
          <w:tcPr>
            <w:tcW w:w="3213" w:type="dxa"/>
            <w:tcBorders>
              <w:top w:val="single" w:sz="2" w:space="0" w:color="auto"/>
              <w:left w:val="single" w:sz="2" w:space="0" w:color="auto"/>
              <w:bottom w:val="single" w:sz="2" w:space="0" w:color="auto"/>
              <w:right w:val="single" w:sz="2" w:space="0" w:color="auto"/>
            </w:tcBorders>
            <w:vAlign w:val="center"/>
          </w:tcPr>
          <w:p w14:paraId="1AB5B839" w14:textId="77777777" w:rsidR="007477EB" w:rsidRDefault="00267905">
            <w:pPr>
              <w:spacing w:line="240" w:lineRule="exact"/>
              <w:jc w:val="right"/>
              <w:rPr>
                <w:rFonts w:eastAsia="仿宋"/>
                <w:sz w:val="18"/>
                <w:szCs w:val="18"/>
              </w:rPr>
            </w:pPr>
            <w:r>
              <w:rPr>
                <w:rFonts w:eastAsia="仿宋"/>
                <w:sz w:val="18"/>
                <w:szCs w:val="18"/>
              </w:rPr>
              <w:t>334,623,835.24</w:t>
            </w:r>
          </w:p>
        </w:tc>
      </w:tr>
      <w:tr w:rsidR="007477EB" w14:paraId="02F8DA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75551C" w14:textId="77777777" w:rsidR="007477EB" w:rsidRDefault="00267905">
            <w:pPr>
              <w:spacing w:line="240" w:lineRule="exact"/>
              <w:ind w:firstLineChars="100" w:firstLine="180"/>
              <w:jc w:val="left"/>
              <w:rPr>
                <w:rFonts w:eastAsia="仿宋"/>
                <w:sz w:val="18"/>
                <w:szCs w:val="18"/>
              </w:rPr>
            </w:pPr>
            <w:r>
              <w:rPr>
                <w:rFonts w:eastAsia="仿宋"/>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1758827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7403FD" w14:textId="77777777" w:rsidR="007477EB" w:rsidRDefault="007477EB">
            <w:pPr>
              <w:spacing w:line="240" w:lineRule="exact"/>
              <w:jc w:val="right"/>
              <w:rPr>
                <w:rFonts w:eastAsia="仿宋"/>
                <w:sz w:val="18"/>
                <w:szCs w:val="18"/>
              </w:rPr>
            </w:pPr>
          </w:p>
        </w:tc>
      </w:tr>
      <w:tr w:rsidR="007477EB" w14:paraId="1A0793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B3436" w14:textId="77777777" w:rsidR="007477EB" w:rsidRDefault="00267905">
            <w:pPr>
              <w:spacing w:line="240" w:lineRule="exact"/>
              <w:ind w:firstLineChars="100" w:firstLine="180"/>
              <w:jc w:val="left"/>
              <w:rPr>
                <w:rFonts w:eastAsia="仿宋"/>
                <w:sz w:val="18"/>
                <w:szCs w:val="18"/>
              </w:rPr>
            </w:pPr>
            <w:r>
              <w:rPr>
                <w:rFonts w:eastAsia="仿宋"/>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15021EE7"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47EA1D" w14:textId="77777777" w:rsidR="007477EB" w:rsidRDefault="007477EB">
            <w:pPr>
              <w:spacing w:line="240" w:lineRule="exact"/>
              <w:jc w:val="right"/>
              <w:rPr>
                <w:rFonts w:eastAsia="仿宋"/>
                <w:sz w:val="18"/>
                <w:szCs w:val="18"/>
              </w:rPr>
            </w:pPr>
          </w:p>
        </w:tc>
      </w:tr>
      <w:tr w:rsidR="007477EB" w14:paraId="3C067E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8C6C17" w14:textId="77777777" w:rsidR="007477EB" w:rsidRDefault="00267905">
            <w:pPr>
              <w:spacing w:line="240" w:lineRule="exact"/>
              <w:ind w:firstLineChars="100" w:firstLine="180"/>
              <w:jc w:val="left"/>
              <w:rPr>
                <w:rFonts w:eastAsia="仿宋"/>
                <w:sz w:val="18"/>
                <w:szCs w:val="18"/>
              </w:rPr>
            </w:pPr>
            <w:r>
              <w:rPr>
                <w:rFonts w:eastAsia="仿宋"/>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E5071A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F7A686" w14:textId="77777777" w:rsidR="007477EB" w:rsidRDefault="007477EB">
            <w:pPr>
              <w:spacing w:line="240" w:lineRule="exact"/>
              <w:jc w:val="right"/>
              <w:rPr>
                <w:rFonts w:eastAsia="仿宋"/>
                <w:sz w:val="18"/>
                <w:szCs w:val="18"/>
              </w:rPr>
            </w:pPr>
          </w:p>
        </w:tc>
      </w:tr>
      <w:tr w:rsidR="007477EB" w14:paraId="514A6D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762291" w14:textId="77777777" w:rsidR="007477EB" w:rsidRDefault="00267905">
            <w:pPr>
              <w:spacing w:line="240" w:lineRule="exact"/>
              <w:ind w:firstLineChars="100" w:firstLine="180"/>
              <w:jc w:val="left"/>
              <w:rPr>
                <w:rFonts w:eastAsia="仿宋"/>
                <w:sz w:val="18"/>
                <w:szCs w:val="18"/>
              </w:rPr>
            </w:pPr>
            <w:r>
              <w:rPr>
                <w:rFonts w:eastAsia="仿宋"/>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819EDC5"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B58488" w14:textId="77777777" w:rsidR="007477EB" w:rsidRDefault="007477EB">
            <w:pPr>
              <w:spacing w:line="240" w:lineRule="exact"/>
              <w:jc w:val="right"/>
              <w:rPr>
                <w:rFonts w:eastAsia="仿宋"/>
                <w:sz w:val="18"/>
                <w:szCs w:val="18"/>
              </w:rPr>
            </w:pPr>
          </w:p>
        </w:tc>
      </w:tr>
      <w:tr w:rsidR="007477EB" w14:paraId="448572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93EEE6" w14:textId="77777777" w:rsidR="007477EB" w:rsidRDefault="00267905">
            <w:pPr>
              <w:spacing w:line="240" w:lineRule="exact"/>
              <w:ind w:firstLineChars="100" w:firstLine="180"/>
              <w:jc w:val="left"/>
              <w:rPr>
                <w:rFonts w:eastAsia="仿宋"/>
                <w:sz w:val="18"/>
                <w:szCs w:val="18"/>
              </w:rPr>
            </w:pPr>
            <w:r>
              <w:rPr>
                <w:rFonts w:eastAsia="仿宋"/>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3823BB41" w14:textId="77777777" w:rsidR="007477EB" w:rsidRDefault="00267905">
            <w:pPr>
              <w:spacing w:line="240" w:lineRule="exact"/>
              <w:jc w:val="right"/>
              <w:rPr>
                <w:rFonts w:eastAsia="仿宋"/>
                <w:sz w:val="18"/>
                <w:szCs w:val="18"/>
              </w:rPr>
            </w:pPr>
            <w:r>
              <w:rPr>
                <w:rFonts w:eastAsia="仿宋"/>
                <w:sz w:val="18"/>
                <w:szCs w:val="18"/>
              </w:rPr>
              <w:t>1,550,000.00</w:t>
            </w:r>
          </w:p>
        </w:tc>
        <w:tc>
          <w:tcPr>
            <w:tcW w:w="3213" w:type="dxa"/>
            <w:tcBorders>
              <w:top w:val="single" w:sz="2" w:space="0" w:color="auto"/>
              <w:left w:val="single" w:sz="2" w:space="0" w:color="auto"/>
              <w:bottom w:val="single" w:sz="2" w:space="0" w:color="auto"/>
              <w:right w:val="single" w:sz="2" w:space="0" w:color="auto"/>
            </w:tcBorders>
            <w:vAlign w:val="center"/>
          </w:tcPr>
          <w:p w14:paraId="3EC3D761" w14:textId="77777777" w:rsidR="007477EB" w:rsidRDefault="00267905">
            <w:pPr>
              <w:spacing w:line="240" w:lineRule="exact"/>
              <w:jc w:val="right"/>
              <w:rPr>
                <w:rFonts w:eastAsia="仿宋"/>
                <w:sz w:val="18"/>
                <w:szCs w:val="18"/>
              </w:rPr>
            </w:pPr>
            <w:r>
              <w:rPr>
                <w:rFonts w:eastAsia="仿宋"/>
                <w:sz w:val="18"/>
                <w:szCs w:val="18"/>
              </w:rPr>
              <w:t>2,570,000.00</w:t>
            </w:r>
          </w:p>
        </w:tc>
      </w:tr>
      <w:tr w:rsidR="007477EB" w14:paraId="670303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4149CD" w14:textId="77777777" w:rsidR="007477EB" w:rsidRDefault="00267905">
            <w:pPr>
              <w:spacing w:line="240" w:lineRule="exact"/>
              <w:ind w:firstLineChars="100" w:firstLine="180"/>
              <w:jc w:val="left"/>
              <w:rPr>
                <w:rFonts w:eastAsia="仿宋"/>
                <w:sz w:val="18"/>
                <w:szCs w:val="18"/>
              </w:rPr>
            </w:pPr>
            <w:r>
              <w:rPr>
                <w:rFonts w:eastAsia="仿宋"/>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002532F3" w14:textId="77777777" w:rsidR="007477EB" w:rsidRDefault="00267905">
            <w:pPr>
              <w:spacing w:line="240" w:lineRule="exact"/>
              <w:jc w:val="right"/>
              <w:rPr>
                <w:rFonts w:eastAsia="仿宋"/>
                <w:sz w:val="18"/>
                <w:szCs w:val="18"/>
              </w:rPr>
            </w:pPr>
            <w:r>
              <w:rPr>
                <w:rFonts w:eastAsia="仿宋"/>
                <w:sz w:val="18"/>
                <w:szCs w:val="18"/>
              </w:rPr>
              <w:t>265,685,993.13</w:t>
            </w:r>
          </w:p>
        </w:tc>
        <w:tc>
          <w:tcPr>
            <w:tcW w:w="3213" w:type="dxa"/>
            <w:tcBorders>
              <w:top w:val="single" w:sz="2" w:space="0" w:color="auto"/>
              <w:left w:val="single" w:sz="2" w:space="0" w:color="auto"/>
              <w:bottom w:val="single" w:sz="2" w:space="0" w:color="auto"/>
              <w:right w:val="single" w:sz="2" w:space="0" w:color="auto"/>
            </w:tcBorders>
            <w:vAlign w:val="center"/>
          </w:tcPr>
          <w:p w14:paraId="6F1DCEBD" w14:textId="77777777" w:rsidR="007477EB" w:rsidRDefault="00267905">
            <w:pPr>
              <w:spacing w:line="240" w:lineRule="exact"/>
              <w:jc w:val="right"/>
              <w:rPr>
                <w:rFonts w:eastAsia="仿宋"/>
                <w:sz w:val="18"/>
                <w:szCs w:val="18"/>
              </w:rPr>
            </w:pPr>
            <w:r>
              <w:rPr>
                <w:rFonts w:eastAsia="仿宋"/>
                <w:sz w:val="18"/>
                <w:szCs w:val="18"/>
              </w:rPr>
              <w:t>274,869,881.73</w:t>
            </w:r>
          </w:p>
        </w:tc>
      </w:tr>
      <w:tr w:rsidR="007477EB" w14:paraId="4E2C15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81A3B6" w14:textId="77777777" w:rsidR="007477EB" w:rsidRDefault="00267905">
            <w:pPr>
              <w:spacing w:line="240" w:lineRule="exact"/>
              <w:ind w:firstLineChars="100" w:firstLine="180"/>
              <w:jc w:val="left"/>
              <w:rPr>
                <w:rFonts w:eastAsia="仿宋"/>
                <w:sz w:val="18"/>
                <w:szCs w:val="18"/>
              </w:rPr>
            </w:pPr>
            <w:r>
              <w:rPr>
                <w:rFonts w:eastAsia="仿宋"/>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42CBB67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62EA6C" w14:textId="77777777" w:rsidR="007477EB" w:rsidRDefault="007477EB">
            <w:pPr>
              <w:spacing w:line="240" w:lineRule="exact"/>
              <w:jc w:val="right"/>
              <w:rPr>
                <w:rFonts w:eastAsia="仿宋"/>
                <w:sz w:val="18"/>
                <w:szCs w:val="18"/>
              </w:rPr>
            </w:pPr>
          </w:p>
        </w:tc>
      </w:tr>
      <w:tr w:rsidR="007477EB" w14:paraId="02B7F9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47A2A7" w14:textId="77777777" w:rsidR="007477EB" w:rsidRDefault="00267905">
            <w:pPr>
              <w:spacing w:line="240" w:lineRule="exact"/>
              <w:ind w:firstLineChars="100" w:firstLine="180"/>
              <w:jc w:val="left"/>
              <w:rPr>
                <w:rFonts w:eastAsia="仿宋"/>
                <w:sz w:val="18"/>
                <w:szCs w:val="18"/>
              </w:rPr>
            </w:pPr>
            <w:r>
              <w:rPr>
                <w:rFonts w:eastAsia="仿宋"/>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394B60D9" w14:textId="77777777" w:rsidR="007477EB" w:rsidRDefault="00267905">
            <w:pPr>
              <w:spacing w:line="240" w:lineRule="exact"/>
              <w:jc w:val="right"/>
              <w:rPr>
                <w:rFonts w:eastAsia="仿宋"/>
                <w:sz w:val="18"/>
                <w:szCs w:val="18"/>
              </w:rPr>
            </w:pPr>
            <w:r>
              <w:rPr>
                <w:rFonts w:eastAsia="仿宋"/>
                <w:sz w:val="18"/>
                <w:szCs w:val="18"/>
              </w:rPr>
              <w:t>40,275,883.61</w:t>
            </w:r>
          </w:p>
        </w:tc>
        <w:tc>
          <w:tcPr>
            <w:tcW w:w="3213" w:type="dxa"/>
            <w:tcBorders>
              <w:top w:val="single" w:sz="2" w:space="0" w:color="auto"/>
              <w:left w:val="single" w:sz="2" w:space="0" w:color="auto"/>
              <w:bottom w:val="single" w:sz="2" w:space="0" w:color="auto"/>
              <w:right w:val="single" w:sz="2" w:space="0" w:color="auto"/>
            </w:tcBorders>
            <w:vAlign w:val="center"/>
          </w:tcPr>
          <w:p w14:paraId="2212A70B" w14:textId="77777777" w:rsidR="007477EB" w:rsidRDefault="00267905">
            <w:pPr>
              <w:spacing w:line="240" w:lineRule="exact"/>
              <w:jc w:val="right"/>
              <w:rPr>
                <w:rFonts w:eastAsia="仿宋"/>
                <w:sz w:val="18"/>
                <w:szCs w:val="18"/>
              </w:rPr>
            </w:pPr>
            <w:r>
              <w:rPr>
                <w:rFonts w:eastAsia="仿宋"/>
                <w:sz w:val="18"/>
                <w:szCs w:val="18"/>
              </w:rPr>
              <w:t>17,067,136.59</w:t>
            </w:r>
          </w:p>
        </w:tc>
      </w:tr>
      <w:tr w:rsidR="007477EB" w14:paraId="0D0FD5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379992" w14:textId="77777777" w:rsidR="007477EB" w:rsidRDefault="00267905">
            <w:pPr>
              <w:spacing w:line="240" w:lineRule="exact"/>
              <w:ind w:firstLineChars="100" w:firstLine="180"/>
              <w:jc w:val="left"/>
              <w:rPr>
                <w:rFonts w:eastAsia="仿宋"/>
                <w:sz w:val="18"/>
                <w:szCs w:val="18"/>
              </w:rPr>
            </w:pPr>
            <w:r>
              <w:rPr>
                <w:rFonts w:eastAsia="仿宋"/>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3E64BE1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DBB416" w14:textId="77777777" w:rsidR="007477EB" w:rsidRDefault="007477EB">
            <w:pPr>
              <w:spacing w:line="240" w:lineRule="exact"/>
              <w:jc w:val="right"/>
              <w:rPr>
                <w:rFonts w:eastAsia="仿宋"/>
                <w:sz w:val="18"/>
                <w:szCs w:val="18"/>
              </w:rPr>
            </w:pPr>
          </w:p>
        </w:tc>
      </w:tr>
      <w:tr w:rsidR="007477EB" w14:paraId="5E29CE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274EB8" w14:textId="77777777" w:rsidR="007477EB" w:rsidRDefault="00267905">
            <w:pPr>
              <w:spacing w:line="240" w:lineRule="exact"/>
              <w:ind w:firstLineChars="100" w:firstLine="180"/>
              <w:jc w:val="left"/>
              <w:rPr>
                <w:rFonts w:eastAsia="仿宋"/>
                <w:sz w:val="18"/>
                <w:szCs w:val="18"/>
              </w:rPr>
            </w:pPr>
            <w:r>
              <w:rPr>
                <w:rFonts w:eastAsia="仿宋"/>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6385318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0113C8" w14:textId="77777777" w:rsidR="007477EB" w:rsidRDefault="007477EB">
            <w:pPr>
              <w:spacing w:line="240" w:lineRule="exact"/>
              <w:jc w:val="right"/>
              <w:rPr>
                <w:rFonts w:eastAsia="仿宋"/>
                <w:sz w:val="18"/>
                <w:szCs w:val="18"/>
              </w:rPr>
            </w:pPr>
          </w:p>
        </w:tc>
      </w:tr>
      <w:tr w:rsidR="007477EB" w14:paraId="728EC5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21490" w14:textId="77777777" w:rsidR="007477EB" w:rsidRDefault="00267905">
            <w:pPr>
              <w:spacing w:line="240" w:lineRule="exact"/>
              <w:ind w:firstLineChars="100" w:firstLine="180"/>
              <w:jc w:val="left"/>
              <w:rPr>
                <w:rFonts w:eastAsia="仿宋"/>
                <w:sz w:val="18"/>
                <w:szCs w:val="18"/>
              </w:rPr>
            </w:pPr>
            <w:r>
              <w:rPr>
                <w:rFonts w:eastAsia="仿宋"/>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DFEBDF7"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022676" w14:textId="77777777" w:rsidR="007477EB" w:rsidRDefault="007477EB">
            <w:pPr>
              <w:spacing w:line="240" w:lineRule="exact"/>
              <w:jc w:val="right"/>
              <w:rPr>
                <w:rFonts w:eastAsia="仿宋"/>
                <w:sz w:val="18"/>
                <w:szCs w:val="18"/>
              </w:rPr>
            </w:pPr>
          </w:p>
        </w:tc>
      </w:tr>
      <w:tr w:rsidR="007477EB" w14:paraId="034E8E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0F42D9" w14:textId="77777777" w:rsidR="007477EB" w:rsidRDefault="00267905">
            <w:pPr>
              <w:spacing w:line="240" w:lineRule="exact"/>
              <w:ind w:firstLineChars="100" w:firstLine="180"/>
              <w:jc w:val="left"/>
              <w:rPr>
                <w:rFonts w:eastAsia="仿宋"/>
                <w:sz w:val="18"/>
                <w:szCs w:val="18"/>
              </w:rPr>
            </w:pPr>
            <w:r>
              <w:rPr>
                <w:rFonts w:eastAsia="仿宋"/>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0A574A3E" w14:textId="77777777" w:rsidR="007477EB" w:rsidRDefault="00267905">
            <w:pPr>
              <w:spacing w:line="240" w:lineRule="exact"/>
              <w:jc w:val="right"/>
              <w:rPr>
                <w:rFonts w:eastAsia="仿宋"/>
                <w:sz w:val="18"/>
                <w:szCs w:val="18"/>
              </w:rPr>
            </w:pPr>
            <w:r>
              <w:rPr>
                <w:rFonts w:eastAsia="仿宋"/>
                <w:sz w:val="18"/>
                <w:szCs w:val="18"/>
              </w:rPr>
              <w:t>4,141,343.54</w:t>
            </w:r>
          </w:p>
        </w:tc>
        <w:tc>
          <w:tcPr>
            <w:tcW w:w="3213" w:type="dxa"/>
            <w:tcBorders>
              <w:top w:val="single" w:sz="2" w:space="0" w:color="auto"/>
              <w:left w:val="single" w:sz="2" w:space="0" w:color="auto"/>
              <w:bottom w:val="single" w:sz="2" w:space="0" w:color="auto"/>
              <w:right w:val="single" w:sz="2" w:space="0" w:color="auto"/>
            </w:tcBorders>
            <w:vAlign w:val="center"/>
          </w:tcPr>
          <w:p w14:paraId="0DAB710C" w14:textId="77777777" w:rsidR="007477EB" w:rsidRDefault="00267905">
            <w:pPr>
              <w:spacing w:line="240" w:lineRule="exact"/>
              <w:jc w:val="right"/>
              <w:rPr>
                <w:rFonts w:eastAsia="仿宋"/>
                <w:sz w:val="18"/>
                <w:szCs w:val="18"/>
              </w:rPr>
            </w:pPr>
            <w:r>
              <w:rPr>
                <w:rFonts w:eastAsia="仿宋"/>
                <w:sz w:val="18"/>
                <w:szCs w:val="18"/>
              </w:rPr>
              <w:t>3,640,083.65</w:t>
            </w:r>
          </w:p>
        </w:tc>
      </w:tr>
      <w:tr w:rsidR="007477EB" w14:paraId="698D5D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BC2182" w14:textId="77777777" w:rsidR="007477EB" w:rsidRDefault="00267905">
            <w:pPr>
              <w:spacing w:line="240" w:lineRule="exact"/>
              <w:ind w:firstLineChars="200" w:firstLine="360"/>
              <w:jc w:val="left"/>
              <w:rPr>
                <w:rFonts w:eastAsia="仿宋"/>
                <w:sz w:val="18"/>
                <w:szCs w:val="18"/>
              </w:rPr>
            </w:pPr>
            <w:r>
              <w:rPr>
                <w:rFonts w:eastAsia="仿宋"/>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78AEECC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0C7FFC" w14:textId="77777777" w:rsidR="007477EB" w:rsidRDefault="007477EB">
            <w:pPr>
              <w:spacing w:line="240" w:lineRule="exact"/>
              <w:jc w:val="right"/>
              <w:rPr>
                <w:rFonts w:eastAsia="仿宋"/>
                <w:sz w:val="18"/>
                <w:szCs w:val="18"/>
              </w:rPr>
            </w:pPr>
          </w:p>
        </w:tc>
      </w:tr>
      <w:tr w:rsidR="007477EB" w14:paraId="53B764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FE6EEF" w14:textId="77777777" w:rsidR="007477EB" w:rsidRDefault="00267905">
            <w:pPr>
              <w:spacing w:line="240" w:lineRule="exact"/>
              <w:ind w:firstLineChars="500" w:firstLine="900"/>
              <w:jc w:val="left"/>
              <w:rPr>
                <w:rFonts w:eastAsia="仿宋"/>
                <w:sz w:val="18"/>
                <w:szCs w:val="18"/>
              </w:rPr>
            </w:pPr>
            <w:r>
              <w:rPr>
                <w:rFonts w:eastAsia="仿宋"/>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5437236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7EE938" w14:textId="77777777" w:rsidR="007477EB" w:rsidRDefault="007477EB">
            <w:pPr>
              <w:spacing w:line="240" w:lineRule="exact"/>
              <w:jc w:val="right"/>
              <w:rPr>
                <w:rFonts w:eastAsia="仿宋"/>
                <w:sz w:val="18"/>
                <w:szCs w:val="18"/>
              </w:rPr>
            </w:pPr>
          </w:p>
        </w:tc>
      </w:tr>
      <w:tr w:rsidR="007477EB" w14:paraId="18E20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498E20" w14:textId="77777777" w:rsidR="007477EB" w:rsidRDefault="00267905">
            <w:pPr>
              <w:spacing w:line="240" w:lineRule="exact"/>
              <w:ind w:firstLineChars="100" w:firstLine="180"/>
              <w:jc w:val="left"/>
              <w:rPr>
                <w:rFonts w:eastAsia="仿宋"/>
                <w:sz w:val="18"/>
                <w:szCs w:val="18"/>
              </w:rPr>
            </w:pPr>
            <w:r>
              <w:rPr>
                <w:rFonts w:eastAsia="仿宋"/>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0CE08F7"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DCE670" w14:textId="77777777" w:rsidR="007477EB" w:rsidRDefault="007477EB">
            <w:pPr>
              <w:spacing w:line="240" w:lineRule="exact"/>
              <w:jc w:val="right"/>
              <w:rPr>
                <w:rFonts w:eastAsia="仿宋"/>
                <w:sz w:val="18"/>
                <w:szCs w:val="18"/>
              </w:rPr>
            </w:pPr>
          </w:p>
        </w:tc>
      </w:tr>
      <w:tr w:rsidR="007477EB" w14:paraId="207162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E45B7" w14:textId="77777777" w:rsidR="007477EB" w:rsidRDefault="00267905">
            <w:pPr>
              <w:spacing w:line="240" w:lineRule="exact"/>
              <w:ind w:firstLineChars="100" w:firstLine="180"/>
              <w:jc w:val="left"/>
              <w:rPr>
                <w:rFonts w:eastAsia="仿宋"/>
                <w:sz w:val="18"/>
                <w:szCs w:val="18"/>
              </w:rPr>
            </w:pPr>
            <w:r>
              <w:rPr>
                <w:rFonts w:eastAsia="仿宋"/>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45E31F22" w14:textId="77777777" w:rsidR="007477EB" w:rsidRDefault="00267905">
            <w:pPr>
              <w:spacing w:line="240" w:lineRule="exact"/>
              <w:jc w:val="right"/>
              <w:rPr>
                <w:rFonts w:eastAsia="仿宋"/>
                <w:sz w:val="18"/>
                <w:szCs w:val="18"/>
              </w:rPr>
            </w:pPr>
            <w:r>
              <w:rPr>
                <w:rFonts w:eastAsia="仿宋"/>
                <w:sz w:val="18"/>
                <w:szCs w:val="18"/>
              </w:rPr>
              <w:t>111,245,024.20</w:t>
            </w:r>
          </w:p>
        </w:tc>
        <w:tc>
          <w:tcPr>
            <w:tcW w:w="3213" w:type="dxa"/>
            <w:tcBorders>
              <w:top w:val="single" w:sz="2" w:space="0" w:color="auto"/>
              <w:left w:val="single" w:sz="2" w:space="0" w:color="auto"/>
              <w:bottom w:val="single" w:sz="2" w:space="0" w:color="auto"/>
              <w:right w:val="single" w:sz="2" w:space="0" w:color="auto"/>
            </w:tcBorders>
            <w:vAlign w:val="center"/>
          </w:tcPr>
          <w:p w14:paraId="79ACF507" w14:textId="77777777" w:rsidR="007477EB" w:rsidRDefault="00267905">
            <w:pPr>
              <w:spacing w:line="240" w:lineRule="exact"/>
              <w:jc w:val="right"/>
              <w:rPr>
                <w:rFonts w:eastAsia="仿宋"/>
                <w:sz w:val="18"/>
                <w:szCs w:val="18"/>
              </w:rPr>
            </w:pPr>
            <w:r>
              <w:rPr>
                <w:rFonts w:eastAsia="仿宋"/>
                <w:sz w:val="18"/>
                <w:szCs w:val="18"/>
              </w:rPr>
              <w:t>81,221,817.39</w:t>
            </w:r>
          </w:p>
        </w:tc>
      </w:tr>
      <w:tr w:rsidR="007477EB" w14:paraId="4024DA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FF5CC4" w14:textId="77777777" w:rsidR="007477EB" w:rsidRDefault="00267905">
            <w:pPr>
              <w:spacing w:before="40" w:after="40" w:line="240" w:lineRule="exact"/>
              <w:ind w:firstLineChars="200" w:firstLine="360"/>
              <w:jc w:val="left"/>
              <w:rPr>
                <w:rFonts w:eastAsia="仿宋"/>
                <w:sz w:val="18"/>
                <w:szCs w:val="18"/>
              </w:rPr>
            </w:pPr>
            <w:r>
              <w:rPr>
                <w:rFonts w:eastAsia="仿宋"/>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7AAF608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BF5E16" w14:textId="77777777" w:rsidR="007477EB" w:rsidRDefault="007477EB">
            <w:pPr>
              <w:spacing w:line="240" w:lineRule="exact"/>
              <w:jc w:val="right"/>
              <w:rPr>
                <w:rFonts w:eastAsia="仿宋"/>
                <w:sz w:val="18"/>
                <w:szCs w:val="18"/>
              </w:rPr>
            </w:pPr>
          </w:p>
        </w:tc>
      </w:tr>
      <w:tr w:rsidR="007477EB" w14:paraId="1972E3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171F2F" w14:textId="77777777" w:rsidR="007477EB" w:rsidRDefault="00267905">
            <w:pPr>
              <w:spacing w:line="240" w:lineRule="exact"/>
              <w:ind w:firstLineChars="100" w:firstLine="180"/>
              <w:jc w:val="left"/>
              <w:rPr>
                <w:rFonts w:eastAsia="仿宋"/>
                <w:sz w:val="18"/>
                <w:szCs w:val="18"/>
              </w:rPr>
            </w:pPr>
            <w:r>
              <w:rPr>
                <w:rFonts w:eastAsia="仿宋"/>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519D9761" w14:textId="77777777" w:rsidR="007477EB" w:rsidRDefault="00267905">
            <w:pPr>
              <w:spacing w:line="240" w:lineRule="exact"/>
              <w:jc w:val="right"/>
              <w:rPr>
                <w:rFonts w:eastAsia="仿宋"/>
                <w:sz w:val="18"/>
                <w:szCs w:val="18"/>
              </w:rPr>
            </w:pPr>
            <w:r>
              <w:rPr>
                <w:rFonts w:eastAsia="仿宋"/>
                <w:sz w:val="18"/>
                <w:szCs w:val="18"/>
              </w:rPr>
              <w:t>4,582,369.93</w:t>
            </w:r>
          </w:p>
        </w:tc>
        <w:tc>
          <w:tcPr>
            <w:tcW w:w="3213" w:type="dxa"/>
            <w:tcBorders>
              <w:top w:val="single" w:sz="2" w:space="0" w:color="auto"/>
              <w:left w:val="single" w:sz="2" w:space="0" w:color="auto"/>
              <w:bottom w:val="single" w:sz="2" w:space="0" w:color="auto"/>
              <w:right w:val="single" w:sz="2" w:space="0" w:color="auto"/>
            </w:tcBorders>
            <w:vAlign w:val="center"/>
          </w:tcPr>
          <w:p w14:paraId="76A27E80" w14:textId="77777777" w:rsidR="007477EB" w:rsidRDefault="00267905">
            <w:pPr>
              <w:spacing w:line="240" w:lineRule="exact"/>
              <w:jc w:val="right"/>
              <w:rPr>
                <w:rFonts w:eastAsia="仿宋"/>
                <w:sz w:val="18"/>
                <w:szCs w:val="18"/>
              </w:rPr>
            </w:pPr>
            <w:r>
              <w:rPr>
                <w:rFonts w:eastAsia="仿宋"/>
                <w:sz w:val="18"/>
                <w:szCs w:val="18"/>
              </w:rPr>
              <w:t>4,631,369.93</w:t>
            </w:r>
          </w:p>
        </w:tc>
      </w:tr>
      <w:tr w:rsidR="007477EB" w14:paraId="11B86E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4A3D75" w14:textId="77777777" w:rsidR="007477EB" w:rsidRDefault="00267905">
            <w:pPr>
              <w:spacing w:line="240" w:lineRule="exact"/>
              <w:ind w:firstLineChars="100" w:firstLine="180"/>
              <w:jc w:val="left"/>
              <w:rPr>
                <w:rFonts w:eastAsia="仿宋"/>
                <w:sz w:val="18"/>
                <w:szCs w:val="18"/>
              </w:rPr>
            </w:pPr>
            <w:r>
              <w:rPr>
                <w:rFonts w:eastAsia="仿宋"/>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4AC9157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1D86AA8" w14:textId="77777777" w:rsidR="007477EB" w:rsidRDefault="007477EB">
            <w:pPr>
              <w:spacing w:line="240" w:lineRule="exact"/>
              <w:jc w:val="right"/>
              <w:rPr>
                <w:rFonts w:eastAsia="仿宋"/>
                <w:sz w:val="18"/>
                <w:szCs w:val="18"/>
              </w:rPr>
            </w:pPr>
          </w:p>
        </w:tc>
      </w:tr>
      <w:tr w:rsidR="007477EB" w14:paraId="6D8B9B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393A9A" w14:textId="77777777" w:rsidR="007477EB" w:rsidRDefault="00267905">
            <w:pPr>
              <w:spacing w:line="240" w:lineRule="exact"/>
              <w:ind w:firstLineChars="100" w:firstLine="180"/>
              <w:jc w:val="left"/>
              <w:rPr>
                <w:rFonts w:eastAsia="仿宋"/>
                <w:sz w:val="18"/>
                <w:szCs w:val="18"/>
              </w:rPr>
            </w:pPr>
            <w:r>
              <w:rPr>
                <w:rFonts w:eastAsia="仿宋"/>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CB24E5C" w14:textId="77777777" w:rsidR="007477EB" w:rsidRDefault="00267905">
            <w:pPr>
              <w:spacing w:line="240" w:lineRule="exact"/>
              <w:jc w:val="right"/>
              <w:rPr>
                <w:rFonts w:eastAsia="仿宋"/>
                <w:sz w:val="18"/>
                <w:szCs w:val="18"/>
              </w:rPr>
            </w:pPr>
            <w:r>
              <w:rPr>
                <w:rFonts w:eastAsia="仿宋"/>
                <w:sz w:val="18"/>
                <w:szCs w:val="18"/>
              </w:rPr>
              <w:t>26,033,329.78</w:t>
            </w:r>
          </w:p>
        </w:tc>
        <w:tc>
          <w:tcPr>
            <w:tcW w:w="3213" w:type="dxa"/>
            <w:tcBorders>
              <w:top w:val="single" w:sz="2" w:space="0" w:color="auto"/>
              <w:left w:val="single" w:sz="2" w:space="0" w:color="auto"/>
              <w:bottom w:val="single" w:sz="2" w:space="0" w:color="auto"/>
              <w:right w:val="single" w:sz="2" w:space="0" w:color="auto"/>
            </w:tcBorders>
            <w:vAlign w:val="center"/>
          </w:tcPr>
          <w:p w14:paraId="7896680A" w14:textId="77777777" w:rsidR="007477EB" w:rsidRDefault="00267905">
            <w:pPr>
              <w:spacing w:line="240" w:lineRule="exact"/>
              <w:jc w:val="right"/>
              <w:rPr>
                <w:rFonts w:eastAsia="仿宋"/>
                <w:sz w:val="18"/>
                <w:szCs w:val="18"/>
              </w:rPr>
            </w:pPr>
            <w:r>
              <w:rPr>
                <w:rFonts w:eastAsia="仿宋"/>
                <w:sz w:val="18"/>
                <w:szCs w:val="18"/>
              </w:rPr>
              <w:t>24,399,620.88</w:t>
            </w:r>
          </w:p>
        </w:tc>
      </w:tr>
      <w:tr w:rsidR="007477EB" w14:paraId="39B01B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D629F" w14:textId="77777777" w:rsidR="007477EB" w:rsidRDefault="00267905">
            <w:pPr>
              <w:spacing w:line="240" w:lineRule="exact"/>
              <w:ind w:firstLineChars="100" w:firstLine="180"/>
              <w:jc w:val="left"/>
              <w:rPr>
                <w:rFonts w:eastAsia="仿宋"/>
                <w:sz w:val="18"/>
                <w:szCs w:val="18"/>
              </w:rPr>
            </w:pPr>
            <w:r>
              <w:rPr>
                <w:rFonts w:eastAsia="仿宋"/>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C421BEC" w14:textId="77777777" w:rsidR="007477EB" w:rsidRDefault="00267905">
            <w:pPr>
              <w:spacing w:line="240" w:lineRule="exact"/>
              <w:jc w:val="right"/>
              <w:rPr>
                <w:rFonts w:eastAsia="仿宋"/>
                <w:sz w:val="18"/>
                <w:szCs w:val="18"/>
              </w:rPr>
            </w:pPr>
            <w:r>
              <w:rPr>
                <w:rFonts w:eastAsia="仿宋"/>
                <w:sz w:val="18"/>
                <w:szCs w:val="18"/>
              </w:rPr>
              <w:t>58,448,198.20</w:t>
            </w:r>
          </w:p>
        </w:tc>
        <w:tc>
          <w:tcPr>
            <w:tcW w:w="3213" w:type="dxa"/>
            <w:tcBorders>
              <w:top w:val="single" w:sz="2" w:space="0" w:color="auto"/>
              <w:left w:val="single" w:sz="2" w:space="0" w:color="auto"/>
              <w:bottom w:val="single" w:sz="2" w:space="0" w:color="auto"/>
              <w:right w:val="single" w:sz="2" w:space="0" w:color="auto"/>
            </w:tcBorders>
            <w:vAlign w:val="center"/>
          </w:tcPr>
          <w:p w14:paraId="50ACFD6B" w14:textId="77777777" w:rsidR="007477EB" w:rsidRDefault="00267905">
            <w:pPr>
              <w:spacing w:line="240" w:lineRule="exact"/>
              <w:jc w:val="right"/>
              <w:rPr>
                <w:rFonts w:eastAsia="仿宋"/>
                <w:sz w:val="18"/>
                <w:szCs w:val="18"/>
              </w:rPr>
            </w:pPr>
            <w:r>
              <w:rPr>
                <w:rFonts w:eastAsia="仿宋"/>
                <w:sz w:val="18"/>
                <w:szCs w:val="18"/>
              </w:rPr>
              <w:t>54,026,671.97</w:t>
            </w:r>
          </w:p>
        </w:tc>
      </w:tr>
      <w:tr w:rsidR="007477EB" w14:paraId="1AF517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035AD8" w14:textId="77777777" w:rsidR="007477EB" w:rsidRDefault="00267905">
            <w:pPr>
              <w:spacing w:line="240" w:lineRule="exact"/>
              <w:jc w:val="left"/>
              <w:rPr>
                <w:rFonts w:eastAsia="仿宋"/>
                <w:sz w:val="18"/>
                <w:szCs w:val="18"/>
              </w:rPr>
            </w:pPr>
            <w:r>
              <w:rPr>
                <w:rFonts w:eastAsia="仿宋"/>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2C4167A" w14:textId="77777777" w:rsidR="007477EB" w:rsidRDefault="00267905">
            <w:pPr>
              <w:spacing w:line="240" w:lineRule="exact"/>
              <w:jc w:val="right"/>
              <w:rPr>
                <w:rFonts w:eastAsia="仿宋"/>
                <w:sz w:val="18"/>
                <w:szCs w:val="18"/>
              </w:rPr>
            </w:pPr>
            <w:r>
              <w:rPr>
                <w:rFonts w:eastAsia="仿宋"/>
                <w:sz w:val="18"/>
                <w:szCs w:val="18"/>
              </w:rPr>
              <w:t>805,731,775.34</w:t>
            </w:r>
          </w:p>
        </w:tc>
        <w:tc>
          <w:tcPr>
            <w:tcW w:w="3213" w:type="dxa"/>
            <w:tcBorders>
              <w:top w:val="single" w:sz="2" w:space="0" w:color="auto"/>
              <w:left w:val="single" w:sz="2" w:space="0" w:color="auto"/>
              <w:bottom w:val="single" w:sz="2" w:space="0" w:color="auto"/>
              <w:right w:val="single" w:sz="2" w:space="0" w:color="auto"/>
            </w:tcBorders>
            <w:vAlign w:val="center"/>
          </w:tcPr>
          <w:p w14:paraId="16ECFE02" w14:textId="77777777" w:rsidR="007477EB" w:rsidRDefault="00267905">
            <w:pPr>
              <w:spacing w:line="240" w:lineRule="exact"/>
              <w:jc w:val="right"/>
              <w:rPr>
                <w:rFonts w:eastAsia="仿宋"/>
                <w:sz w:val="18"/>
                <w:szCs w:val="18"/>
              </w:rPr>
            </w:pPr>
            <w:r>
              <w:rPr>
                <w:rFonts w:eastAsia="仿宋"/>
                <w:sz w:val="18"/>
                <w:szCs w:val="18"/>
              </w:rPr>
              <w:t>797,050,417.38</w:t>
            </w:r>
          </w:p>
        </w:tc>
      </w:tr>
      <w:tr w:rsidR="007477EB" w14:paraId="0CC598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CDA425" w14:textId="77777777" w:rsidR="007477EB" w:rsidRDefault="00267905">
            <w:pPr>
              <w:spacing w:line="240" w:lineRule="exact"/>
              <w:jc w:val="left"/>
              <w:rPr>
                <w:rFonts w:eastAsia="仿宋"/>
                <w:sz w:val="18"/>
                <w:szCs w:val="18"/>
              </w:rPr>
            </w:pPr>
            <w:r>
              <w:rPr>
                <w:rFonts w:eastAsia="仿宋"/>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AE56A8"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DA174A" w14:textId="77777777" w:rsidR="007477EB" w:rsidRDefault="007477EB">
            <w:pPr>
              <w:rPr>
                <w:rFonts w:eastAsia="仿宋"/>
              </w:rPr>
            </w:pPr>
          </w:p>
        </w:tc>
      </w:tr>
      <w:tr w:rsidR="007477EB" w14:paraId="3B044F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57B662" w14:textId="77777777" w:rsidR="007477EB" w:rsidRDefault="00267905">
            <w:pPr>
              <w:spacing w:line="240" w:lineRule="exact"/>
              <w:ind w:firstLineChars="100" w:firstLine="180"/>
              <w:jc w:val="left"/>
              <w:rPr>
                <w:rFonts w:eastAsia="仿宋"/>
                <w:sz w:val="18"/>
                <w:szCs w:val="18"/>
              </w:rPr>
            </w:pPr>
            <w:r>
              <w:rPr>
                <w:rFonts w:eastAsia="仿宋"/>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203B723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99BA5A" w14:textId="77777777" w:rsidR="007477EB" w:rsidRDefault="007477EB">
            <w:pPr>
              <w:spacing w:line="240" w:lineRule="exact"/>
              <w:jc w:val="right"/>
              <w:rPr>
                <w:rFonts w:eastAsia="仿宋"/>
                <w:sz w:val="18"/>
                <w:szCs w:val="18"/>
              </w:rPr>
            </w:pPr>
          </w:p>
        </w:tc>
      </w:tr>
      <w:tr w:rsidR="007477EB" w14:paraId="24AB2E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0088A4" w14:textId="77777777" w:rsidR="007477EB" w:rsidRDefault="00267905">
            <w:pPr>
              <w:spacing w:line="240" w:lineRule="exact"/>
              <w:ind w:firstLineChars="100" w:firstLine="180"/>
              <w:jc w:val="left"/>
              <w:rPr>
                <w:rFonts w:eastAsia="仿宋"/>
                <w:sz w:val="18"/>
                <w:szCs w:val="18"/>
              </w:rPr>
            </w:pPr>
            <w:r>
              <w:rPr>
                <w:rFonts w:eastAsia="仿宋"/>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C50701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A584E2" w14:textId="77777777" w:rsidR="007477EB" w:rsidRDefault="007477EB">
            <w:pPr>
              <w:spacing w:line="240" w:lineRule="exact"/>
              <w:jc w:val="right"/>
              <w:rPr>
                <w:rFonts w:eastAsia="仿宋"/>
                <w:sz w:val="18"/>
                <w:szCs w:val="18"/>
              </w:rPr>
            </w:pPr>
          </w:p>
        </w:tc>
      </w:tr>
      <w:tr w:rsidR="007477EB" w14:paraId="71C150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647556" w14:textId="77777777" w:rsidR="007477EB" w:rsidRDefault="00267905">
            <w:pPr>
              <w:spacing w:line="240" w:lineRule="exact"/>
              <w:ind w:firstLineChars="100" w:firstLine="180"/>
              <w:jc w:val="left"/>
              <w:rPr>
                <w:rFonts w:eastAsia="仿宋"/>
                <w:sz w:val="18"/>
                <w:szCs w:val="18"/>
              </w:rPr>
            </w:pPr>
            <w:r>
              <w:rPr>
                <w:rFonts w:eastAsia="仿宋"/>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3384CF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11D2FB" w14:textId="77777777" w:rsidR="007477EB" w:rsidRDefault="007477EB">
            <w:pPr>
              <w:spacing w:line="240" w:lineRule="exact"/>
              <w:jc w:val="right"/>
              <w:rPr>
                <w:rFonts w:eastAsia="仿宋"/>
                <w:sz w:val="18"/>
                <w:szCs w:val="18"/>
              </w:rPr>
            </w:pPr>
          </w:p>
        </w:tc>
      </w:tr>
      <w:tr w:rsidR="007477EB" w14:paraId="7F8AD4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CB067D" w14:textId="77777777" w:rsidR="007477EB" w:rsidRDefault="00267905">
            <w:pPr>
              <w:spacing w:line="240" w:lineRule="exact"/>
              <w:ind w:firstLineChars="100" w:firstLine="180"/>
              <w:jc w:val="left"/>
              <w:rPr>
                <w:rFonts w:eastAsia="仿宋"/>
                <w:sz w:val="18"/>
                <w:szCs w:val="18"/>
              </w:rPr>
            </w:pPr>
            <w:r>
              <w:rPr>
                <w:rFonts w:eastAsia="仿宋"/>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221D0F1C" w14:textId="77777777" w:rsidR="007477EB" w:rsidRDefault="00267905">
            <w:pPr>
              <w:spacing w:line="240" w:lineRule="exact"/>
              <w:jc w:val="right"/>
              <w:rPr>
                <w:rFonts w:eastAsia="仿宋"/>
                <w:sz w:val="18"/>
                <w:szCs w:val="18"/>
              </w:rPr>
            </w:pPr>
            <w:r>
              <w:rPr>
                <w:rFonts w:eastAsia="仿宋"/>
                <w:sz w:val="18"/>
                <w:szCs w:val="18"/>
              </w:rPr>
              <w:t>8,648,489.37</w:t>
            </w:r>
          </w:p>
        </w:tc>
        <w:tc>
          <w:tcPr>
            <w:tcW w:w="3213" w:type="dxa"/>
            <w:tcBorders>
              <w:top w:val="single" w:sz="2" w:space="0" w:color="auto"/>
              <w:left w:val="single" w:sz="2" w:space="0" w:color="auto"/>
              <w:bottom w:val="single" w:sz="2" w:space="0" w:color="auto"/>
              <w:right w:val="single" w:sz="2" w:space="0" w:color="auto"/>
            </w:tcBorders>
            <w:vAlign w:val="center"/>
          </w:tcPr>
          <w:p w14:paraId="7ABA4E34" w14:textId="77777777" w:rsidR="007477EB" w:rsidRDefault="00267905">
            <w:pPr>
              <w:spacing w:line="240" w:lineRule="exact"/>
              <w:jc w:val="right"/>
              <w:rPr>
                <w:rFonts w:eastAsia="仿宋"/>
                <w:sz w:val="18"/>
                <w:szCs w:val="18"/>
              </w:rPr>
            </w:pPr>
            <w:r>
              <w:rPr>
                <w:rFonts w:eastAsia="仿宋"/>
                <w:sz w:val="18"/>
                <w:szCs w:val="18"/>
              </w:rPr>
              <w:t>10,731,084.36</w:t>
            </w:r>
          </w:p>
        </w:tc>
      </w:tr>
      <w:tr w:rsidR="007477EB" w14:paraId="2DE841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F44ED1" w14:textId="77777777" w:rsidR="007477EB" w:rsidRDefault="00267905">
            <w:pPr>
              <w:spacing w:line="240" w:lineRule="exact"/>
              <w:ind w:firstLineChars="100" w:firstLine="180"/>
              <w:jc w:val="left"/>
              <w:rPr>
                <w:rFonts w:eastAsia="仿宋"/>
                <w:sz w:val="18"/>
                <w:szCs w:val="18"/>
              </w:rPr>
            </w:pPr>
            <w:r>
              <w:rPr>
                <w:rFonts w:eastAsia="仿宋"/>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7E964FF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3F813F" w14:textId="77777777" w:rsidR="007477EB" w:rsidRDefault="007477EB">
            <w:pPr>
              <w:spacing w:line="240" w:lineRule="exact"/>
              <w:jc w:val="right"/>
              <w:rPr>
                <w:rFonts w:eastAsia="仿宋"/>
                <w:sz w:val="18"/>
                <w:szCs w:val="18"/>
              </w:rPr>
            </w:pPr>
          </w:p>
        </w:tc>
      </w:tr>
      <w:tr w:rsidR="007477EB" w14:paraId="396871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33C0EE" w14:textId="77777777" w:rsidR="007477EB" w:rsidRDefault="00267905">
            <w:pPr>
              <w:spacing w:line="240" w:lineRule="exact"/>
              <w:ind w:firstLineChars="100" w:firstLine="180"/>
              <w:jc w:val="left"/>
              <w:rPr>
                <w:rFonts w:eastAsia="仿宋"/>
                <w:sz w:val="18"/>
                <w:szCs w:val="18"/>
              </w:rPr>
            </w:pPr>
            <w:r>
              <w:rPr>
                <w:rFonts w:eastAsia="仿宋"/>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1F029641" w14:textId="77777777" w:rsidR="007477EB" w:rsidRDefault="00267905">
            <w:pPr>
              <w:spacing w:line="240" w:lineRule="exact"/>
              <w:jc w:val="right"/>
              <w:rPr>
                <w:rFonts w:eastAsia="仿宋"/>
                <w:sz w:val="18"/>
                <w:szCs w:val="18"/>
              </w:rPr>
            </w:pPr>
            <w:r>
              <w:rPr>
                <w:rFonts w:eastAsia="仿宋"/>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14:paraId="6CC98D3B" w14:textId="77777777" w:rsidR="007477EB" w:rsidRDefault="00267905">
            <w:pPr>
              <w:spacing w:line="240" w:lineRule="exact"/>
              <w:jc w:val="right"/>
              <w:rPr>
                <w:rFonts w:eastAsia="仿宋"/>
                <w:sz w:val="18"/>
                <w:szCs w:val="18"/>
              </w:rPr>
            </w:pPr>
            <w:r>
              <w:rPr>
                <w:rFonts w:eastAsia="仿宋"/>
                <w:sz w:val="18"/>
                <w:szCs w:val="18"/>
              </w:rPr>
              <w:t>4,083,400.00</w:t>
            </w:r>
          </w:p>
        </w:tc>
      </w:tr>
      <w:tr w:rsidR="007477EB" w14:paraId="6FE34F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A272DD" w14:textId="77777777" w:rsidR="007477EB" w:rsidRDefault="00267905">
            <w:pPr>
              <w:spacing w:line="240" w:lineRule="exact"/>
              <w:ind w:firstLineChars="100" w:firstLine="180"/>
              <w:jc w:val="left"/>
              <w:rPr>
                <w:rFonts w:eastAsia="仿宋"/>
                <w:sz w:val="18"/>
                <w:szCs w:val="18"/>
              </w:rPr>
            </w:pPr>
            <w:r>
              <w:rPr>
                <w:rFonts w:eastAsia="仿宋"/>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12E2EA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A16811" w14:textId="77777777" w:rsidR="007477EB" w:rsidRDefault="007477EB">
            <w:pPr>
              <w:spacing w:line="240" w:lineRule="exact"/>
              <w:jc w:val="right"/>
              <w:rPr>
                <w:rFonts w:eastAsia="仿宋"/>
                <w:sz w:val="18"/>
                <w:szCs w:val="18"/>
              </w:rPr>
            </w:pPr>
          </w:p>
        </w:tc>
      </w:tr>
      <w:tr w:rsidR="007477EB" w14:paraId="2FD271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1551CF" w14:textId="77777777" w:rsidR="007477EB" w:rsidRDefault="00267905">
            <w:pPr>
              <w:spacing w:line="240" w:lineRule="exact"/>
              <w:ind w:firstLineChars="100" w:firstLine="180"/>
              <w:jc w:val="left"/>
              <w:rPr>
                <w:rFonts w:eastAsia="仿宋"/>
                <w:sz w:val="18"/>
                <w:szCs w:val="18"/>
              </w:rPr>
            </w:pPr>
            <w:r>
              <w:rPr>
                <w:rFonts w:eastAsia="仿宋"/>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15BC8875"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3BD67E" w14:textId="77777777" w:rsidR="007477EB" w:rsidRDefault="007477EB">
            <w:pPr>
              <w:spacing w:line="240" w:lineRule="exact"/>
              <w:jc w:val="right"/>
              <w:rPr>
                <w:rFonts w:eastAsia="仿宋"/>
                <w:sz w:val="18"/>
                <w:szCs w:val="18"/>
              </w:rPr>
            </w:pPr>
          </w:p>
        </w:tc>
      </w:tr>
      <w:tr w:rsidR="007477EB" w14:paraId="5ADC0C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73B73A" w14:textId="77777777" w:rsidR="007477EB" w:rsidRDefault="00267905">
            <w:pPr>
              <w:spacing w:line="240" w:lineRule="exact"/>
              <w:ind w:firstLineChars="100" w:firstLine="180"/>
              <w:jc w:val="left"/>
              <w:rPr>
                <w:rFonts w:eastAsia="仿宋"/>
                <w:sz w:val="18"/>
                <w:szCs w:val="18"/>
              </w:rPr>
            </w:pPr>
            <w:r>
              <w:rPr>
                <w:rFonts w:eastAsia="仿宋"/>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527981A5" w14:textId="77777777" w:rsidR="007477EB" w:rsidRDefault="00267905">
            <w:pPr>
              <w:spacing w:line="240" w:lineRule="exact"/>
              <w:jc w:val="right"/>
              <w:rPr>
                <w:rFonts w:eastAsia="仿宋"/>
                <w:sz w:val="18"/>
                <w:szCs w:val="18"/>
              </w:rPr>
            </w:pPr>
            <w:r>
              <w:rPr>
                <w:rFonts w:eastAsia="仿宋"/>
                <w:sz w:val="18"/>
                <w:szCs w:val="18"/>
              </w:rPr>
              <w:t>465,906,920.32</w:t>
            </w:r>
          </w:p>
        </w:tc>
        <w:tc>
          <w:tcPr>
            <w:tcW w:w="3213" w:type="dxa"/>
            <w:tcBorders>
              <w:top w:val="single" w:sz="2" w:space="0" w:color="auto"/>
              <w:left w:val="single" w:sz="2" w:space="0" w:color="auto"/>
              <w:bottom w:val="single" w:sz="2" w:space="0" w:color="auto"/>
              <w:right w:val="single" w:sz="2" w:space="0" w:color="auto"/>
            </w:tcBorders>
            <w:vAlign w:val="center"/>
          </w:tcPr>
          <w:p w14:paraId="6C18E042" w14:textId="77777777" w:rsidR="007477EB" w:rsidRDefault="00267905">
            <w:pPr>
              <w:spacing w:line="240" w:lineRule="exact"/>
              <w:jc w:val="right"/>
              <w:rPr>
                <w:rFonts w:eastAsia="仿宋"/>
                <w:sz w:val="18"/>
                <w:szCs w:val="18"/>
              </w:rPr>
            </w:pPr>
            <w:r>
              <w:rPr>
                <w:rFonts w:eastAsia="仿宋"/>
                <w:sz w:val="18"/>
                <w:szCs w:val="18"/>
              </w:rPr>
              <w:t>125,026,382.09</w:t>
            </w:r>
          </w:p>
        </w:tc>
      </w:tr>
      <w:tr w:rsidR="007477EB" w14:paraId="3ED382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C31AAB" w14:textId="77777777" w:rsidR="007477EB" w:rsidRDefault="00267905">
            <w:pPr>
              <w:spacing w:line="240" w:lineRule="exact"/>
              <w:ind w:firstLineChars="100" w:firstLine="180"/>
              <w:jc w:val="left"/>
              <w:rPr>
                <w:rFonts w:eastAsia="仿宋"/>
                <w:sz w:val="18"/>
                <w:szCs w:val="18"/>
              </w:rPr>
            </w:pPr>
            <w:r>
              <w:rPr>
                <w:rFonts w:eastAsia="仿宋"/>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00179D88" w14:textId="77777777" w:rsidR="007477EB" w:rsidRDefault="00267905">
            <w:pPr>
              <w:spacing w:line="240" w:lineRule="exact"/>
              <w:jc w:val="right"/>
              <w:rPr>
                <w:rFonts w:eastAsia="仿宋"/>
                <w:sz w:val="18"/>
                <w:szCs w:val="18"/>
              </w:rPr>
            </w:pPr>
            <w:r>
              <w:rPr>
                <w:rFonts w:eastAsia="仿宋"/>
                <w:sz w:val="18"/>
                <w:szCs w:val="18"/>
              </w:rPr>
              <w:t>47,692,961.64</w:t>
            </w:r>
          </w:p>
        </w:tc>
        <w:tc>
          <w:tcPr>
            <w:tcW w:w="3213" w:type="dxa"/>
            <w:tcBorders>
              <w:top w:val="single" w:sz="2" w:space="0" w:color="auto"/>
              <w:left w:val="single" w:sz="2" w:space="0" w:color="auto"/>
              <w:bottom w:val="single" w:sz="2" w:space="0" w:color="auto"/>
              <w:right w:val="single" w:sz="2" w:space="0" w:color="auto"/>
            </w:tcBorders>
            <w:vAlign w:val="center"/>
          </w:tcPr>
          <w:p w14:paraId="054F8B3E" w14:textId="77777777" w:rsidR="007477EB" w:rsidRDefault="00267905">
            <w:pPr>
              <w:spacing w:line="240" w:lineRule="exact"/>
              <w:jc w:val="right"/>
              <w:rPr>
                <w:rFonts w:eastAsia="仿宋"/>
                <w:sz w:val="18"/>
                <w:szCs w:val="18"/>
              </w:rPr>
            </w:pPr>
            <w:r>
              <w:rPr>
                <w:rFonts w:eastAsia="仿宋"/>
                <w:sz w:val="18"/>
                <w:szCs w:val="18"/>
              </w:rPr>
              <w:t>350,737,899.50</w:t>
            </w:r>
          </w:p>
        </w:tc>
      </w:tr>
      <w:tr w:rsidR="007477EB" w14:paraId="0C6D30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7D529" w14:textId="77777777" w:rsidR="007477EB" w:rsidRDefault="00267905">
            <w:pPr>
              <w:spacing w:line="240" w:lineRule="exact"/>
              <w:ind w:firstLineChars="100" w:firstLine="180"/>
              <w:jc w:val="left"/>
              <w:rPr>
                <w:rFonts w:eastAsia="仿宋"/>
                <w:sz w:val="18"/>
                <w:szCs w:val="18"/>
              </w:rPr>
            </w:pPr>
            <w:r>
              <w:rPr>
                <w:rFonts w:eastAsia="仿宋"/>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12D6FB3F"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7A9560" w14:textId="77777777" w:rsidR="007477EB" w:rsidRDefault="007477EB">
            <w:pPr>
              <w:spacing w:line="240" w:lineRule="exact"/>
              <w:jc w:val="right"/>
              <w:rPr>
                <w:rFonts w:eastAsia="仿宋"/>
                <w:sz w:val="18"/>
                <w:szCs w:val="18"/>
              </w:rPr>
            </w:pPr>
          </w:p>
        </w:tc>
      </w:tr>
      <w:tr w:rsidR="007477EB" w14:paraId="670E0D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D6D2FF" w14:textId="77777777" w:rsidR="007477EB" w:rsidRDefault="00267905">
            <w:pPr>
              <w:spacing w:line="240" w:lineRule="exact"/>
              <w:ind w:firstLineChars="100" w:firstLine="180"/>
              <w:jc w:val="left"/>
              <w:rPr>
                <w:rFonts w:eastAsia="仿宋"/>
                <w:sz w:val="18"/>
                <w:szCs w:val="18"/>
              </w:rPr>
            </w:pPr>
            <w:r>
              <w:rPr>
                <w:rFonts w:eastAsia="仿宋"/>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41FF6EC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55DF62" w14:textId="77777777" w:rsidR="007477EB" w:rsidRDefault="007477EB">
            <w:pPr>
              <w:spacing w:line="240" w:lineRule="exact"/>
              <w:jc w:val="right"/>
              <w:rPr>
                <w:rFonts w:eastAsia="仿宋"/>
                <w:sz w:val="18"/>
                <w:szCs w:val="18"/>
              </w:rPr>
            </w:pPr>
          </w:p>
        </w:tc>
      </w:tr>
      <w:tr w:rsidR="007477EB" w14:paraId="358DA5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28560E" w14:textId="77777777" w:rsidR="007477EB" w:rsidRDefault="00267905">
            <w:pPr>
              <w:spacing w:line="240" w:lineRule="exact"/>
              <w:ind w:firstLineChars="100" w:firstLine="180"/>
              <w:jc w:val="left"/>
              <w:rPr>
                <w:rFonts w:eastAsia="仿宋"/>
                <w:sz w:val="18"/>
                <w:szCs w:val="18"/>
              </w:rPr>
            </w:pPr>
            <w:r>
              <w:rPr>
                <w:rFonts w:eastAsia="仿宋"/>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34292E2D" w14:textId="77777777" w:rsidR="007477EB" w:rsidRDefault="00267905">
            <w:pPr>
              <w:spacing w:line="240" w:lineRule="exact"/>
              <w:jc w:val="right"/>
              <w:rPr>
                <w:rFonts w:eastAsia="仿宋"/>
                <w:sz w:val="18"/>
                <w:szCs w:val="18"/>
              </w:rPr>
            </w:pPr>
            <w:r>
              <w:rPr>
                <w:rFonts w:eastAsia="仿宋"/>
                <w:sz w:val="18"/>
                <w:szCs w:val="18"/>
              </w:rPr>
              <w:t>12,275,670.42</w:t>
            </w:r>
          </w:p>
        </w:tc>
        <w:tc>
          <w:tcPr>
            <w:tcW w:w="3213" w:type="dxa"/>
            <w:tcBorders>
              <w:top w:val="single" w:sz="2" w:space="0" w:color="auto"/>
              <w:left w:val="single" w:sz="2" w:space="0" w:color="auto"/>
              <w:bottom w:val="single" w:sz="2" w:space="0" w:color="auto"/>
              <w:right w:val="single" w:sz="2" w:space="0" w:color="auto"/>
            </w:tcBorders>
            <w:vAlign w:val="center"/>
          </w:tcPr>
          <w:p w14:paraId="25897238" w14:textId="77777777" w:rsidR="007477EB" w:rsidRDefault="00267905">
            <w:pPr>
              <w:spacing w:line="240" w:lineRule="exact"/>
              <w:jc w:val="right"/>
              <w:rPr>
                <w:rFonts w:eastAsia="仿宋"/>
                <w:sz w:val="18"/>
                <w:szCs w:val="18"/>
              </w:rPr>
            </w:pPr>
            <w:r>
              <w:rPr>
                <w:rFonts w:eastAsia="仿宋"/>
                <w:sz w:val="18"/>
                <w:szCs w:val="18"/>
              </w:rPr>
              <w:t>8,594,708.86</w:t>
            </w:r>
          </w:p>
        </w:tc>
      </w:tr>
      <w:tr w:rsidR="007477EB" w14:paraId="6C4EB5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EFF9F8" w14:textId="77777777" w:rsidR="007477EB" w:rsidRDefault="00267905">
            <w:pPr>
              <w:spacing w:line="240" w:lineRule="exact"/>
              <w:ind w:firstLineChars="100" w:firstLine="180"/>
              <w:jc w:val="left"/>
              <w:rPr>
                <w:rFonts w:eastAsia="仿宋"/>
                <w:sz w:val="18"/>
                <w:szCs w:val="18"/>
              </w:rPr>
            </w:pPr>
            <w:r>
              <w:rPr>
                <w:rFonts w:eastAsia="仿宋"/>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763E2758" w14:textId="77777777" w:rsidR="007477EB" w:rsidRDefault="00267905">
            <w:pPr>
              <w:spacing w:line="240" w:lineRule="exact"/>
              <w:jc w:val="right"/>
              <w:rPr>
                <w:rFonts w:eastAsia="仿宋"/>
                <w:sz w:val="18"/>
                <w:szCs w:val="18"/>
              </w:rPr>
            </w:pPr>
            <w:r>
              <w:rPr>
                <w:rFonts w:eastAsia="仿宋"/>
                <w:sz w:val="18"/>
                <w:szCs w:val="18"/>
              </w:rPr>
              <w:t>163,028.00</w:t>
            </w:r>
          </w:p>
        </w:tc>
        <w:tc>
          <w:tcPr>
            <w:tcW w:w="3213" w:type="dxa"/>
            <w:tcBorders>
              <w:top w:val="single" w:sz="2" w:space="0" w:color="auto"/>
              <w:left w:val="single" w:sz="2" w:space="0" w:color="auto"/>
              <w:bottom w:val="single" w:sz="2" w:space="0" w:color="auto"/>
              <w:right w:val="single" w:sz="2" w:space="0" w:color="auto"/>
            </w:tcBorders>
            <w:vAlign w:val="center"/>
          </w:tcPr>
          <w:p w14:paraId="3CFB0B7E" w14:textId="77777777" w:rsidR="007477EB" w:rsidRDefault="00267905">
            <w:pPr>
              <w:spacing w:line="240" w:lineRule="exact"/>
              <w:jc w:val="right"/>
              <w:rPr>
                <w:rFonts w:eastAsia="仿宋"/>
                <w:sz w:val="18"/>
                <w:szCs w:val="18"/>
              </w:rPr>
            </w:pPr>
            <w:r>
              <w:rPr>
                <w:rFonts w:eastAsia="仿宋"/>
                <w:sz w:val="18"/>
                <w:szCs w:val="18"/>
              </w:rPr>
              <w:t>167,598.89</w:t>
            </w:r>
          </w:p>
        </w:tc>
      </w:tr>
      <w:tr w:rsidR="007477EB" w14:paraId="428639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A2769D" w14:textId="77777777" w:rsidR="007477EB" w:rsidRDefault="00267905">
            <w:pPr>
              <w:spacing w:before="40" w:after="40" w:line="240" w:lineRule="exact"/>
              <w:ind w:firstLineChars="200" w:firstLine="360"/>
              <w:jc w:val="left"/>
              <w:rPr>
                <w:rFonts w:eastAsia="仿宋"/>
                <w:sz w:val="18"/>
                <w:szCs w:val="18"/>
              </w:rPr>
            </w:pPr>
            <w:r>
              <w:rPr>
                <w:rFonts w:eastAsia="仿宋"/>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5C72545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2446BD" w14:textId="77777777" w:rsidR="007477EB" w:rsidRDefault="007477EB">
            <w:pPr>
              <w:spacing w:line="240" w:lineRule="exact"/>
              <w:jc w:val="right"/>
              <w:rPr>
                <w:rFonts w:eastAsia="仿宋"/>
                <w:sz w:val="18"/>
                <w:szCs w:val="18"/>
              </w:rPr>
            </w:pPr>
          </w:p>
        </w:tc>
      </w:tr>
      <w:tr w:rsidR="007477EB" w14:paraId="50FD2D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B7FEC2" w14:textId="77777777" w:rsidR="007477EB" w:rsidRDefault="00267905">
            <w:pPr>
              <w:spacing w:line="240" w:lineRule="exact"/>
              <w:ind w:firstLineChars="100" w:firstLine="180"/>
              <w:jc w:val="left"/>
              <w:rPr>
                <w:rFonts w:eastAsia="仿宋"/>
                <w:sz w:val="18"/>
                <w:szCs w:val="18"/>
              </w:rPr>
            </w:pPr>
            <w:r>
              <w:rPr>
                <w:rFonts w:eastAsia="仿宋"/>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509DBB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66A5E4" w14:textId="77777777" w:rsidR="007477EB" w:rsidRDefault="007477EB">
            <w:pPr>
              <w:spacing w:line="240" w:lineRule="exact"/>
              <w:jc w:val="right"/>
              <w:rPr>
                <w:rFonts w:eastAsia="仿宋"/>
                <w:sz w:val="18"/>
                <w:szCs w:val="18"/>
              </w:rPr>
            </w:pPr>
          </w:p>
        </w:tc>
      </w:tr>
      <w:tr w:rsidR="007477EB" w14:paraId="1B09E2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E9151E" w14:textId="77777777" w:rsidR="007477EB" w:rsidRDefault="00267905">
            <w:pPr>
              <w:spacing w:before="40" w:after="40" w:line="240" w:lineRule="exact"/>
              <w:ind w:firstLineChars="200" w:firstLine="360"/>
              <w:jc w:val="left"/>
              <w:rPr>
                <w:rFonts w:eastAsia="仿宋"/>
                <w:sz w:val="18"/>
                <w:szCs w:val="18"/>
              </w:rPr>
            </w:pPr>
            <w:r>
              <w:rPr>
                <w:rFonts w:eastAsia="仿宋"/>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4657EDD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09E946" w14:textId="77777777" w:rsidR="007477EB" w:rsidRDefault="007477EB">
            <w:pPr>
              <w:spacing w:line="240" w:lineRule="exact"/>
              <w:jc w:val="right"/>
              <w:rPr>
                <w:rFonts w:eastAsia="仿宋"/>
                <w:sz w:val="18"/>
                <w:szCs w:val="18"/>
              </w:rPr>
            </w:pPr>
          </w:p>
        </w:tc>
      </w:tr>
      <w:tr w:rsidR="007477EB" w14:paraId="55874E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018768" w14:textId="77777777" w:rsidR="007477EB" w:rsidRDefault="00267905">
            <w:pPr>
              <w:spacing w:line="240" w:lineRule="exact"/>
              <w:ind w:firstLineChars="100" w:firstLine="180"/>
              <w:jc w:val="left"/>
              <w:rPr>
                <w:rFonts w:eastAsia="仿宋"/>
                <w:sz w:val="18"/>
                <w:szCs w:val="18"/>
              </w:rPr>
            </w:pPr>
            <w:r>
              <w:rPr>
                <w:rFonts w:eastAsia="仿宋"/>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3457FC7E" w14:textId="77777777" w:rsidR="007477EB" w:rsidRDefault="00267905">
            <w:pPr>
              <w:spacing w:line="240" w:lineRule="exact"/>
              <w:jc w:val="right"/>
              <w:rPr>
                <w:rFonts w:eastAsia="仿宋"/>
                <w:sz w:val="18"/>
                <w:szCs w:val="18"/>
              </w:rPr>
            </w:pPr>
            <w:r>
              <w:rPr>
                <w:rFonts w:eastAsia="仿宋"/>
                <w:sz w:val="18"/>
                <w:szCs w:val="18"/>
              </w:rPr>
              <w:t>1,875,454.05</w:t>
            </w:r>
          </w:p>
        </w:tc>
        <w:tc>
          <w:tcPr>
            <w:tcW w:w="3213" w:type="dxa"/>
            <w:tcBorders>
              <w:top w:val="single" w:sz="2" w:space="0" w:color="auto"/>
              <w:left w:val="single" w:sz="2" w:space="0" w:color="auto"/>
              <w:bottom w:val="single" w:sz="2" w:space="0" w:color="auto"/>
              <w:right w:val="single" w:sz="2" w:space="0" w:color="auto"/>
            </w:tcBorders>
            <w:vAlign w:val="center"/>
          </w:tcPr>
          <w:p w14:paraId="614E745D" w14:textId="77777777" w:rsidR="007477EB" w:rsidRDefault="00267905">
            <w:pPr>
              <w:spacing w:line="240" w:lineRule="exact"/>
              <w:jc w:val="right"/>
              <w:rPr>
                <w:rFonts w:eastAsia="仿宋"/>
                <w:sz w:val="18"/>
                <w:szCs w:val="18"/>
              </w:rPr>
            </w:pPr>
            <w:r>
              <w:rPr>
                <w:rFonts w:eastAsia="仿宋"/>
                <w:sz w:val="18"/>
                <w:szCs w:val="18"/>
              </w:rPr>
              <w:t>1,875,454.05</w:t>
            </w:r>
          </w:p>
        </w:tc>
      </w:tr>
      <w:tr w:rsidR="007477EB" w14:paraId="0841AC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21478F" w14:textId="77777777" w:rsidR="007477EB" w:rsidRDefault="00267905">
            <w:pPr>
              <w:spacing w:line="240" w:lineRule="exact"/>
              <w:ind w:firstLineChars="100" w:firstLine="180"/>
              <w:jc w:val="left"/>
              <w:rPr>
                <w:rFonts w:eastAsia="仿宋"/>
                <w:sz w:val="18"/>
                <w:szCs w:val="18"/>
              </w:rPr>
            </w:pPr>
            <w:r>
              <w:rPr>
                <w:rFonts w:eastAsia="仿宋"/>
                <w:sz w:val="18"/>
                <w:szCs w:val="18"/>
              </w:rPr>
              <w:lastRenderedPageBreak/>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4ADD59BE" w14:textId="77777777" w:rsidR="007477EB" w:rsidRDefault="00267905">
            <w:pPr>
              <w:spacing w:line="240" w:lineRule="exact"/>
              <w:jc w:val="right"/>
              <w:rPr>
                <w:rFonts w:eastAsia="仿宋"/>
                <w:sz w:val="18"/>
                <w:szCs w:val="18"/>
              </w:rPr>
            </w:pPr>
            <w:r>
              <w:rPr>
                <w:rFonts w:eastAsia="仿宋"/>
                <w:sz w:val="18"/>
                <w:szCs w:val="18"/>
              </w:rPr>
              <w:t>2,747,932.42</w:t>
            </w:r>
          </w:p>
        </w:tc>
        <w:tc>
          <w:tcPr>
            <w:tcW w:w="3213" w:type="dxa"/>
            <w:tcBorders>
              <w:top w:val="single" w:sz="2" w:space="0" w:color="auto"/>
              <w:left w:val="single" w:sz="2" w:space="0" w:color="auto"/>
              <w:bottom w:val="single" w:sz="2" w:space="0" w:color="auto"/>
              <w:right w:val="single" w:sz="2" w:space="0" w:color="auto"/>
            </w:tcBorders>
            <w:vAlign w:val="center"/>
          </w:tcPr>
          <w:p w14:paraId="4E81C529" w14:textId="77777777" w:rsidR="007477EB" w:rsidRDefault="00267905">
            <w:pPr>
              <w:spacing w:line="240" w:lineRule="exact"/>
              <w:jc w:val="right"/>
              <w:rPr>
                <w:rFonts w:eastAsia="仿宋"/>
                <w:sz w:val="18"/>
                <w:szCs w:val="18"/>
              </w:rPr>
            </w:pPr>
            <w:r>
              <w:rPr>
                <w:rFonts w:eastAsia="仿宋"/>
                <w:sz w:val="18"/>
                <w:szCs w:val="18"/>
              </w:rPr>
              <w:t>2,894,950.75</w:t>
            </w:r>
          </w:p>
        </w:tc>
      </w:tr>
      <w:tr w:rsidR="007477EB" w14:paraId="2EB500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454B79" w14:textId="77777777" w:rsidR="007477EB" w:rsidRDefault="00267905">
            <w:pPr>
              <w:spacing w:line="240" w:lineRule="exact"/>
              <w:ind w:firstLineChars="100" w:firstLine="180"/>
              <w:jc w:val="left"/>
              <w:rPr>
                <w:rFonts w:eastAsia="仿宋"/>
                <w:sz w:val="18"/>
                <w:szCs w:val="18"/>
              </w:rPr>
            </w:pPr>
            <w:r>
              <w:rPr>
                <w:rFonts w:eastAsia="仿宋"/>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5338F2F5" w14:textId="77777777" w:rsidR="007477EB" w:rsidRDefault="00267905">
            <w:pPr>
              <w:spacing w:line="240" w:lineRule="exact"/>
              <w:jc w:val="right"/>
              <w:rPr>
                <w:rFonts w:eastAsia="仿宋"/>
                <w:sz w:val="18"/>
                <w:szCs w:val="18"/>
              </w:rPr>
            </w:pPr>
            <w:r>
              <w:rPr>
                <w:rFonts w:eastAsia="仿宋"/>
                <w:sz w:val="18"/>
                <w:szCs w:val="18"/>
              </w:rPr>
              <w:t>33,413,914.23</w:t>
            </w:r>
          </w:p>
        </w:tc>
        <w:tc>
          <w:tcPr>
            <w:tcW w:w="3213" w:type="dxa"/>
            <w:tcBorders>
              <w:top w:val="single" w:sz="2" w:space="0" w:color="auto"/>
              <w:left w:val="single" w:sz="2" w:space="0" w:color="auto"/>
              <w:bottom w:val="single" w:sz="2" w:space="0" w:color="auto"/>
              <w:right w:val="single" w:sz="2" w:space="0" w:color="auto"/>
            </w:tcBorders>
            <w:vAlign w:val="center"/>
          </w:tcPr>
          <w:p w14:paraId="515095B4" w14:textId="77777777" w:rsidR="007477EB" w:rsidRDefault="00267905">
            <w:pPr>
              <w:spacing w:line="240" w:lineRule="exact"/>
              <w:jc w:val="right"/>
              <w:rPr>
                <w:rFonts w:eastAsia="仿宋"/>
                <w:sz w:val="18"/>
                <w:szCs w:val="18"/>
              </w:rPr>
            </w:pPr>
            <w:r>
              <w:rPr>
                <w:rFonts w:eastAsia="仿宋"/>
                <w:sz w:val="18"/>
                <w:szCs w:val="18"/>
              </w:rPr>
              <w:t>31,824,528.08</w:t>
            </w:r>
          </w:p>
        </w:tc>
      </w:tr>
      <w:tr w:rsidR="007477EB" w14:paraId="433052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0CC2E0" w14:textId="77777777" w:rsidR="007477EB" w:rsidRDefault="00267905">
            <w:pPr>
              <w:spacing w:line="240" w:lineRule="exact"/>
              <w:ind w:firstLineChars="100" w:firstLine="180"/>
              <w:jc w:val="left"/>
              <w:rPr>
                <w:rFonts w:eastAsia="仿宋"/>
                <w:sz w:val="18"/>
                <w:szCs w:val="18"/>
              </w:rPr>
            </w:pPr>
            <w:r>
              <w:rPr>
                <w:rFonts w:eastAsia="仿宋"/>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3806AB4" w14:textId="77777777" w:rsidR="007477EB" w:rsidRDefault="00267905">
            <w:pPr>
              <w:spacing w:line="240" w:lineRule="exact"/>
              <w:jc w:val="right"/>
              <w:rPr>
                <w:rFonts w:eastAsia="仿宋"/>
                <w:sz w:val="18"/>
                <w:szCs w:val="18"/>
              </w:rPr>
            </w:pPr>
            <w:r>
              <w:rPr>
                <w:rFonts w:eastAsia="仿宋"/>
                <w:sz w:val="18"/>
                <w:szCs w:val="18"/>
              </w:rPr>
              <w:t>786,064.28</w:t>
            </w:r>
          </w:p>
        </w:tc>
        <w:tc>
          <w:tcPr>
            <w:tcW w:w="3213" w:type="dxa"/>
            <w:tcBorders>
              <w:top w:val="single" w:sz="2" w:space="0" w:color="auto"/>
              <w:left w:val="single" w:sz="2" w:space="0" w:color="auto"/>
              <w:bottom w:val="single" w:sz="2" w:space="0" w:color="auto"/>
              <w:right w:val="single" w:sz="2" w:space="0" w:color="auto"/>
            </w:tcBorders>
            <w:vAlign w:val="center"/>
          </w:tcPr>
          <w:p w14:paraId="159E63A2" w14:textId="77777777" w:rsidR="007477EB" w:rsidRDefault="00267905">
            <w:pPr>
              <w:spacing w:line="240" w:lineRule="exact"/>
              <w:jc w:val="right"/>
              <w:rPr>
                <w:rFonts w:eastAsia="仿宋"/>
                <w:sz w:val="18"/>
                <w:szCs w:val="18"/>
              </w:rPr>
            </w:pPr>
            <w:r>
              <w:rPr>
                <w:rFonts w:eastAsia="仿宋"/>
                <w:sz w:val="18"/>
                <w:szCs w:val="18"/>
              </w:rPr>
              <w:t>780,329.90</w:t>
            </w:r>
          </w:p>
        </w:tc>
      </w:tr>
      <w:tr w:rsidR="007477EB" w14:paraId="06DE43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14346D" w14:textId="77777777" w:rsidR="007477EB" w:rsidRDefault="00267905">
            <w:pPr>
              <w:spacing w:line="240" w:lineRule="exact"/>
              <w:jc w:val="left"/>
              <w:rPr>
                <w:rFonts w:eastAsia="仿宋"/>
                <w:sz w:val="18"/>
                <w:szCs w:val="18"/>
              </w:rPr>
            </w:pPr>
            <w:r>
              <w:rPr>
                <w:rFonts w:eastAsia="仿宋"/>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2F14DCF" w14:textId="77777777" w:rsidR="007477EB" w:rsidRDefault="00267905">
            <w:pPr>
              <w:spacing w:line="240" w:lineRule="exact"/>
              <w:jc w:val="right"/>
              <w:rPr>
                <w:rFonts w:eastAsia="仿宋"/>
                <w:sz w:val="18"/>
                <w:szCs w:val="18"/>
              </w:rPr>
            </w:pPr>
            <w:r>
              <w:rPr>
                <w:rFonts w:eastAsia="仿宋"/>
                <w:sz w:val="18"/>
                <w:szCs w:val="18"/>
              </w:rPr>
              <w:t>577,593,834.73</w:t>
            </w:r>
          </w:p>
        </w:tc>
        <w:tc>
          <w:tcPr>
            <w:tcW w:w="3213" w:type="dxa"/>
            <w:tcBorders>
              <w:top w:val="single" w:sz="2" w:space="0" w:color="auto"/>
              <w:left w:val="single" w:sz="2" w:space="0" w:color="auto"/>
              <w:bottom w:val="single" w:sz="2" w:space="0" w:color="auto"/>
              <w:right w:val="single" w:sz="2" w:space="0" w:color="auto"/>
            </w:tcBorders>
            <w:vAlign w:val="center"/>
          </w:tcPr>
          <w:p w14:paraId="1D68C653" w14:textId="77777777" w:rsidR="007477EB" w:rsidRDefault="00267905">
            <w:pPr>
              <w:spacing w:line="240" w:lineRule="exact"/>
              <w:jc w:val="right"/>
              <w:rPr>
                <w:rFonts w:eastAsia="仿宋"/>
                <w:sz w:val="18"/>
                <w:szCs w:val="18"/>
              </w:rPr>
            </w:pPr>
            <w:r>
              <w:rPr>
                <w:rFonts w:eastAsia="仿宋"/>
                <w:sz w:val="18"/>
                <w:szCs w:val="18"/>
              </w:rPr>
              <w:t>536,716,336.48</w:t>
            </w:r>
          </w:p>
        </w:tc>
      </w:tr>
      <w:tr w:rsidR="007477EB" w14:paraId="10FE1F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EE1768" w14:textId="77777777" w:rsidR="007477EB" w:rsidRDefault="00267905">
            <w:pPr>
              <w:spacing w:line="240" w:lineRule="exact"/>
              <w:jc w:val="left"/>
              <w:rPr>
                <w:rFonts w:eastAsia="仿宋"/>
                <w:sz w:val="18"/>
                <w:szCs w:val="18"/>
              </w:rPr>
            </w:pPr>
            <w:r>
              <w:rPr>
                <w:rFonts w:eastAsia="仿宋"/>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7488EFF6" w14:textId="77777777" w:rsidR="007477EB" w:rsidRDefault="00267905">
            <w:pPr>
              <w:spacing w:line="240" w:lineRule="exact"/>
              <w:jc w:val="right"/>
              <w:rPr>
                <w:rFonts w:eastAsia="仿宋"/>
                <w:sz w:val="18"/>
                <w:szCs w:val="18"/>
              </w:rPr>
            </w:pPr>
            <w:r>
              <w:rPr>
                <w:rFonts w:eastAsia="仿宋"/>
                <w:sz w:val="18"/>
                <w:szCs w:val="18"/>
              </w:rPr>
              <w:t>1,383,325,610.07</w:t>
            </w:r>
          </w:p>
        </w:tc>
        <w:tc>
          <w:tcPr>
            <w:tcW w:w="3213" w:type="dxa"/>
            <w:tcBorders>
              <w:top w:val="single" w:sz="2" w:space="0" w:color="auto"/>
              <w:left w:val="single" w:sz="2" w:space="0" w:color="auto"/>
              <w:bottom w:val="single" w:sz="2" w:space="0" w:color="auto"/>
              <w:right w:val="single" w:sz="2" w:space="0" w:color="auto"/>
            </w:tcBorders>
            <w:vAlign w:val="center"/>
          </w:tcPr>
          <w:p w14:paraId="52D264DA" w14:textId="77777777" w:rsidR="007477EB" w:rsidRDefault="00267905">
            <w:pPr>
              <w:spacing w:line="240" w:lineRule="exact"/>
              <w:jc w:val="right"/>
              <w:rPr>
                <w:rFonts w:eastAsia="仿宋"/>
                <w:sz w:val="18"/>
                <w:szCs w:val="18"/>
              </w:rPr>
            </w:pPr>
            <w:r>
              <w:rPr>
                <w:rFonts w:eastAsia="仿宋"/>
                <w:sz w:val="18"/>
                <w:szCs w:val="18"/>
              </w:rPr>
              <w:t>1,333,766,753.86</w:t>
            </w:r>
          </w:p>
        </w:tc>
      </w:tr>
      <w:tr w:rsidR="007477EB" w14:paraId="62FA32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07C719" w14:textId="77777777" w:rsidR="007477EB" w:rsidRDefault="00267905">
            <w:pPr>
              <w:spacing w:line="240" w:lineRule="exact"/>
              <w:jc w:val="left"/>
              <w:rPr>
                <w:rFonts w:eastAsia="仿宋"/>
                <w:sz w:val="18"/>
                <w:szCs w:val="18"/>
              </w:rPr>
            </w:pPr>
            <w:r>
              <w:rPr>
                <w:rFonts w:eastAsia="仿宋"/>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6F2DF3"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842FFA" w14:textId="77777777" w:rsidR="007477EB" w:rsidRDefault="007477EB">
            <w:pPr>
              <w:rPr>
                <w:rFonts w:eastAsia="仿宋"/>
              </w:rPr>
            </w:pPr>
          </w:p>
        </w:tc>
      </w:tr>
      <w:tr w:rsidR="007477EB" w14:paraId="36255B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725866" w14:textId="77777777" w:rsidR="007477EB" w:rsidRDefault="00267905">
            <w:pPr>
              <w:spacing w:line="240" w:lineRule="exact"/>
              <w:ind w:firstLineChars="100" w:firstLine="180"/>
              <w:jc w:val="left"/>
              <w:rPr>
                <w:rFonts w:eastAsia="仿宋"/>
                <w:sz w:val="18"/>
                <w:szCs w:val="18"/>
              </w:rPr>
            </w:pPr>
            <w:r>
              <w:rPr>
                <w:rFonts w:eastAsia="仿宋"/>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3496FCB9" w14:textId="77777777" w:rsidR="007477EB" w:rsidRDefault="00267905">
            <w:pPr>
              <w:spacing w:line="240" w:lineRule="exact"/>
              <w:jc w:val="right"/>
              <w:rPr>
                <w:rFonts w:eastAsia="仿宋"/>
                <w:sz w:val="18"/>
                <w:szCs w:val="18"/>
              </w:rPr>
            </w:pPr>
            <w:r>
              <w:rPr>
                <w:rFonts w:eastAsia="仿宋"/>
                <w:sz w:val="18"/>
                <w:szCs w:val="18"/>
              </w:rPr>
              <w:t>60,095,862.95</w:t>
            </w:r>
          </w:p>
        </w:tc>
        <w:tc>
          <w:tcPr>
            <w:tcW w:w="3213" w:type="dxa"/>
            <w:tcBorders>
              <w:top w:val="single" w:sz="2" w:space="0" w:color="auto"/>
              <w:left w:val="single" w:sz="2" w:space="0" w:color="auto"/>
              <w:bottom w:val="single" w:sz="2" w:space="0" w:color="auto"/>
              <w:right w:val="single" w:sz="2" w:space="0" w:color="auto"/>
            </w:tcBorders>
            <w:vAlign w:val="center"/>
          </w:tcPr>
          <w:p w14:paraId="6AA8C320" w14:textId="77777777" w:rsidR="007477EB" w:rsidRDefault="00267905">
            <w:pPr>
              <w:spacing w:line="240" w:lineRule="exact"/>
              <w:jc w:val="right"/>
              <w:rPr>
                <w:rFonts w:eastAsia="仿宋"/>
                <w:sz w:val="18"/>
                <w:szCs w:val="18"/>
              </w:rPr>
            </w:pPr>
            <w:r>
              <w:rPr>
                <w:rFonts w:eastAsia="仿宋"/>
                <w:sz w:val="18"/>
                <w:szCs w:val="18"/>
              </w:rPr>
              <w:t>46,223,781.13</w:t>
            </w:r>
          </w:p>
        </w:tc>
      </w:tr>
      <w:tr w:rsidR="007477EB" w14:paraId="45BE17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40DD79" w14:textId="77777777" w:rsidR="007477EB" w:rsidRDefault="00267905">
            <w:pPr>
              <w:spacing w:line="240" w:lineRule="exact"/>
              <w:ind w:firstLineChars="100" w:firstLine="180"/>
              <w:jc w:val="left"/>
              <w:rPr>
                <w:rFonts w:eastAsia="仿宋"/>
                <w:sz w:val="18"/>
                <w:szCs w:val="18"/>
              </w:rPr>
            </w:pPr>
            <w:r>
              <w:rPr>
                <w:rFonts w:eastAsia="仿宋"/>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5A44932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B7DA71" w14:textId="77777777" w:rsidR="007477EB" w:rsidRDefault="007477EB">
            <w:pPr>
              <w:spacing w:line="240" w:lineRule="exact"/>
              <w:jc w:val="right"/>
              <w:rPr>
                <w:rFonts w:eastAsia="仿宋"/>
                <w:sz w:val="18"/>
                <w:szCs w:val="18"/>
              </w:rPr>
            </w:pPr>
          </w:p>
        </w:tc>
      </w:tr>
      <w:tr w:rsidR="007477EB" w14:paraId="3A6A75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5A3E21" w14:textId="77777777" w:rsidR="007477EB" w:rsidRDefault="00267905">
            <w:pPr>
              <w:spacing w:line="240" w:lineRule="exact"/>
              <w:ind w:firstLineChars="100" w:firstLine="180"/>
              <w:jc w:val="left"/>
              <w:rPr>
                <w:rFonts w:eastAsia="仿宋"/>
                <w:sz w:val="18"/>
                <w:szCs w:val="18"/>
              </w:rPr>
            </w:pPr>
            <w:r>
              <w:rPr>
                <w:rFonts w:eastAsia="仿宋"/>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57EEB7A7"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3313E6" w14:textId="77777777" w:rsidR="007477EB" w:rsidRDefault="007477EB">
            <w:pPr>
              <w:spacing w:line="240" w:lineRule="exact"/>
              <w:jc w:val="right"/>
              <w:rPr>
                <w:rFonts w:eastAsia="仿宋"/>
                <w:sz w:val="18"/>
                <w:szCs w:val="18"/>
              </w:rPr>
            </w:pPr>
          </w:p>
        </w:tc>
      </w:tr>
      <w:tr w:rsidR="007477EB" w14:paraId="07BFE2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619F15" w14:textId="77777777" w:rsidR="007477EB" w:rsidRDefault="00267905">
            <w:pPr>
              <w:spacing w:line="240" w:lineRule="exact"/>
              <w:ind w:firstLineChars="100" w:firstLine="180"/>
              <w:jc w:val="left"/>
              <w:rPr>
                <w:rFonts w:eastAsia="仿宋"/>
                <w:sz w:val="18"/>
                <w:szCs w:val="18"/>
              </w:rPr>
            </w:pPr>
            <w:r>
              <w:rPr>
                <w:rFonts w:eastAsia="仿宋"/>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23D82A7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F75EEFE" w14:textId="77777777" w:rsidR="007477EB" w:rsidRDefault="007477EB">
            <w:pPr>
              <w:spacing w:line="240" w:lineRule="exact"/>
              <w:jc w:val="right"/>
              <w:rPr>
                <w:rFonts w:eastAsia="仿宋"/>
                <w:sz w:val="18"/>
                <w:szCs w:val="18"/>
              </w:rPr>
            </w:pPr>
          </w:p>
        </w:tc>
      </w:tr>
      <w:tr w:rsidR="007477EB" w14:paraId="74726A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BA9D6F" w14:textId="77777777" w:rsidR="007477EB" w:rsidRDefault="00267905">
            <w:pPr>
              <w:spacing w:line="240" w:lineRule="exact"/>
              <w:ind w:firstLineChars="100" w:firstLine="180"/>
              <w:jc w:val="left"/>
              <w:rPr>
                <w:rFonts w:eastAsia="仿宋"/>
                <w:sz w:val="18"/>
                <w:szCs w:val="18"/>
              </w:rPr>
            </w:pPr>
            <w:r>
              <w:rPr>
                <w:rFonts w:eastAsia="仿宋"/>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02DACE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113074" w14:textId="77777777" w:rsidR="007477EB" w:rsidRDefault="007477EB">
            <w:pPr>
              <w:spacing w:line="240" w:lineRule="exact"/>
              <w:jc w:val="right"/>
              <w:rPr>
                <w:rFonts w:eastAsia="仿宋"/>
                <w:sz w:val="18"/>
                <w:szCs w:val="18"/>
              </w:rPr>
            </w:pPr>
          </w:p>
        </w:tc>
      </w:tr>
      <w:tr w:rsidR="007477EB" w14:paraId="335494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F90D70" w14:textId="77777777" w:rsidR="007477EB" w:rsidRDefault="00267905">
            <w:pPr>
              <w:spacing w:line="240" w:lineRule="exact"/>
              <w:ind w:firstLineChars="100" w:firstLine="180"/>
              <w:jc w:val="left"/>
              <w:rPr>
                <w:rFonts w:eastAsia="仿宋"/>
                <w:sz w:val="18"/>
                <w:szCs w:val="18"/>
              </w:rPr>
            </w:pPr>
            <w:r>
              <w:rPr>
                <w:rFonts w:eastAsia="仿宋"/>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06D4D90F" w14:textId="77777777" w:rsidR="007477EB" w:rsidRDefault="00267905">
            <w:pPr>
              <w:spacing w:line="240" w:lineRule="exact"/>
              <w:jc w:val="right"/>
              <w:rPr>
                <w:rFonts w:eastAsia="仿宋"/>
                <w:sz w:val="18"/>
                <w:szCs w:val="18"/>
              </w:rPr>
            </w:pPr>
            <w:r>
              <w:rPr>
                <w:rFonts w:eastAsia="仿宋"/>
                <w:sz w:val="18"/>
                <w:szCs w:val="18"/>
              </w:rPr>
              <w:t>3,563,413.00</w:t>
            </w:r>
          </w:p>
        </w:tc>
        <w:tc>
          <w:tcPr>
            <w:tcW w:w="3213" w:type="dxa"/>
            <w:tcBorders>
              <w:top w:val="single" w:sz="2" w:space="0" w:color="auto"/>
              <w:left w:val="single" w:sz="2" w:space="0" w:color="auto"/>
              <w:bottom w:val="single" w:sz="2" w:space="0" w:color="auto"/>
              <w:right w:val="single" w:sz="2" w:space="0" w:color="auto"/>
            </w:tcBorders>
            <w:vAlign w:val="center"/>
          </w:tcPr>
          <w:p w14:paraId="44930635" w14:textId="77777777" w:rsidR="007477EB" w:rsidRDefault="007477EB">
            <w:pPr>
              <w:spacing w:line="240" w:lineRule="exact"/>
              <w:jc w:val="right"/>
              <w:rPr>
                <w:rFonts w:eastAsia="仿宋"/>
                <w:sz w:val="18"/>
                <w:szCs w:val="18"/>
              </w:rPr>
            </w:pPr>
          </w:p>
        </w:tc>
      </w:tr>
      <w:tr w:rsidR="007477EB" w14:paraId="585E00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CDBCED" w14:textId="77777777" w:rsidR="007477EB" w:rsidRDefault="00267905">
            <w:pPr>
              <w:spacing w:line="240" w:lineRule="exact"/>
              <w:ind w:firstLineChars="100" w:firstLine="180"/>
              <w:jc w:val="left"/>
              <w:rPr>
                <w:rFonts w:eastAsia="仿宋"/>
                <w:sz w:val="18"/>
                <w:szCs w:val="18"/>
              </w:rPr>
            </w:pPr>
            <w:r>
              <w:rPr>
                <w:rFonts w:eastAsia="仿宋"/>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5A68EC36" w14:textId="77777777" w:rsidR="007477EB" w:rsidRDefault="00267905">
            <w:pPr>
              <w:spacing w:line="240" w:lineRule="exact"/>
              <w:jc w:val="right"/>
              <w:rPr>
                <w:rFonts w:eastAsia="仿宋"/>
                <w:sz w:val="18"/>
                <w:szCs w:val="18"/>
              </w:rPr>
            </w:pPr>
            <w:r>
              <w:rPr>
                <w:rFonts w:eastAsia="仿宋"/>
                <w:sz w:val="18"/>
                <w:szCs w:val="18"/>
              </w:rPr>
              <w:t>79,352,250.97</w:t>
            </w:r>
          </w:p>
        </w:tc>
        <w:tc>
          <w:tcPr>
            <w:tcW w:w="3213" w:type="dxa"/>
            <w:tcBorders>
              <w:top w:val="single" w:sz="2" w:space="0" w:color="auto"/>
              <w:left w:val="single" w:sz="2" w:space="0" w:color="auto"/>
              <w:bottom w:val="single" w:sz="2" w:space="0" w:color="auto"/>
              <w:right w:val="single" w:sz="2" w:space="0" w:color="auto"/>
            </w:tcBorders>
            <w:vAlign w:val="center"/>
          </w:tcPr>
          <w:p w14:paraId="3E4904AF" w14:textId="77777777" w:rsidR="007477EB" w:rsidRDefault="00267905">
            <w:pPr>
              <w:spacing w:line="240" w:lineRule="exact"/>
              <w:jc w:val="right"/>
              <w:rPr>
                <w:rFonts w:eastAsia="仿宋"/>
                <w:sz w:val="18"/>
                <w:szCs w:val="18"/>
              </w:rPr>
            </w:pPr>
            <w:r>
              <w:rPr>
                <w:rFonts w:eastAsia="仿宋"/>
                <w:sz w:val="18"/>
                <w:szCs w:val="18"/>
              </w:rPr>
              <w:t>310,695,296.44</w:t>
            </w:r>
          </w:p>
        </w:tc>
      </w:tr>
      <w:tr w:rsidR="007477EB" w14:paraId="5F668A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74C9FC" w14:textId="77777777" w:rsidR="007477EB" w:rsidRDefault="00267905">
            <w:pPr>
              <w:spacing w:line="240" w:lineRule="exact"/>
              <w:ind w:firstLineChars="100" w:firstLine="180"/>
              <w:jc w:val="left"/>
              <w:rPr>
                <w:rFonts w:eastAsia="仿宋"/>
                <w:sz w:val="18"/>
                <w:szCs w:val="18"/>
              </w:rPr>
            </w:pPr>
            <w:r>
              <w:rPr>
                <w:rFonts w:eastAsia="仿宋"/>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1C49257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EADEC0" w14:textId="77777777" w:rsidR="007477EB" w:rsidRDefault="007477EB">
            <w:pPr>
              <w:spacing w:line="240" w:lineRule="exact"/>
              <w:jc w:val="right"/>
              <w:rPr>
                <w:rFonts w:eastAsia="仿宋"/>
                <w:sz w:val="18"/>
                <w:szCs w:val="18"/>
              </w:rPr>
            </w:pPr>
          </w:p>
        </w:tc>
      </w:tr>
      <w:tr w:rsidR="007477EB" w14:paraId="0BA2BB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6E99AE" w14:textId="77777777" w:rsidR="007477EB" w:rsidRDefault="00267905">
            <w:pPr>
              <w:spacing w:line="240" w:lineRule="exact"/>
              <w:ind w:firstLineChars="100" w:firstLine="180"/>
              <w:jc w:val="left"/>
              <w:rPr>
                <w:rFonts w:eastAsia="仿宋"/>
                <w:sz w:val="18"/>
                <w:szCs w:val="18"/>
              </w:rPr>
            </w:pPr>
            <w:r>
              <w:rPr>
                <w:rFonts w:eastAsia="仿宋"/>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61EEF8D9" w14:textId="77777777" w:rsidR="007477EB" w:rsidRDefault="00267905">
            <w:pPr>
              <w:spacing w:line="240" w:lineRule="exact"/>
              <w:jc w:val="right"/>
              <w:rPr>
                <w:rFonts w:eastAsia="仿宋"/>
                <w:sz w:val="18"/>
                <w:szCs w:val="18"/>
              </w:rPr>
            </w:pPr>
            <w:r>
              <w:rPr>
                <w:rFonts w:eastAsia="仿宋"/>
                <w:sz w:val="18"/>
                <w:szCs w:val="18"/>
              </w:rPr>
              <w:t>61,485,898.02</w:t>
            </w:r>
          </w:p>
        </w:tc>
        <w:tc>
          <w:tcPr>
            <w:tcW w:w="3213" w:type="dxa"/>
            <w:tcBorders>
              <w:top w:val="single" w:sz="2" w:space="0" w:color="auto"/>
              <w:left w:val="single" w:sz="2" w:space="0" w:color="auto"/>
              <w:bottom w:val="single" w:sz="2" w:space="0" w:color="auto"/>
              <w:right w:val="single" w:sz="2" w:space="0" w:color="auto"/>
            </w:tcBorders>
            <w:vAlign w:val="center"/>
          </w:tcPr>
          <w:p w14:paraId="2787284F" w14:textId="77777777" w:rsidR="007477EB" w:rsidRDefault="00267905">
            <w:pPr>
              <w:spacing w:line="240" w:lineRule="exact"/>
              <w:jc w:val="right"/>
              <w:rPr>
                <w:rFonts w:eastAsia="仿宋"/>
                <w:sz w:val="18"/>
                <w:szCs w:val="18"/>
              </w:rPr>
            </w:pPr>
            <w:r>
              <w:rPr>
                <w:rFonts w:eastAsia="仿宋"/>
                <w:sz w:val="18"/>
                <w:szCs w:val="18"/>
              </w:rPr>
              <w:t>48,564,228.45</w:t>
            </w:r>
          </w:p>
        </w:tc>
      </w:tr>
      <w:tr w:rsidR="007477EB" w14:paraId="44701A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1D68D" w14:textId="77777777" w:rsidR="007477EB" w:rsidRDefault="00267905">
            <w:pPr>
              <w:spacing w:line="240" w:lineRule="exact"/>
              <w:ind w:firstLineChars="100" w:firstLine="180"/>
              <w:jc w:val="left"/>
              <w:rPr>
                <w:rFonts w:eastAsia="仿宋"/>
                <w:sz w:val="18"/>
                <w:szCs w:val="18"/>
              </w:rPr>
            </w:pPr>
            <w:r>
              <w:rPr>
                <w:rFonts w:eastAsia="仿宋"/>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657F4461"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A55C1D" w14:textId="77777777" w:rsidR="007477EB" w:rsidRDefault="007477EB">
            <w:pPr>
              <w:spacing w:line="240" w:lineRule="exact"/>
              <w:jc w:val="right"/>
              <w:rPr>
                <w:rFonts w:eastAsia="仿宋"/>
                <w:sz w:val="18"/>
                <w:szCs w:val="18"/>
              </w:rPr>
            </w:pPr>
          </w:p>
        </w:tc>
      </w:tr>
      <w:tr w:rsidR="007477EB" w14:paraId="5D8385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168EF3" w14:textId="77777777" w:rsidR="007477EB" w:rsidRDefault="00267905">
            <w:pPr>
              <w:spacing w:line="240" w:lineRule="exact"/>
              <w:ind w:firstLineChars="100" w:firstLine="180"/>
              <w:jc w:val="left"/>
              <w:rPr>
                <w:rFonts w:eastAsia="仿宋"/>
                <w:sz w:val="18"/>
                <w:szCs w:val="18"/>
              </w:rPr>
            </w:pPr>
            <w:r>
              <w:rPr>
                <w:rFonts w:eastAsia="仿宋"/>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02DFA83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E14B4F" w14:textId="77777777" w:rsidR="007477EB" w:rsidRDefault="007477EB">
            <w:pPr>
              <w:spacing w:line="240" w:lineRule="exact"/>
              <w:jc w:val="right"/>
              <w:rPr>
                <w:rFonts w:eastAsia="仿宋"/>
                <w:sz w:val="18"/>
                <w:szCs w:val="18"/>
              </w:rPr>
            </w:pPr>
          </w:p>
        </w:tc>
      </w:tr>
      <w:tr w:rsidR="007477EB" w14:paraId="3E2DBA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0B6E31" w14:textId="77777777" w:rsidR="007477EB" w:rsidRDefault="00267905">
            <w:pPr>
              <w:spacing w:line="240" w:lineRule="exact"/>
              <w:ind w:firstLineChars="100" w:firstLine="180"/>
              <w:jc w:val="left"/>
              <w:rPr>
                <w:rFonts w:eastAsia="仿宋"/>
                <w:sz w:val="18"/>
                <w:szCs w:val="18"/>
              </w:rPr>
            </w:pPr>
            <w:r>
              <w:rPr>
                <w:rFonts w:eastAsia="仿宋"/>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0D8A126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DFAEEF" w14:textId="77777777" w:rsidR="007477EB" w:rsidRDefault="007477EB">
            <w:pPr>
              <w:spacing w:line="240" w:lineRule="exact"/>
              <w:jc w:val="right"/>
              <w:rPr>
                <w:rFonts w:eastAsia="仿宋"/>
                <w:sz w:val="18"/>
                <w:szCs w:val="18"/>
              </w:rPr>
            </w:pPr>
          </w:p>
        </w:tc>
      </w:tr>
      <w:tr w:rsidR="007477EB" w14:paraId="133882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89BB5F" w14:textId="77777777" w:rsidR="007477EB" w:rsidRDefault="00267905">
            <w:pPr>
              <w:spacing w:line="240" w:lineRule="exact"/>
              <w:ind w:firstLineChars="100" w:firstLine="180"/>
              <w:jc w:val="left"/>
              <w:rPr>
                <w:rFonts w:eastAsia="仿宋"/>
                <w:sz w:val="18"/>
                <w:szCs w:val="18"/>
              </w:rPr>
            </w:pPr>
            <w:r>
              <w:rPr>
                <w:rFonts w:eastAsia="仿宋"/>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46833E8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3232E3" w14:textId="77777777" w:rsidR="007477EB" w:rsidRDefault="007477EB">
            <w:pPr>
              <w:spacing w:line="240" w:lineRule="exact"/>
              <w:jc w:val="right"/>
              <w:rPr>
                <w:rFonts w:eastAsia="仿宋"/>
                <w:sz w:val="18"/>
                <w:szCs w:val="18"/>
              </w:rPr>
            </w:pPr>
          </w:p>
        </w:tc>
      </w:tr>
      <w:tr w:rsidR="007477EB" w14:paraId="7E3B01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2A8D5F" w14:textId="77777777" w:rsidR="007477EB" w:rsidRDefault="00267905">
            <w:pPr>
              <w:spacing w:line="240" w:lineRule="exact"/>
              <w:ind w:firstLineChars="100" w:firstLine="180"/>
              <w:jc w:val="left"/>
              <w:rPr>
                <w:rFonts w:eastAsia="仿宋"/>
                <w:sz w:val="18"/>
                <w:szCs w:val="18"/>
              </w:rPr>
            </w:pPr>
            <w:r>
              <w:rPr>
                <w:rFonts w:eastAsia="仿宋"/>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0D19E172" w14:textId="77777777" w:rsidR="007477EB" w:rsidRDefault="00267905">
            <w:pPr>
              <w:spacing w:line="240" w:lineRule="exact"/>
              <w:jc w:val="right"/>
              <w:rPr>
                <w:rFonts w:eastAsia="仿宋"/>
                <w:sz w:val="18"/>
                <w:szCs w:val="18"/>
              </w:rPr>
            </w:pPr>
            <w:r>
              <w:rPr>
                <w:rFonts w:eastAsia="仿宋"/>
                <w:sz w:val="18"/>
                <w:szCs w:val="18"/>
              </w:rPr>
              <w:t>6,149,373.40</w:t>
            </w:r>
          </w:p>
        </w:tc>
        <w:tc>
          <w:tcPr>
            <w:tcW w:w="3213" w:type="dxa"/>
            <w:tcBorders>
              <w:top w:val="single" w:sz="2" w:space="0" w:color="auto"/>
              <w:left w:val="single" w:sz="2" w:space="0" w:color="auto"/>
              <w:bottom w:val="single" w:sz="2" w:space="0" w:color="auto"/>
              <w:right w:val="single" w:sz="2" w:space="0" w:color="auto"/>
            </w:tcBorders>
            <w:vAlign w:val="center"/>
          </w:tcPr>
          <w:p w14:paraId="1E5731EA" w14:textId="77777777" w:rsidR="007477EB" w:rsidRDefault="00267905">
            <w:pPr>
              <w:spacing w:line="240" w:lineRule="exact"/>
              <w:jc w:val="right"/>
              <w:rPr>
                <w:rFonts w:eastAsia="仿宋"/>
                <w:sz w:val="18"/>
                <w:szCs w:val="18"/>
              </w:rPr>
            </w:pPr>
            <w:r>
              <w:rPr>
                <w:rFonts w:eastAsia="仿宋"/>
                <w:sz w:val="18"/>
                <w:szCs w:val="18"/>
              </w:rPr>
              <w:t>11,352,528.93</w:t>
            </w:r>
          </w:p>
        </w:tc>
      </w:tr>
      <w:tr w:rsidR="007477EB" w14:paraId="697262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CB9F6F" w14:textId="77777777" w:rsidR="007477EB" w:rsidRDefault="00267905">
            <w:pPr>
              <w:spacing w:line="240" w:lineRule="exact"/>
              <w:ind w:firstLineChars="100" w:firstLine="180"/>
              <w:jc w:val="left"/>
              <w:rPr>
                <w:rFonts w:eastAsia="仿宋"/>
                <w:sz w:val="18"/>
                <w:szCs w:val="18"/>
              </w:rPr>
            </w:pPr>
            <w:r>
              <w:rPr>
                <w:rFonts w:eastAsia="仿宋"/>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75071A48" w14:textId="77777777" w:rsidR="007477EB" w:rsidRDefault="00267905">
            <w:pPr>
              <w:spacing w:line="240" w:lineRule="exact"/>
              <w:jc w:val="right"/>
              <w:rPr>
                <w:rFonts w:eastAsia="仿宋"/>
                <w:sz w:val="18"/>
                <w:szCs w:val="18"/>
              </w:rPr>
            </w:pPr>
            <w:r>
              <w:rPr>
                <w:rFonts w:eastAsia="仿宋"/>
                <w:sz w:val="18"/>
                <w:szCs w:val="18"/>
              </w:rPr>
              <w:t>43,523,335.19</w:t>
            </w:r>
          </w:p>
        </w:tc>
        <w:tc>
          <w:tcPr>
            <w:tcW w:w="3213" w:type="dxa"/>
            <w:tcBorders>
              <w:top w:val="single" w:sz="2" w:space="0" w:color="auto"/>
              <w:left w:val="single" w:sz="2" w:space="0" w:color="auto"/>
              <w:bottom w:val="single" w:sz="2" w:space="0" w:color="auto"/>
              <w:right w:val="single" w:sz="2" w:space="0" w:color="auto"/>
            </w:tcBorders>
            <w:vAlign w:val="center"/>
          </w:tcPr>
          <w:p w14:paraId="34DB3F42" w14:textId="77777777" w:rsidR="007477EB" w:rsidRDefault="00267905">
            <w:pPr>
              <w:spacing w:line="240" w:lineRule="exact"/>
              <w:jc w:val="right"/>
              <w:rPr>
                <w:rFonts w:eastAsia="仿宋"/>
                <w:sz w:val="18"/>
                <w:szCs w:val="18"/>
              </w:rPr>
            </w:pPr>
            <w:r>
              <w:rPr>
                <w:rFonts w:eastAsia="仿宋"/>
                <w:sz w:val="18"/>
                <w:szCs w:val="18"/>
              </w:rPr>
              <w:t>49,472,293.38</w:t>
            </w:r>
          </w:p>
        </w:tc>
      </w:tr>
      <w:tr w:rsidR="007477EB" w14:paraId="223E9B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28316E" w14:textId="77777777" w:rsidR="007477EB" w:rsidRDefault="00267905">
            <w:pPr>
              <w:spacing w:line="240" w:lineRule="exact"/>
              <w:ind w:firstLineChars="100" w:firstLine="180"/>
              <w:jc w:val="left"/>
              <w:rPr>
                <w:rFonts w:eastAsia="仿宋"/>
                <w:sz w:val="18"/>
                <w:szCs w:val="18"/>
              </w:rPr>
            </w:pPr>
            <w:r>
              <w:rPr>
                <w:rFonts w:eastAsia="仿宋"/>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53C471AD" w14:textId="77777777" w:rsidR="007477EB" w:rsidRDefault="00267905">
            <w:pPr>
              <w:spacing w:line="240" w:lineRule="exact"/>
              <w:jc w:val="right"/>
              <w:rPr>
                <w:rFonts w:eastAsia="仿宋"/>
                <w:sz w:val="18"/>
                <w:szCs w:val="18"/>
              </w:rPr>
            </w:pPr>
            <w:r>
              <w:rPr>
                <w:rFonts w:eastAsia="仿宋"/>
                <w:sz w:val="18"/>
                <w:szCs w:val="18"/>
              </w:rPr>
              <w:t>28,975,109.87</w:t>
            </w:r>
          </w:p>
        </w:tc>
        <w:tc>
          <w:tcPr>
            <w:tcW w:w="3213" w:type="dxa"/>
            <w:tcBorders>
              <w:top w:val="single" w:sz="2" w:space="0" w:color="auto"/>
              <w:left w:val="single" w:sz="2" w:space="0" w:color="auto"/>
              <w:bottom w:val="single" w:sz="2" w:space="0" w:color="auto"/>
              <w:right w:val="single" w:sz="2" w:space="0" w:color="auto"/>
            </w:tcBorders>
            <w:vAlign w:val="center"/>
          </w:tcPr>
          <w:p w14:paraId="5E07CACB" w14:textId="77777777" w:rsidR="007477EB" w:rsidRDefault="00267905">
            <w:pPr>
              <w:spacing w:line="240" w:lineRule="exact"/>
              <w:jc w:val="right"/>
              <w:rPr>
                <w:rFonts w:eastAsia="仿宋"/>
                <w:sz w:val="18"/>
                <w:szCs w:val="18"/>
              </w:rPr>
            </w:pPr>
            <w:r>
              <w:rPr>
                <w:rFonts w:eastAsia="仿宋"/>
                <w:sz w:val="18"/>
                <w:szCs w:val="18"/>
              </w:rPr>
              <w:t>29,616,531.12</w:t>
            </w:r>
          </w:p>
        </w:tc>
      </w:tr>
      <w:tr w:rsidR="007477EB" w14:paraId="7BCC7C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C1D675" w14:textId="77777777" w:rsidR="007477EB" w:rsidRDefault="00267905">
            <w:pPr>
              <w:spacing w:line="240" w:lineRule="exact"/>
              <w:ind w:firstLineChars="200" w:firstLine="360"/>
              <w:jc w:val="left"/>
              <w:rPr>
                <w:rFonts w:eastAsia="仿宋"/>
                <w:sz w:val="18"/>
                <w:szCs w:val="18"/>
              </w:rPr>
            </w:pPr>
            <w:r>
              <w:rPr>
                <w:rFonts w:eastAsia="仿宋"/>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70A54E9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359D7F" w14:textId="77777777" w:rsidR="007477EB" w:rsidRDefault="007477EB">
            <w:pPr>
              <w:spacing w:line="240" w:lineRule="exact"/>
              <w:jc w:val="right"/>
              <w:rPr>
                <w:rFonts w:eastAsia="仿宋"/>
                <w:sz w:val="18"/>
                <w:szCs w:val="18"/>
              </w:rPr>
            </w:pPr>
          </w:p>
        </w:tc>
      </w:tr>
      <w:tr w:rsidR="007477EB" w14:paraId="41AF63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5F9865" w14:textId="77777777" w:rsidR="007477EB" w:rsidRDefault="00267905">
            <w:pPr>
              <w:spacing w:line="240" w:lineRule="exact"/>
              <w:ind w:firstLineChars="500" w:firstLine="900"/>
              <w:jc w:val="left"/>
              <w:rPr>
                <w:rFonts w:eastAsia="仿宋"/>
                <w:sz w:val="18"/>
                <w:szCs w:val="18"/>
              </w:rPr>
            </w:pPr>
            <w:r>
              <w:rPr>
                <w:rFonts w:eastAsia="仿宋"/>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47CEB0B5"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340B239" w14:textId="77777777" w:rsidR="007477EB" w:rsidRDefault="007477EB">
            <w:pPr>
              <w:spacing w:line="240" w:lineRule="exact"/>
              <w:jc w:val="right"/>
              <w:rPr>
                <w:rFonts w:eastAsia="仿宋"/>
                <w:sz w:val="18"/>
                <w:szCs w:val="18"/>
              </w:rPr>
            </w:pPr>
          </w:p>
        </w:tc>
      </w:tr>
      <w:tr w:rsidR="007477EB" w14:paraId="7E98DC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2ECECD" w14:textId="77777777" w:rsidR="007477EB" w:rsidRDefault="00267905">
            <w:pPr>
              <w:spacing w:line="240" w:lineRule="exact"/>
              <w:ind w:firstLineChars="100" w:firstLine="180"/>
              <w:jc w:val="left"/>
              <w:rPr>
                <w:rFonts w:eastAsia="仿宋"/>
                <w:sz w:val="18"/>
                <w:szCs w:val="18"/>
              </w:rPr>
            </w:pPr>
            <w:r>
              <w:rPr>
                <w:rFonts w:eastAsia="仿宋"/>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2C406A0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D34128" w14:textId="77777777" w:rsidR="007477EB" w:rsidRDefault="007477EB">
            <w:pPr>
              <w:spacing w:line="240" w:lineRule="exact"/>
              <w:jc w:val="right"/>
              <w:rPr>
                <w:rFonts w:eastAsia="仿宋"/>
                <w:sz w:val="18"/>
                <w:szCs w:val="18"/>
              </w:rPr>
            </w:pPr>
          </w:p>
        </w:tc>
      </w:tr>
      <w:tr w:rsidR="007477EB" w14:paraId="13D079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46396C" w14:textId="77777777" w:rsidR="007477EB" w:rsidRDefault="00267905">
            <w:pPr>
              <w:spacing w:line="240" w:lineRule="exact"/>
              <w:ind w:firstLineChars="100" w:firstLine="180"/>
              <w:jc w:val="left"/>
              <w:rPr>
                <w:rFonts w:eastAsia="仿宋"/>
                <w:sz w:val="18"/>
                <w:szCs w:val="18"/>
              </w:rPr>
            </w:pPr>
            <w:r>
              <w:rPr>
                <w:rFonts w:eastAsia="仿宋"/>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6041E46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5E4474" w14:textId="77777777" w:rsidR="007477EB" w:rsidRDefault="007477EB">
            <w:pPr>
              <w:spacing w:line="240" w:lineRule="exact"/>
              <w:jc w:val="right"/>
              <w:rPr>
                <w:rFonts w:eastAsia="仿宋"/>
                <w:sz w:val="18"/>
                <w:szCs w:val="18"/>
              </w:rPr>
            </w:pPr>
          </w:p>
        </w:tc>
      </w:tr>
      <w:tr w:rsidR="007477EB" w14:paraId="6F5939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7BEC3F" w14:textId="77777777" w:rsidR="007477EB" w:rsidRDefault="00267905">
            <w:pPr>
              <w:spacing w:line="240" w:lineRule="exact"/>
              <w:ind w:firstLineChars="100" w:firstLine="180"/>
              <w:jc w:val="left"/>
              <w:rPr>
                <w:rFonts w:eastAsia="仿宋"/>
                <w:sz w:val="18"/>
                <w:szCs w:val="18"/>
              </w:rPr>
            </w:pPr>
            <w:r>
              <w:rPr>
                <w:rFonts w:eastAsia="仿宋"/>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391FF69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84AFBE" w14:textId="77777777" w:rsidR="007477EB" w:rsidRDefault="007477EB">
            <w:pPr>
              <w:spacing w:line="240" w:lineRule="exact"/>
              <w:jc w:val="right"/>
              <w:rPr>
                <w:rFonts w:eastAsia="仿宋"/>
                <w:sz w:val="18"/>
                <w:szCs w:val="18"/>
              </w:rPr>
            </w:pPr>
          </w:p>
        </w:tc>
      </w:tr>
      <w:tr w:rsidR="007477EB" w14:paraId="02CFCC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FC19B0" w14:textId="77777777" w:rsidR="007477EB" w:rsidRDefault="00267905">
            <w:pPr>
              <w:spacing w:line="240" w:lineRule="exact"/>
              <w:ind w:firstLineChars="100" w:firstLine="180"/>
              <w:jc w:val="left"/>
              <w:rPr>
                <w:rFonts w:eastAsia="仿宋"/>
                <w:sz w:val="18"/>
                <w:szCs w:val="18"/>
              </w:rPr>
            </w:pPr>
            <w:r>
              <w:rPr>
                <w:rFonts w:eastAsia="仿宋"/>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76AE6DF" w14:textId="77777777" w:rsidR="007477EB" w:rsidRDefault="00267905">
            <w:pPr>
              <w:spacing w:line="240" w:lineRule="exact"/>
              <w:jc w:val="right"/>
              <w:rPr>
                <w:rFonts w:eastAsia="仿宋"/>
                <w:sz w:val="18"/>
                <w:szCs w:val="18"/>
              </w:rPr>
            </w:pPr>
            <w:r>
              <w:rPr>
                <w:rFonts w:eastAsia="仿宋"/>
                <w:sz w:val="18"/>
                <w:szCs w:val="18"/>
              </w:rPr>
              <w:t>44,924,589.47</w:t>
            </w:r>
          </w:p>
        </w:tc>
        <w:tc>
          <w:tcPr>
            <w:tcW w:w="3213" w:type="dxa"/>
            <w:tcBorders>
              <w:top w:val="single" w:sz="2" w:space="0" w:color="auto"/>
              <w:left w:val="single" w:sz="2" w:space="0" w:color="auto"/>
              <w:bottom w:val="single" w:sz="2" w:space="0" w:color="auto"/>
              <w:right w:val="single" w:sz="2" w:space="0" w:color="auto"/>
            </w:tcBorders>
            <w:vAlign w:val="center"/>
          </w:tcPr>
          <w:p w14:paraId="76064193" w14:textId="77777777" w:rsidR="007477EB" w:rsidRDefault="00267905">
            <w:pPr>
              <w:spacing w:line="240" w:lineRule="exact"/>
              <w:jc w:val="right"/>
              <w:rPr>
                <w:rFonts w:eastAsia="仿宋"/>
                <w:sz w:val="18"/>
                <w:szCs w:val="18"/>
              </w:rPr>
            </w:pPr>
            <w:r>
              <w:rPr>
                <w:rFonts w:eastAsia="仿宋"/>
                <w:sz w:val="18"/>
                <w:szCs w:val="18"/>
              </w:rPr>
              <w:t>7,213,508.14</w:t>
            </w:r>
          </w:p>
        </w:tc>
      </w:tr>
      <w:tr w:rsidR="007477EB" w14:paraId="4F16B1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24877B" w14:textId="77777777" w:rsidR="007477EB" w:rsidRDefault="00267905">
            <w:pPr>
              <w:spacing w:line="240" w:lineRule="exact"/>
              <w:ind w:firstLineChars="100" w:firstLine="180"/>
              <w:jc w:val="left"/>
              <w:rPr>
                <w:rFonts w:eastAsia="仿宋"/>
                <w:sz w:val="18"/>
                <w:szCs w:val="18"/>
              </w:rPr>
            </w:pPr>
            <w:r>
              <w:rPr>
                <w:rFonts w:eastAsia="仿宋"/>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25B4727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375175" w14:textId="77777777" w:rsidR="007477EB" w:rsidRDefault="007477EB">
            <w:pPr>
              <w:spacing w:line="240" w:lineRule="exact"/>
              <w:jc w:val="right"/>
              <w:rPr>
                <w:rFonts w:eastAsia="仿宋"/>
                <w:sz w:val="18"/>
                <w:szCs w:val="18"/>
              </w:rPr>
            </w:pPr>
          </w:p>
        </w:tc>
      </w:tr>
      <w:tr w:rsidR="007477EB" w14:paraId="7E8AF4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D4203B" w14:textId="77777777" w:rsidR="007477EB" w:rsidRDefault="00267905">
            <w:pPr>
              <w:spacing w:line="240" w:lineRule="exact"/>
              <w:jc w:val="left"/>
              <w:rPr>
                <w:rFonts w:eastAsia="仿宋"/>
                <w:sz w:val="18"/>
                <w:szCs w:val="18"/>
              </w:rPr>
            </w:pPr>
            <w:r>
              <w:rPr>
                <w:rFonts w:eastAsia="仿宋"/>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7FE7539" w14:textId="77777777" w:rsidR="007477EB" w:rsidRDefault="00267905">
            <w:pPr>
              <w:spacing w:line="240" w:lineRule="exact"/>
              <w:jc w:val="right"/>
              <w:rPr>
                <w:rFonts w:eastAsia="仿宋"/>
                <w:sz w:val="18"/>
                <w:szCs w:val="18"/>
              </w:rPr>
            </w:pPr>
            <w:r>
              <w:rPr>
                <w:rFonts w:eastAsia="仿宋"/>
                <w:sz w:val="18"/>
                <w:szCs w:val="18"/>
              </w:rPr>
              <w:t>328,069,832.87</w:t>
            </w:r>
          </w:p>
        </w:tc>
        <w:tc>
          <w:tcPr>
            <w:tcW w:w="3213" w:type="dxa"/>
            <w:tcBorders>
              <w:top w:val="single" w:sz="2" w:space="0" w:color="auto"/>
              <w:left w:val="single" w:sz="2" w:space="0" w:color="auto"/>
              <w:bottom w:val="single" w:sz="2" w:space="0" w:color="auto"/>
              <w:right w:val="single" w:sz="2" w:space="0" w:color="auto"/>
            </w:tcBorders>
            <w:vAlign w:val="center"/>
          </w:tcPr>
          <w:p w14:paraId="72356FD7" w14:textId="77777777" w:rsidR="007477EB" w:rsidRDefault="00267905">
            <w:pPr>
              <w:spacing w:line="240" w:lineRule="exact"/>
              <w:jc w:val="right"/>
              <w:rPr>
                <w:rFonts w:eastAsia="仿宋"/>
                <w:sz w:val="18"/>
                <w:szCs w:val="18"/>
              </w:rPr>
            </w:pPr>
            <w:r>
              <w:rPr>
                <w:rFonts w:eastAsia="仿宋"/>
                <w:sz w:val="18"/>
                <w:szCs w:val="18"/>
              </w:rPr>
              <w:t>503,138,167.59</w:t>
            </w:r>
          </w:p>
        </w:tc>
      </w:tr>
      <w:tr w:rsidR="007477EB" w14:paraId="006F42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3122AD" w14:textId="77777777" w:rsidR="007477EB" w:rsidRDefault="00267905">
            <w:pPr>
              <w:spacing w:line="240" w:lineRule="exact"/>
              <w:jc w:val="left"/>
              <w:rPr>
                <w:rFonts w:eastAsia="仿宋"/>
                <w:sz w:val="18"/>
                <w:szCs w:val="18"/>
              </w:rPr>
            </w:pPr>
            <w:r>
              <w:rPr>
                <w:rFonts w:eastAsia="仿宋"/>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3AD44B"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3DD897" w14:textId="77777777" w:rsidR="007477EB" w:rsidRDefault="007477EB">
            <w:pPr>
              <w:rPr>
                <w:rFonts w:eastAsia="仿宋"/>
              </w:rPr>
            </w:pPr>
          </w:p>
        </w:tc>
      </w:tr>
      <w:tr w:rsidR="007477EB" w14:paraId="448BEC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677E3F" w14:textId="77777777" w:rsidR="007477EB" w:rsidRDefault="00267905">
            <w:pPr>
              <w:spacing w:line="240" w:lineRule="exact"/>
              <w:ind w:firstLineChars="100" w:firstLine="180"/>
              <w:jc w:val="left"/>
              <w:rPr>
                <w:rFonts w:eastAsia="仿宋"/>
                <w:sz w:val="18"/>
                <w:szCs w:val="18"/>
              </w:rPr>
            </w:pPr>
            <w:r>
              <w:rPr>
                <w:rFonts w:eastAsia="仿宋"/>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26271D6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6BBC0B" w14:textId="77777777" w:rsidR="007477EB" w:rsidRDefault="007477EB">
            <w:pPr>
              <w:spacing w:line="240" w:lineRule="exact"/>
              <w:jc w:val="right"/>
              <w:rPr>
                <w:rFonts w:eastAsia="仿宋"/>
                <w:sz w:val="18"/>
                <w:szCs w:val="18"/>
              </w:rPr>
            </w:pPr>
          </w:p>
        </w:tc>
      </w:tr>
      <w:tr w:rsidR="007477EB" w14:paraId="0794AD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7FD369" w14:textId="77777777" w:rsidR="007477EB" w:rsidRDefault="00267905">
            <w:pPr>
              <w:spacing w:line="240" w:lineRule="exact"/>
              <w:ind w:firstLineChars="100" w:firstLine="180"/>
              <w:jc w:val="left"/>
              <w:rPr>
                <w:rFonts w:eastAsia="仿宋"/>
                <w:sz w:val="18"/>
                <w:szCs w:val="18"/>
              </w:rPr>
            </w:pPr>
            <w:r>
              <w:rPr>
                <w:rFonts w:eastAsia="仿宋"/>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0397CBB9" w14:textId="77777777" w:rsidR="007477EB" w:rsidRDefault="00267905">
            <w:pPr>
              <w:spacing w:line="240" w:lineRule="exact"/>
              <w:jc w:val="right"/>
              <w:rPr>
                <w:rFonts w:eastAsia="仿宋"/>
                <w:sz w:val="18"/>
                <w:szCs w:val="18"/>
              </w:rPr>
            </w:pPr>
            <w:r>
              <w:rPr>
                <w:rFonts w:eastAsia="仿宋"/>
                <w:sz w:val="18"/>
                <w:szCs w:val="18"/>
              </w:rPr>
              <w:t>234,758,161.17</w:t>
            </w:r>
          </w:p>
        </w:tc>
        <w:tc>
          <w:tcPr>
            <w:tcW w:w="3213" w:type="dxa"/>
            <w:tcBorders>
              <w:top w:val="single" w:sz="2" w:space="0" w:color="auto"/>
              <w:left w:val="single" w:sz="2" w:space="0" w:color="auto"/>
              <w:bottom w:val="single" w:sz="2" w:space="0" w:color="auto"/>
              <w:right w:val="single" w:sz="2" w:space="0" w:color="auto"/>
            </w:tcBorders>
            <w:vAlign w:val="center"/>
          </w:tcPr>
          <w:p w14:paraId="44678BF7" w14:textId="77777777" w:rsidR="007477EB" w:rsidRDefault="00267905">
            <w:pPr>
              <w:spacing w:line="240" w:lineRule="exact"/>
              <w:jc w:val="right"/>
              <w:rPr>
                <w:rFonts w:eastAsia="仿宋"/>
                <w:sz w:val="18"/>
                <w:szCs w:val="18"/>
              </w:rPr>
            </w:pPr>
            <w:r>
              <w:rPr>
                <w:rFonts w:eastAsia="仿宋"/>
                <w:sz w:val="18"/>
                <w:szCs w:val="18"/>
              </w:rPr>
              <w:t>31,937,786.17</w:t>
            </w:r>
          </w:p>
        </w:tc>
      </w:tr>
      <w:tr w:rsidR="007477EB" w14:paraId="3335A1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0E0B27" w14:textId="77777777" w:rsidR="007477EB" w:rsidRDefault="00267905">
            <w:pPr>
              <w:spacing w:line="240" w:lineRule="exact"/>
              <w:ind w:firstLineChars="100" w:firstLine="180"/>
              <w:jc w:val="left"/>
              <w:rPr>
                <w:rFonts w:eastAsia="仿宋"/>
                <w:sz w:val="18"/>
                <w:szCs w:val="18"/>
              </w:rPr>
            </w:pPr>
            <w:r>
              <w:rPr>
                <w:rFonts w:eastAsia="仿宋"/>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66F512B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6FF82C" w14:textId="77777777" w:rsidR="007477EB" w:rsidRDefault="007477EB">
            <w:pPr>
              <w:spacing w:line="240" w:lineRule="exact"/>
              <w:jc w:val="right"/>
              <w:rPr>
                <w:rFonts w:eastAsia="仿宋"/>
                <w:sz w:val="18"/>
                <w:szCs w:val="18"/>
              </w:rPr>
            </w:pPr>
          </w:p>
        </w:tc>
      </w:tr>
      <w:tr w:rsidR="007477EB" w14:paraId="363D3E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48489D" w14:textId="77777777" w:rsidR="007477EB" w:rsidRDefault="00267905">
            <w:pPr>
              <w:spacing w:line="240" w:lineRule="exact"/>
              <w:ind w:firstLineChars="200" w:firstLine="360"/>
              <w:jc w:val="left"/>
              <w:rPr>
                <w:rFonts w:eastAsia="仿宋"/>
                <w:sz w:val="18"/>
                <w:szCs w:val="18"/>
              </w:rPr>
            </w:pPr>
            <w:r>
              <w:rPr>
                <w:rFonts w:eastAsia="仿宋"/>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0A13B83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216142" w14:textId="77777777" w:rsidR="007477EB" w:rsidRDefault="007477EB">
            <w:pPr>
              <w:spacing w:line="240" w:lineRule="exact"/>
              <w:jc w:val="right"/>
              <w:rPr>
                <w:rFonts w:eastAsia="仿宋"/>
                <w:sz w:val="18"/>
                <w:szCs w:val="18"/>
              </w:rPr>
            </w:pPr>
          </w:p>
        </w:tc>
      </w:tr>
      <w:tr w:rsidR="007477EB" w14:paraId="3EECC8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F47D17" w14:textId="77777777" w:rsidR="007477EB" w:rsidRDefault="00267905">
            <w:pPr>
              <w:spacing w:line="240" w:lineRule="exact"/>
              <w:ind w:firstLineChars="500" w:firstLine="900"/>
              <w:jc w:val="left"/>
              <w:rPr>
                <w:rFonts w:eastAsia="仿宋"/>
                <w:sz w:val="18"/>
                <w:szCs w:val="18"/>
              </w:rPr>
            </w:pPr>
            <w:r>
              <w:rPr>
                <w:rFonts w:eastAsia="仿宋"/>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216AE23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011A3D3" w14:textId="77777777" w:rsidR="007477EB" w:rsidRDefault="007477EB">
            <w:pPr>
              <w:spacing w:line="240" w:lineRule="exact"/>
              <w:jc w:val="right"/>
              <w:rPr>
                <w:rFonts w:eastAsia="仿宋"/>
                <w:sz w:val="18"/>
                <w:szCs w:val="18"/>
              </w:rPr>
            </w:pPr>
          </w:p>
        </w:tc>
      </w:tr>
      <w:tr w:rsidR="007477EB" w14:paraId="53CC00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94508A" w14:textId="77777777" w:rsidR="007477EB" w:rsidRDefault="00267905">
            <w:pPr>
              <w:spacing w:line="240" w:lineRule="exact"/>
              <w:ind w:firstLineChars="100" w:firstLine="180"/>
              <w:jc w:val="left"/>
              <w:rPr>
                <w:rFonts w:eastAsia="仿宋"/>
                <w:sz w:val="18"/>
                <w:szCs w:val="18"/>
              </w:rPr>
            </w:pPr>
            <w:r>
              <w:rPr>
                <w:rFonts w:eastAsia="仿宋"/>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716DA565" w14:textId="77777777" w:rsidR="007477EB" w:rsidRDefault="00267905">
            <w:pPr>
              <w:spacing w:line="240" w:lineRule="exact"/>
              <w:jc w:val="right"/>
              <w:rPr>
                <w:rFonts w:eastAsia="仿宋"/>
                <w:sz w:val="18"/>
                <w:szCs w:val="18"/>
              </w:rPr>
            </w:pPr>
            <w:r>
              <w:rPr>
                <w:rFonts w:eastAsia="仿宋"/>
                <w:sz w:val="18"/>
                <w:szCs w:val="18"/>
              </w:rPr>
              <w:t>9,515,018.67</w:t>
            </w:r>
          </w:p>
        </w:tc>
        <w:tc>
          <w:tcPr>
            <w:tcW w:w="3213" w:type="dxa"/>
            <w:tcBorders>
              <w:top w:val="single" w:sz="2" w:space="0" w:color="auto"/>
              <w:left w:val="single" w:sz="2" w:space="0" w:color="auto"/>
              <w:bottom w:val="single" w:sz="2" w:space="0" w:color="auto"/>
              <w:right w:val="single" w:sz="2" w:space="0" w:color="auto"/>
            </w:tcBorders>
            <w:vAlign w:val="center"/>
          </w:tcPr>
          <w:p w14:paraId="343E53E4" w14:textId="77777777" w:rsidR="007477EB" w:rsidRDefault="00267905">
            <w:pPr>
              <w:spacing w:line="240" w:lineRule="exact"/>
              <w:jc w:val="right"/>
              <w:rPr>
                <w:rFonts w:eastAsia="仿宋"/>
                <w:sz w:val="18"/>
                <w:szCs w:val="18"/>
              </w:rPr>
            </w:pPr>
            <w:r>
              <w:rPr>
                <w:rFonts w:eastAsia="仿宋"/>
                <w:sz w:val="18"/>
                <w:szCs w:val="18"/>
              </w:rPr>
              <w:t>5,786,073.08</w:t>
            </w:r>
          </w:p>
        </w:tc>
      </w:tr>
      <w:tr w:rsidR="007477EB" w14:paraId="255AE0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DCF2B1" w14:textId="77777777" w:rsidR="007477EB" w:rsidRDefault="00267905">
            <w:pPr>
              <w:spacing w:line="240" w:lineRule="exact"/>
              <w:ind w:firstLineChars="100" w:firstLine="180"/>
              <w:jc w:val="left"/>
              <w:rPr>
                <w:rFonts w:eastAsia="仿宋"/>
                <w:sz w:val="18"/>
                <w:szCs w:val="18"/>
              </w:rPr>
            </w:pPr>
            <w:r>
              <w:rPr>
                <w:rFonts w:eastAsia="仿宋"/>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4F5C0664" w14:textId="77777777" w:rsidR="007477EB" w:rsidRDefault="00267905">
            <w:pPr>
              <w:spacing w:line="240" w:lineRule="exact"/>
              <w:jc w:val="right"/>
              <w:rPr>
                <w:rFonts w:eastAsia="仿宋"/>
                <w:sz w:val="18"/>
                <w:szCs w:val="18"/>
              </w:rPr>
            </w:pPr>
            <w:r>
              <w:rPr>
                <w:rFonts w:eastAsia="仿宋"/>
                <w:sz w:val="18"/>
                <w:szCs w:val="18"/>
              </w:rPr>
              <w:t>33,912,122.71</w:t>
            </w:r>
          </w:p>
        </w:tc>
        <w:tc>
          <w:tcPr>
            <w:tcW w:w="3213" w:type="dxa"/>
            <w:tcBorders>
              <w:top w:val="single" w:sz="2" w:space="0" w:color="auto"/>
              <w:left w:val="single" w:sz="2" w:space="0" w:color="auto"/>
              <w:bottom w:val="single" w:sz="2" w:space="0" w:color="auto"/>
              <w:right w:val="single" w:sz="2" w:space="0" w:color="auto"/>
            </w:tcBorders>
            <w:vAlign w:val="center"/>
          </w:tcPr>
          <w:p w14:paraId="2F3CF35F" w14:textId="77777777" w:rsidR="007477EB" w:rsidRDefault="00267905">
            <w:pPr>
              <w:spacing w:line="240" w:lineRule="exact"/>
              <w:jc w:val="right"/>
              <w:rPr>
                <w:rFonts w:eastAsia="仿宋"/>
                <w:sz w:val="18"/>
                <w:szCs w:val="18"/>
              </w:rPr>
            </w:pPr>
            <w:r>
              <w:rPr>
                <w:rFonts w:eastAsia="仿宋"/>
                <w:sz w:val="18"/>
                <w:szCs w:val="18"/>
              </w:rPr>
              <w:t>19,306,145.83</w:t>
            </w:r>
          </w:p>
        </w:tc>
      </w:tr>
      <w:tr w:rsidR="007477EB" w14:paraId="637F31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17716C" w14:textId="77777777" w:rsidR="007477EB" w:rsidRDefault="00267905">
            <w:pPr>
              <w:spacing w:line="240" w:lineRule="exact"/>
              <w:ind w:firstLineChars="100" w:firstLine="180"/>
              <w:jc w:val="left"/>
              <w:rPr>
                <w:rFonts w:eastAsia="仿宋"/>
                <w:sz w:val="18"/>
                <w:szCs w:val="18"/>
              </w:rPr>
            </w:pPr>
            <w:r>
              <w:rPr>
                <w:rFonts w:eastAsia="仿宋"/>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17D2BD3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9C43B4" w14:textId="77777777" w:rsidR="007477EB" w:rsidRDefault="007477EB">
            <w:pPr>
              <w:spacing w:line="240" w:lineRule="exact"/>
              <w:jc w:val="right"/>
              <w:rPr>
                <w:rFonts w:eastAsia="仿宋"/>
                <w:sz w:val="18"/>
                <w:szCs w:val="18"/>
              </w:rPr>
            </w:pPr>
          </w:p>
        </w:tc>
      </w:tr>
      <w:tr w:rsidR="007477EB" w14:paraId="3D9F9F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FA3EF0" w14:textId="77777777" w:rsidR="007477EB" w:rsidRDefault="00267905">
            <w:pPr>
              <w:spacing w:line="240" w:lineRule="exact"/>
              <w:ind w:firstLineChars="100" w:firstLine="180"/>
              <w:jc w:val="left"/>
              <w:rPr>
                <w:rFonts w:eastAsia="仿宋"/>
                <w:sz w:val="18"/>
                <w:szCs w:val="18"/>
              </w:rPr>
            </w:pPr>
            <w:r>
              <w:rPr>
                <w:rFonts w:eastAsia="仿宋"/>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259D9E2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82FE09" w14:textId="77777777" w:rsidR="007477EB" w:rsidRDefault="007477EB">
            <w:pPr>
              <w:spacing w:line="240" w:lineRule="exact"/>
              <w:jc w:val="right"/>
              <w:rPr>
                <w:rFonts w:eastAsia="仿宋"/>
                <w:sz w:val="18"/>
                <w:szCs w:val="18"/>
              </w:rPr>
            </w:pPr>
          </w:p>
        </w:tc>
      </w:tr>
      <w:tr w:rsidR="007477EB" w14:paraId="11B51B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7B3BB8" w14:textId="77777777" w:rsidR="007477EB" w:rsidRDefault="00267905">
            <w:pPr>
              <w:spacing w:line="240" w:lineRule="exact"/>
              <w:ind w:firstLineChars="100" w:firstLine="180"/>
              <w:jc w:val="left"/>
              <w:rPr>
                <w:rFonts w:eastAsia="仿宋"/>
                <w:sz w:val="18"/>
                <w:szCs w:val="18"/>
              </w:rPr>
            </w:pPr>
            <w:r>
              <w:rPr>
                <w:rFonts w:eastAsia="仿宋"/>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190CE6D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63B1C5" w14:textId="77777777" w:rsidR="007477EB" w:rsidRDefault="007477EB">
            <w:pPr>
              <w:spacing w:line="240" w:lineRule="exact"/>
              <w:jc w:val="right"/>
              <w:rPr>
                <w:rFonts w:eastAsia="仿宋"/>
                <w:sz w:val="18"/>
                <w:szCs w:val="18"/>
              </w:rPr>
            </w:pPr>
          </w:p>
        </w:tc>
      </w:tr>
      <w:tr w:rsidR="007477EB" w14:paraId="5B3F9A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675590" w14:textId="77777777" w:rsidR="007477EB" w:rsidRDefault="00267905">
            <w:pPr>
              <w:spacing w:line="240" w:lineRule="exact"/>
              <w:ind w:firstLineChars="100" w:firstLine="180"/>
              <w:jc w:val="left"/>
              <w:rPr>
                <w:rFonts w:eastAsia="仿宋"/>
                <w:sz w:val="18"/>
                <w:szCs w:val="18"/>
              </w:rPr>
            </w:pPr>
            <w:r>
              <w:rPr>
                <w:rFonts w:eastAsia="仿宋"/>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0F00511" w14:textId="77777777" w:rsidR="007477EB" w:rsidRDefault="00267905">
            <w:pPr>
              <w:spacing w:line="240" w:lineRule="exact"/>
              <w:jc w:val="right"/>
              <w:rPr>
                <w:rFonts w:eastAsia="仿宋"/>
                <w:sz w:val="18"/>
                <w:szCs w:val="18"/>
              </w:rPr>
            </w:pPr>
            <w:r>
              <w:rPr>
                <w:rFonts w:eastAsia="仿宋"/>
                <w:sz w:val="18"/>
                <w:szCs w:val="18"/>
              </w:rPr>
              <w:t>7,882,469.10</w:t>
            </w:r>
          </w:p>
        </w:tc>
        <w:tc>
          <w:tcPr>
            <w:tcW w:w="3213" w:type="dxa"/>
            <w:tcBorders>
              <w:top w:val="single" w:sz="2" w:space="0" w:color="auto"/>
              <w:left w:val="single" w:sz="2" w:space="0" w:color="auto"/>
              <w:bottom w:val="single" w:sz="2" w:space="0" w:color="auto"/>
              <w:right w:val="single" w:sz="2" w:space="0" w:color="auto"/>
            </w:tcBorders>
            <w:vAlign w:val="center"/>
          </w:tcPr>
          <w:p w14:paraId="3A775039" w14:textId="77777777" w:rsidR="007477EB" w:rsidRDefault="00267905">
            <w:pPr>
              <w:spacing w:line="240" w:lineRule="exact"/>
              <w:jc w:val="right"/>
              <w:rPr>
                <w:rFonts w:eastAsia="仿宋"/>
                <w:sz w:val="18"/>
                <w:szCs w:val="18"/>
              </w:rPr>
            </w:pPr>
            <w:r>
              <w:rPr>
                <w:rFonts w:eastAsia="仿宋"/>
                <w:sz w:val="18"/>
                <w:szCs w:val="18"/>
              </w:rPr>
              <w:t>7,181,760.61</w:t>
            </w:r>
          </w:p>
        </w:tc>
      </w:tr>
      <w:tr w:rsidR="007477EB" w14:paraId="65E7E6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8552F9" w14:textId="77777777" w:rsidR="007477EB" w:rsidRDefault="00267905">
            <w:pPr>
              <w:spacing w:line="240" w:lineRule="exact"/>
              <w:ind w:firstLineChars="100" w:firstLine="180"/>
              <w:jc w:val="left"/>
              <w:rPr>
                <w:rFonts w:eastAsia="仿宋"/>
                <w:sz w:val="18"/>
                <w:szCs w:val="18"/>
              </w:rPr>
            </w:pPr>
            <w:r>
              <w:rPr>
                <w:rFonts w:eastAsia="仿宋"/>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B56760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F08C8E" w14:textId="77777777" w:rsidR="007477EB" w:rsidRDefault="007477EB">
            <w:pPr>
              <w:spacing w:line="240" w:lineRule="exact"/>
              <w:jc w:val="right"/>
              <w:rPr>
                <w:rFonts w:eastAsia="仿宋"/>
                <w:sz w:val="18"/>
                <w:szCs w:val="18"/>
              </w:rPr>
            </w:pPr>
          </w:p>
        </w:tc>
      </w:tr>
      <w:tr w:rsidR="007477EB" w14:paraId="5BBFF2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70D6B" w14:textId="77777777" w:rsidR="007477EB" w:rsidRDefault="00267905">
            <w:pPr>
              <w:spacing w:line="240" w:lineRule="exact"/>
              <w:jc w:val="left"/>
              <w:rPr>
                <w:rFonts w:eastAsia="仿宋"/>
                <w:sz w:val="18"/>
                <w:szCs w:val="18"/>
              </w:rPr>
            </w:pPr>
            <w:r>
              <w:rPr>
                <w:rFonts w:eastAsia="仿宋"/>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474D034" w14:textId="77777777" w:rsidR="007477EB" w:rsidRDefault="00267905">
            <w:pPr>
              <w:spacing w:line="240" w:lineRule="exact"/>
              <w:jc w:val="right"/>
              <w:rPr>
                <w:rFonts w:eastAsia="仿宋"/>
                <w:sz w:val="18"/>
                <w:szCs w:val="18"/>
              </w:rPr>
            </w:pPr>
            <w:r>
              <w:rPr>
                <w:rFonts w:eastAsia="仿宋"/>
                <w:sz w:val="18"/>
                <w:szCs w:val="18"/>
              </w:rPr>
              <w:t>286,067,771.65</w:t>
            </w:r>
          </w:p>
        </w:tc>
        <w:tc>
          <w:tcPr>
            <w:tcW w:w="3213" w:type="dxa"/>
            <w:tcBorders>
              <w:top w:val="single" w:sz="2" w:space="0" w:color="auto"/>
              <w:left w:val="single" w:sz="2" w:space="0" w:color="auto"/>
              <w:bottom w:val="single" w:sz="2" w:space="0" w:color="auto"/>
              <w:right w:val="single" w:sz="2" w:space="0" w:color="auto"/>
            </w:tcBorders>
            <w:vAlign w:val="center"/>
          </w:tcPr>
          <w:p w14:paraId="51EB5B3D" w14:textId="77777777" w:rsidR="007477EB" w:rsidRDefault="00267905">
            <w:pPr>
              <w:spacing w:line="240" w:lineRule="exact"/>
              <w:jc w:val="right"/>
              <w:rPr>
                <w:rFonts w:eastAsia="仿宋"/>
                <w:sz w:val="18"/>
                <w:szCs w:val="18"/>
              </w:rPr>
            </w:pPr>
            <w:r>
              <w:rPr>
                <w:rFonts w:eastAsia="仿宋"/>
                <w:sz w:val="18"/>
                <w:szCs w:val="18"/>
              </w:rPr>
              <w:t>64,211,765.69</w:t>
            </w:r>
          </w:p>
        </w:tc>
      </w:tr>
      <w:tr w:rsidR="007477EB" w14:paraId="26045D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CCA7F4" w14:textId="77777777" w:rsidR="007477EB" w:rsidRDefault="00267905">
            <w:pPr>
              <w:spacing w:line="240" w:lineRule="exact"/>
              <w:jc w:val="left"/>
              <w:rPr>
                <w:rFonts w:eastAsia="仿宋"/>
                <w:sz w:val="18"/>
                <w:szCs w:val="18"/>
              </w:rPr>
            </w:pPr>
            <w:r>
              <w:rPr>
                <w:rFonts w:eastAsia="仿宋"/>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6E59DFFA" w14:textId="77777777" w:rsidR="007477EB" w:rsidRDefault="00267905">
            <w:pPr>
              <w:spacing w:line="240" w:lineRule="exact"/>
              <w:jc w:val="right"/>
              <w:rPr>
                <w:rFonts w:eastAsia="仿宋"/>
                <w:sz w:val="18"/>
                <w:szCs w:val="18"/>
              </w:rPr>
            </w:pPr>
            <w:r>
              <w:rPr>
                <w:rFonts w:eastAsia="仿宋"/>
                <w:sz w:val="18"/>
                <w:szCs w:val="18"/>
              </w:rPr>
              <w:t>614,137,604.52</w:t>
            </w:r>
          </w:p>
        </w:tc>
        <w:tc>
          <w:tcPr>
            <w:tcW w:w="3213" w:type="dxa"/>
            <w:tcBorders>
              <w:top w:val="single" w:sz="2" w:space="0" w:color="auto"/>
              <w:left w:val="single" w:sz="2" w:space="0" w:color="auto"/>
              <w:bottom w:val="single" w:sz="2" w:space="0" w:color="auto"/>
              <w:right w:val="single" w:sz="2" w:space="0" w:color="auto"/>
            </w:tcBorders>
            <w:vAlign w:val="center"/>
          </w:tcPr>
          <w:p w14:paraId="2214DF42" w14:textId="77777777" w:rsidR="007477EB" w:rsidRDefault="00267905">
            <w:pPr>
              <w:spacing w:line="240" w:lineRule="exact"/>
              <w:jc w:val="right"/>
              <w:rPr>
                <w:rFonts w:eastAsia="仿宋"/>
                <w:sz w:val="18"/>
                <w:szCs w:val="18"/>
              </w:rPr>
            </w:pPr>
            <w:r>
              <w:rPr>
                <w:rFonts w:eastAsia="仿宋"/>
                <w:sz w:val="18"/>
                <w:szCs w:val="18"/>
              </w:rPr>
              <w:t>567,349,933.28</w:t>
            </w:r>
          </w:p>
        </w:tc>
      </w:tr>
      <w:tr w:rsidR="007477EB" w14:paraId="1AB45E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CBEC75" w14:textId="77777777" w:rsidR="007477EB" w:rsidRDefault="00267905">
            <w:pPr>
              <w:spacing w:line="240" w:lineRule="exact"/>
              <w:jc w:val="left"/>
              <w:rPr>
                <w:rFonts w:eastAsia="仿宋"/>
                <w:sz w:val="18"/>
                <w:szCs w:val="18"/>
              </w:rPr>
            </w:pPr>
            <w:r>
              <w:rPr>
                <w:rFonts w:eastAsia="仿宋"/>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1C7C30"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C26A80" w14:textId="77777777" w:rsidR="007477EB" w:rsidRDefault="007477EB">
            <w:pPr>
              <w:rPr>
                <w:rFonts w:eastAsia="仿宋"/>
              </w:rPr>
            </w:pPr>
          </w:p>
        </w:tc>
      </w:tr>
      <w:tr w:rsidR="007477EB" w14:paraId="03BDF3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2424D8" w14:textId="77777777" w:rsidR="007477EB" w:rsidRDefault="00267905">
            <w:pPr>
              <w:spacing w:line="240" w:lineRule="exact"/>
              <w:ind w:firstLineChars="100" w:firstLine="180"/>
              <w:jc w:val="left"/>
              <w:rPr>
                <w:rFonts w:eastAsia="仿宋"/>
                <w:sz w:val="18"/>
                <w:szCs w:val="18"/>
              </w:rPr>
            </w:pPr>
            <w:r>
              <w:rPr>
                <w:rFonts w:eastAsia="仿宋"/>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306F4DE5" w14:textId="77777777" w:rsidR="007477EB" w:rsidRDefault="00267905">
            <w:pPr>
              <w:spacing w:line="240" w:lineRule="exact"/>
              <w:jc w:val="right"/>
              <w:rPr>
                <w:rFonts w:eastAsia="仿宋"/>
                <w:sz w:val="18"/>
                <w:szCs w:val="18"/>
              </w:rPr>
            </w:pPr>
            <w:r>
              <w:rPr>
                <w:rFonts w:eastAsia="仿宋"/>
                <w:sz w:val="18"/>
                <w:szCs w:val="18"/>
              </w:rPr>
              <w:t>67,108,800.00</w:t>
            </w:r>
          </w:p>
        </w:tc>
        <w:tc>
          <w:tcPr>
            <w:tcW w:w="3213" w:type="dxa"/>
            <w:tcBorders>
              <w:top w:val="single" w:sz="2" w:space="0" w:color="auto"/>
              <w:left w:val="single" w:sz="2" w:space="0" w:color="auto"/>
              <w:bottom w:val="single" w:sz="2" w:space="0" w:color="auto"/>
              <w:right w:val="single" w:sz="2" w:space="0" w:color="auto"/>
            </w:tcBorders>
            <w:vAlign w:val="center"/>
          </w:tcPr>
          <w:p w14:paraId="26B143D6" w14:textId="77777777" w:rsidR="007477EB" w:rsidRDefault="00267905">
            <w:pPr>
              <w:spacing w:line="240" w:lineRule="exact"/>
              <w:jc w:val="right"/>
              <w:rPr>
                <w:rFonts w:eastAsia="仿宋"/>
                <w:sz w:val="18"/>
                <w:szCs w:val="18"/>
              </w:rPr>
            </w:pPr>
            <w:r>
              <w:rPr>
                <w:rFonts w:eastAsia="仿宋"/>
                <w:sz w:val="18"/>
                <w:szCs w:val="18"/>
              </w:rPr>
              <w:t>67,108,800.00</w:t>
            </w:r>
          </w:p>
        </w:tc>
      </w:tr>
      <w:tr w:rsidR="007477EB" w14:paraId="4C44B4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C4C74A" w14:textId="77777777" w:rsidR="007477EB" w:rsidRDefault="00267905">
            <w:pPr>
              <w:spacing w:line="240" w:lineRule="exact"/>
              <w:ind w:firstLineChars="100" w:firstLine="180"/>
              <w:jc w:val="left"/>
              <w:rPr>
                <w:rFonts w:eastAsia="仿宋"/>
                <w:sz w:val="18"/>
                <w:szCs w:val="18"/>
              </w:rPr>
            </w:pPr>
            <w:r>
              <w:rPr>
                <w:rFonts w:eastAsia="仿宋"/>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593AD7B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4322F7" w14:textId="77777777" w:rsidR="007477EB" w:rsidRDefault="007477EB">
            <w:pPr>
              <w:spacing w:line="240" w:lineRule="exact"/>
              <w:jc w:val="right"/>
              <w:rPr>
                <w:rFonts w:eastAsia="仿宋"/>
                <w:sz w:val="18"/>
                <w:szCs w:val="18"/>
              </w:rPr>
            </w:pPr>
          </w:p>
        </w:tc>
      </w:tr>
      <w:tr w:rsidR="007477EB" w14:paraId="1D802A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C5E52C" w14:textId="77777777" w:rsidR="007477EB" w:rsidRDefault="00267905">
            <w:pPr>
              <w:spacing w:line="240" w:lineRule="exact"/>
              <w:ind w:firstLineChars="200" w:firstLine="360"/>
              <w:jc w:val="left"/>
              <w:rPr>
                <w:rFonts w:eastAsia="仿宋"/>
                <w:sz w:val="18"/>
                <w:szCs w:val="18"/>
              </w:rPr>
            </w:pPr>
            <w:r>
              <w:rPr>
                <w:rFonts w:eastAsia="仿宋"/>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3898C551"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2D020A" w14:textId="77777777" w:rsidR="007477EB" w:rsidRDefault="007477EB">
            <w:pPr>
              <w:spacing w:line="240" w:lineRule="exact"/>
              <w:jc w:val="right"/>
              <w:rPr>
                <w:rFonts w:eastAsia="仿宋"/>
                <w:sz w:val="18"/>
                <w:szCs w:val="18"/>
              </w:rPr>
            </w:pPr>
          </w:p>
        </w:tc>
      </w:tr>
      <w:tr w:rsidR="007477EB" w14:paraId="62A454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A5002E" w14:textId="77777777" w:rsidR="007477EB" w:rsidRDefault="00267905">
            <w:pPr>
              <w:spacing w:line="240" w:lineRule="exact"/>
              <w:ind w:firstLineChars="500" w:firstLine="900"/>
              <w:jc w:val="left"/>
              <w:rPr>
                <w:rFonts w:eastAsia="仿宋"/>
                <w:sz w:val="18"/>
                <w:szCs w:val="18"/>
              </w:rPr>
            </w:pPr>
            <w:r>
              <w:rPr>
                <w:rFonts w:eastAsia="仿宋"/>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78789BE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92353D" w14:textId="77777777" w:rsidR="007477EB" w:rsidRDefault="007477EB">
            <w:pPr>
              <w:spacing w:line="240" w:lineRule="exact"/>
              <w:jc w:val="right"/>
              <w:rPr>
                <w:rFonts w:eastAsia="仿宋"/>
                <w:sz w:val="18"/>
                <w:szCs w:val="18"/>
              </w:rPr>
            </w:pPr>
          </w:p>
        </w:tc>
      </w:tr>
      <w:tr w:rsidR="007477EB" w14:paraId="084FD2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BA5AF8" w14:textId="77777777" w:rsidR="007477EB" w:rsidRDefault="00267905">
            <w:pPr>
              <w:spacing w:line="240" w:lineRule="exact"/>
              <w:ind w:firstLineChars="100" w:firstLine="180"/>
              <w:jc w:val="left"/>
              <w:rPr>
                <w:rFonts w:eastAsia="仿宋"/>
                <w:sz w:val="18"/>
                <w:szCs w:val="18"/>
              </w:rPr>
            </w:pPr>
            <w:r>
              <w:rPr>
                <w:rFonts w:eastAsia="仿宋"/>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2A0F212C" w14:textId="77777777" w:rsidR="007477EB" w:rsidRDefault="00267905">
            <w:pPr>
              <w:spacing w:line="240" w:lineRule="exact"/>
              <w:jc w:val="right"/>
              <w:rPr>
                <w:rFonts w:eastAsia="仿宋"/>
                <w:sz w:val="18"/>
                <w:szCs w:val="18"/>
              </w:rPr>
            </w:pPr>
            <w:r>
              <w:rPr>
                <w:rFonts w:eastAsia="仿宋"/>
                <w:sz w:val="18"/>
                <w:szCs w:val="18"/>
              </w:rPr>
              <w:t>601,139,161.93</w:t>
            </w:r>
          </w:p>
        </w:tc>
        <w:tc>
          <w:tcPr>
            <w:tcW w:w="3213" w:type="dxa"/>
            <w:tcBorders>
              <w:top w:val="single" w:sz="2" w:space="0" w:color="auto"/>
              <w:left w:val="single" w:sz="2" w:space="0" w:color="auto"/>
              <w:bottom w:val="single" w:sz="2" w:space="0" w:color="auto"/>
              <w:right w:val="single" w:sz="2" w:space="0" w:color="auto"/>
            </w:tcBorders>
            <w:vAlign w:val="center"/>
          </w:tcPr>
          <w:p w14:paraId="43421F17" w14:textId="77777777" w:rsidR="007477EB" w:rsidRDefault="00267905">
            <w:pPr>
              <w:spacing w:line="240" w:lineRule="exact"/>
              <w:jc w:val="right"/>
              <w:rPr>
                <w:rFonts w:eastAsia="仿宋"/>
                <w:sz w:val="18"/>
                <w:szCs w:val="18"/>
              </w:rPr>
            </w:pPr>
            <w:r>
              <w:rPr>
                <w:rFonts w:eastAsia="仿宋"/>
                <w:sz w:val="18"/>
                <w:szCs w:val="18"/>
              </w:rPr>
              <w:t>598,297,202.73</w:t>
            </w:r>
          </w:p>
        </w:tc>
      </w:tr>
      <w:tr w:rsidR="007477EB" w14:paraId="396141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F2139D" w14:textId="77777777" w:rsidR="007477EB" w:rsidRDefault="00267905">
            <w:pPr>
              <w:spacing w:line="240" w:lineRule="exact"/>
              <w:ind w:firstLineChars="100" w:firstLine="180"/>
              <w:jc w:val="left"/>
              <w:rPr>
                <w:rFonts w:eastAsia="仿宋"/>
                <w:sz w:val="18"/>
                <w:szCs w:val="18"/>
              </w:rPr>
            </w:pPr>
            <w:r>
              <w:rPr>
                <w:rFonts w:eastAsia="仿宋"/>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1F874B84" w14:textId="77777777" w:rsidR="007477EB" w:rsidRDefault="00267905">
            <w:pPr>
              <w:spacing w:line="240" w:lineRule="exact"/>
              <w:jc w:val="right"/>
              <w:rPr>
                <w:rFonts w:eastAsia="仿宋"/>
                <w:sz w:val="18"/>
                <w:szCs w:val="18"/>
              </w:rPr>
            </w:pPr>
            <w:r>
              <w:rPr>
                <w:rFonts w:eastAsia="仿宋"/>
                <w:sz w:val="18"/>
                <w:szCs w:val="18"/>
              </w:rPr>
              <w:t>52,740,572.07</w:t>
            </w:r>
          </w:p>
        </w:tc>
        <w:tc>
          <w:tcPr>
            <w:tcW w:w="3213" w:type="dxa"/>
            <w:tcBorders>
              <w:top w:val="single" w:sz="2" w:space="0" w:color="auto"/>
              <w:left w:val="single" w:sz="2" w:space="0" w:color="auto"/>
              <w:bottom w:val="single" w:sz="2" w:space="0" w:color="auto"/>
              <w:right w:val="single" w:sz="2" w:space="0" w:color="auto"/>
            </w:tcBorders>
            <w:vAlign w:val="center"/>
          </w:tcPr>
          <w:p w14:paraId="2704E1D4" w14:textId="77777777" w:rsidR="007477EB" w:rsidRDefault="00267905">
            <w:pPr>
              <w:spacing w:line="240" w:lineRule="exact"/>
              <w:jc w:val="right"/>
              <w:rPr>
                <w:rFonts w:eastAsia="仿宋"/>
                <w:sz w:val="18"/>
                <w:szCs w:val="18"/>
              </w:rPr>
            </w:pPr>
            <w:r>
              <w:rPr>
                <w:rFonts w:eastAsia="仿宋"/>
                <w:sz w:val="18"/>
                <w:szCs w:val="18"/>
              </w:rPr>
              <w:t>52,740,572.07</w:t>
            </w:r>
          </w:p>
        </w:tc>
      </w:tr>
      <w:tr w:rsidR="007477EB" w14:paraId="3AB592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5C31C2" w14:textId="77777777" w:rsidR="007477EB" w:rsidRDefault="00267905">
            <w:pPr>
              <w:spacing w:line="240" w:lineRule="exact"/>
              <w:ind w:firstLineChars="100" w:firstLine="180"/>
              <w:jc w:val="left"/>
              <w:rPr>
                <w:rFonts w:eastAsia="仿宋"/>
                <w:sz w:val="18"/>
                <w:szCs w:val="18"/>
              </w:rPr>
            </w:pPr>
            <w:r>
              <w:rPr>
                <w:rFonts w:eastAsia="仿宋"/>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9F1A159" w14:textId="77777777" w:rsidR="007477EB" w:rsidRDefault="00267905">
            <w:pPr>
              <w:spacing w:line="240" w:lineRule="exact"/>
              <w:jc w:val="right"/>
              <w:rPr>
                <w:rFonts w:eastAsia="仿宋"/>
                <w:sz w:val="18"/>
                <w:szCs w:val="18"/>
              </w:rPr>
            </w:pPr>
            <w:r>
              <w:rPr>
                <w:rFonts w:eastAsia="仿宋"/>
                <w:sz w:val="18"/>
                <w:szCs w:val="18"/>
              </w:rPr>
              <w:t>-614,931.46</w:t>
            </w:r>
          </w:p>
        </w:tc>
        <w:tc>
          <w:tcPr>
            <w:tcW w:w="3213" w:type="dxa"/>
            <w:tcBorders>
              <w:top w:val="single" w:sz="2" w:space="0" w:color="auto"/>
              <w:left w:val="single" w:sz="2" w:space="0" w:color="auto"/>
              <w:bottom w:val="single" w:sz="2" w:space="0" w:color="auto"/>
              <w:right w:val="single" w:sz="2" w:space="0" w:color="auto"/>
            </w:tcBorders>
            <w:vAlign w:val="center"/>
          </w:tcPr>
          <w:p w14:paraId="788A77CA" w14:textId="77777777" w:rsidR="007477EB" w:rsidRDefault="00267905">
            <w:pPr>
              <w:spacing w:line="240" w:lineRule="exact"/>
              <w:jc w:val="right"/>
              <w:rPr>
                <w:rFonts w:eastAsia="仿宋"/>
                <w:sz w:val="18"/>
                <w:szCs w:val="18"/>
              </w:rPr>
            </w:pPr>
            <w:r>
              <w:rPr>
                <w:rFonts w:eastAsia="仿宋"/>
                <w:sz w:val="18"/>
                <w:szCs w:val="18"/>
              </w:rPr>
              <w:t>-603,041.44</w:t>
            </w:r>
          </w:p>
        </w:tc>
      </w:tr>
      <w:tr w:rsidR="007477EB" w14:paraId="2B18D7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ABFD7F" w14:textId="77777777" w:rsidR="007477EB" w:rsidRDefault="00267905">
            <w:pPr>
              <w:spacing w:line="240" w:lineRule="exact"/>
              <w:ind w:firstLineChars="100" w:firstLine="180"/>
              <w:jc w:val="left"/>
              <w:rPr>
                <w:rFonts w:eastAsia="仿宋"/>
                <w:sz w:val="18"/>
                <w:szCs w:val="18"/>
              </w:rPr>
            </w:pPr>
            <w:r>
              <w:rPr>
                <w:rFonts w:eastAsia="仿宋"/>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7179950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F4CBE7" w14:textId="77777777" w:rsidR="007477EB" w:rsidRDefault="007477EB">
            <w:pPr>
              <w:spacing w:line="240" w:lineRule="exact"/>
              <w:jc w:val="right"/>
              <w:rPr>
                <w:rFonts w:eastAsia="仿宋"/>
                <w:sz w:val="18"/>
                <w:szCs w:val="18"/>
              </w:rPr>
            </w:pPr>
          </w:p>
        </w:tc>
      </w:tr>
      <w:tr w:rsidR="007477EB" w14:paraId="5467B0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CAA49F" w14:textId="77777777" w:rsidR="007477EB" w:rsidRDefault="00267905">
            <w:pPr>
              <w:spacing w:line="240" w:lineRule="exact"/>
              <w:ind w:firstLineChars="100" w:firstLine="180"/>
              <w:jc w:val="left"/>
              <w:rPr>
                <w:rFonts w:eastAsia="仿宋"/>
                <w:sz w:val="18"/>
                <w:szCs w:val="18"/>
              </w:rPr>
            </w:pPr>
            <w:r>
              <w:rPr>
                <w:rFonts w:eastAsia="仿宋"/>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5C85D160" w14:textId="77777777" w:rsidR="007477EB" w:rsidRDefault="00267905">
            <w:pPr>
              <w:spacing w:line="240" w:lineRule="exact"/>
              <w:jc w:val="right"/>
              <w:rPr>
                <w:rFonts w:eastAsia="仿宋"/>
                <w:sz w:val="18"/>
                <w:szCs w:val="18"/>
              </w:rPr>
            </w:pPr>
            <w:r>
              <w:rPr>
                <w:rFonts w:eastAsia="仿宋"/>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14:paraId="52980953" w14:textId="77777777" w:rsidR="007477EB" w:rsidRDefault="00267905">
            <w:pPr>
              <w:spacing w:line="240" w:lineRule="exact"/>
              <w:jc w:val="right"/>
              <w:rPr>
                <w:rFonts w:eastAsia="仿宋"/>
                <w:sz w:val="18"/>
                <w:szCs w:val="18"/>
              </w:rPr>
            </w:pPr>
            <w:r>
              <w:rPr>
                <w:rFonts w:eastAsia="仿宋"/>
                <w:sz w:val="18"/>
                <w:szCs w:val="18"/>
              </w:rPr>
              <w:t>25,904,440.33</w:t>
            </w:r>
          </w:p>
        </w:tc>
      </w:tr>
      <w:tr w:rsidR="007477EB" w14:paraId="4CB47A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0D23A5" w14:textId="77777777" w:rsidR="007477EB" w:rsidRDefault="00267905">
            <w:pPr>
              <w:spacing w:line="240" w:lineRule="exact"/>
              <w:ind w:firstLineChars="100" w:firstLine="180"/>
              <w:jc w:val="left"/>
              <w:rPr>
                <w:rFonts w:eastAsia="仿宋"/>
                <w:sz w:val="18"/>
                <w:szCs w:val="18"/>
              </w:rPr>
            </w:pPr>
            <w:r>
              <w:rPr>
                <w:rFonts w:eastAsia="仿宋"/>
                <w:sz w:val="18"/>
                <w:szCs w:val="18"/>
              </w:rPr>
              <w:lastRenderedPageBreak/>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3DDC0B7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D90BAA" w14:textId="77777777" w:rsidR="007477EB" w:rsidRDefault="007477EB">
            <w:pPr>
              <w:spacing w:line="240" w:lineRule="exact"/>
              <w:jc w:val="right"/>
              <w:rPr>
                <w:rFonts w:eastAsia="仿宋"/>
                <w:sz w:val="18"/>
                <w:szCs w:val="18"/>
              </w:rPr>
            </w:pPr>
          </w:p>
        </w:tc>
      </w:tr>
      <w:tr w:rsidR="007477EB" w14:paraId="15569B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8EFB9C" w14:textId="77777777" w:rsidR="007477EB" w:rsidRDefault="00267905">
            <w:pPr>
              <w:spacing w:line="240" w:lineRule="exact"/>
              <w:ind w:firstLineChars="100" w:firstLine="180"/>
              <w:jc w:val="left"/>
              <w:rPr>
                <w:rFonts w:eastAsia="仿宋"/>
                <w:sz w:val="18"/>
                <w:szCs w:val="18"/>
              </w:rPr>
            </w:pPr>
            <w:r>
              <w:rPr>
                <w:rFonts w:eastAsia="仿宋"/>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64F18E43" w14:textId="77777777" w:rsidR="007477EB" w:rsidRDefault="00267905">
            <w:pPr>
              <w:spacing w:line="240" w:lineRule="exact"/>
              <w:jc w:val="right"/>
              <w:rPr>
                <w:rFonts w:eastAsia="仿宋"/>
                <w:sz w:val="18"/>
                <w:szCs w:val="18"/>
              </w:rPr>
            </w:pPr>
            <w:r>
              <w:rPr>
                <w:rFonts w:eastAsia="仿宋"/>
                <w:sz w:val="18"/>
                <w:szCs w:val="18"/>
              </w:rPr>
              <w:t>120,850,826.27</w:t>
            </w:r>
          </w:p>
        </w:tc>
        <w:tc>
          <w:tcPr>
            <w:tcW w:w="3213" w:type="dxa"/>
            <w:tcBorders>
              <w:top w:val="single" w:sz="2" w:space="0" w:color="auto"/>
              <w:left w:val="single" w:sz="2" w:space="0" w:color="auto"/>
              <w:bottom w:val="single" w:sz="2" w:space="0" w:color="auto"/>
              <w:right w:val="single" w:sz="2" w:space="0" w:color="auto"/>
            </w:tcBorders>
            <w:vAlign w:val="center"/>
          </w:tcPr>
          <w:p w14:paraId="367620B6" w14:textId="77777777" w:rsidR="007477EB" w:rsidRDefault="00267905">
            <w:pPr>
              <w:spacing w:line="240" w:lineRule="exact"/>
              <w:jc w:val="right"/>
              <w:rPr>
                <w:rFonts w:eastAsia="仿宋"/>
                <w:sz w:val="18"/>
                <w:szCs w:val="18"/>
              </w:rPr>
            </w:pPr>
            <w:r>
              <w:rPr>
                <w:rFonts w:eastAsia="仿宋"/>
                <w:sz w:val="18"/>
                <w:szCs w:val="18"/>
              </w:rPr>
              <w:t>120,283,337.88</w:t>
            </w:r>
          </w:p>
        </w:tc>
      </w:tr>
      <w:tr w:rsidR="007477EB" w14:paraId="392255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C9005C" w14:textId="77777777" w:rsidR="007477EB" w:rsidRDefault="00267905">
            <w:pPr>
              <w:spacing w:line="240" w:lineRule="exact"/>
              <w:jc w:val="left"/>
              <w:rPr>
                <w:rFonts w:eastAsia="仿宋"/>
                <w:sz w:val="18"/>
                <w:szCs w:val="18"/>
              </w:rPr>
            </w:pPr>
            <w:r>
              <w:rPr>
                <w:rFonts w:eastAsia="仿宋"/>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51550BAE" w14:textId="77777777" w:rsidR="007477EB" w:rsidRDefault="00267905">
            <w:pPr>
              <w:spacing w:line="240" w:lineRule="exact"/>
              <w:jc w:val="right"/>
              <w:rPr>
                <w:rFonts w:eastAsia="仿宋"/>
                <w:sz w:val="18"/>
                <w:szCs w:val="18"/>
              </w:rPr>
            </w:pPr>
            <w:r>
              <w:rPr>
                <w:rFonts w:eastAsia="仿宋"/>
                <w:sz w:val="18"/>
                <w:szCs w:val="18"/>
              </w:rPr>
              <w:t>761,647,725.00</w:t>
            </w:r>
          </w:p>
        </w:tc>
        <w:tc>
          <w:tcPr>
            <w:tcW w:w="3213" w:type="dxa"/>
            <w:tcBorders>
              <w:top w:val="single" w:sz="2" w:space="0" w:color="auto"/>
              <w:left w:val="single" w:sz="2" w:space="0" w:color="auto"/>
              <w:bottom w:val="single" w:sz="2" w:space="0" w:color="auto"/>
              <w:right w:val="single" w:sz="2" w:space="0" w:color="auto"/>
            </w:tcBorders>
            <w:vAlign w:val="center"/>
          </w:tcPr>
          <w:p w14:paraId="6A5E16B0" w14:textId="77777777" w:rsidR="007477EB" w:rsidRDefault="00267905">
            <w:pPr>
              <w:spacing w:line="240" w:lineRule="exact"/>
              <w:jc w:val="right"/>
              <w:rPr>
                <w:rFonts w:eastAsia="仿宋"/>
                <w:sz w:val="18"/>
                <w:szCs w:val="18"/>
              </w:rPr>
            </w:pPr>
            <w:r>
              <w:rPr>
                <w:rFonts w:eastAsia="仿宋"/>
                <w:sz w:val="18"/>
                <w:szCs w:val="18"/>
              </w:rPr>
              <w:t>758,250,167.43</w:t>
            </w:r>
          </w:p>
        </w:tc>
      </w:tr>
      <w:tr w:rsidR="007477EB" w14:paraId="788495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2C9878" w14:textId="77777777" w:rsidR="007477EB" w:rsidRDefault="00267905">
            <w:pPr>
              <w:spacing w:line="240" w:lineRule="exact"/>
              <w:ind w:firstLineChars="100" w:firstLine="180"/>
              <w:jc w:val="left"/>
              <w:rPr>
                <w:rFonts w:eastAsia="仿宋"/>
                <w:sz w:val="18"/>
                <w:szCs w:val="18"/>
              </w:rPr>
            </w:pPr>
            <w:r>
              <w:rPr>
                <w:rFonts w:eastAsia="仿宋"/>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161404DC" w14:textId="77777777" w:rsidR="007477EB" w:rsidRDefault="00267905">
            <w:pPr>
              <w:spacing w:line="240" w:lineRule="exact"/>
              <w:jc w:val="right"/>
              <w:rPr>
                <w:rFonts w:eastAsia="仿宋"/>
                <w:sz w:val="18"/>
                <w:szCs w:val="18"/>
              </w:rPr>
            </w:pPr>
            <w:r>
              <w:rPr>
                <w:rFonts w:eastAsia="仿宋"/>
                <w:sz w:val="18"/>
                <w:szCs w:val="18"/>
              </w:rPr>
              <w:t>7,540,280.55</w:t>
            </w:r>
          </w:p>
        </w:tc>
        <w:tc>
          <w:tcPr>
            <w:tcW w:w="3213" w:type="dxa"/>
            <w:tcBorders>
              <w:top w:val="single" w:sz="2" w:space="0" w:color="auto"/>
              <w:left w:val="single" w:sz="2" w:space="0" w:color="auto"/>
              <w:bottom w:val="single" w:sz="2" w:space="0" w:color="auto"/>
              <w:right w:val="single" w:sz="2" w:space="0" w:color="auto"/>
            </w:tcBorders>
            <w:vAlign w:val="center"/>
          </w:tcPr>
          <w:p w14:paraId="1E694E7E" w14:textId="77777777" w:rsidR="007477EB" w:rsidRDefault="00267905">
            <w:pPr>
              <w:spacing w:line="240" w:lineRule="exact"/>
              <w:jc w:val="right"/>
              <w:rPr>
                <w:rFonts w:eastAsia="仿宋"/>
                <w:sz w:val="18"/>
                <w:szCs w:val="18"/>
              </w:rPr>
            </w:pPr>
            <w:r>
              <w:rPr>
                <w:rFonts w:eastAsia="仿宋"/>
                <w:sz w:val="18"/>
                <w:szCs w:val="18"/>
              </w:rPr>
              <w:t>8,166,653.15</w:t>
            </w:r>
          </w:p>
        </w:tc>
      </w:tr>
      <w:tr w:rsidR="007477EB" w14:paraId="719DE0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8E1E52" w14:textId="77777777" w:rsidR="007477EB" w:rsidRDefault="00267905">
            <w:pPr>
              <w:spacing w:line="240" w:lineRule="exact"/>
              <w:jc w:val="left"/>
              <w:rPr>
                <w:rFonts w:eastAsia="仿宋"/>
                <w:sz w:val="18"/>
                <w:szCs w:val="18"/>
              </w:rPr>
            </w:pPr>
            <w:r>
              <w:rPr>
                <w:rFonts w:eastAsia="仿宋"/>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161CAC7B" w14:textId="77777777" w:rsidR="007477EB" w:rsidRDefault="00267905">
            <w:pPr>
              <w:spacing w:line="240" w:lineRule="exact"/>
              <w:jc w:val="right"/>
              <w:rPr>
                <w:rFonts w:eastAsia="仿宋"/>
                <w:sz w:val="18"/>
                <w:szCs w:val="18"/>
              </w:rPr>
            </w:pPr>
            <w:r>
              <w:rPr>
                <w:rFonts w:eastAsia="仿宋"/>
                <w:sz w:val="18"/>
                <w:szCs w:val="18"/>
              </w:rPr>
              <w:t>769,188,005.55</w:t>
            </w:r>
          </w:p>
        </w:tc>
        <w:tc>
          <w:tcPr>
            <w:tcW w:w="3213" w:type="dxa"/>
            <w:tcBorders>
              <w:top w:val="single" w:sz="2" w:space="0" w:color="auto"/>
              <w:left w:val="single" w:sz="2" w:space="0" w:color="auto"/>
              <w:bottom w:val="single" w:sz="2" w:space="0" w:color="auto"/>
              <w:right w:val="single" w:sz="2" w:space="0" w:color="auto"/>
            </w:tcBorders>
            <w:vAlign w:val="center"/>
          </w:tcPr>
          <w:p w14:paraId="2692DC91" w14:textId="77777777" w:rsidR="007477EB" w:rsidRDefault="00267905">
            <w:pPr>
              <w:spacing w:line="240" w:lineRule="exact"/>
              <w:jc w:val="right"/>
              <w:rPr>
                <w:rFonts w:eastAsia="仿宋"/>
                <w:sz w:val="18"/>
                <w:szCs w:val="18"/>
              </w:rPr>
            </w:pPr>
            <w:r>
              <w:rPr>
                <w:rFonts w:eastAsia="仿宋"/>
                <w:sz w:val="18"/>
                <w:szCs w:val="18"/>
              </w:rPr>
              <w:t>766,416,820.58</w:t>
            </w:r>
          </w:p>
        </w:tc>
      </w:tr>
      <w:tr w:rsidR="007477EB" w14:paraId="1D711D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9A9851" w14:textId="77777777" w:rsidR="007477EB" w:rsidRDefault="00267905">
            <w:pPr>
              <w:spacing w:line="240" w:lineRule="exact"/>
              <w:jc w:val="left"/>
              <w:rPr>
                <w:rFonts w:eastAsia="仿宋"/>
                <w:sz w:val="18"/>
                <w:szCs w:val="18"/>
              </w:rPr>
            </w:pPr>
            <w:r>
              <w:rPr>
                <w:rFonts w:eastAsia="仿宋"/>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64FF469A" w14:textId="77777777" w:rsidR="007477EB" w:rsidRDefault="00267905">
            <w:pPr>
              <w:spacing w:line="240" w:lineRule="exact"/>
              <w:jc w:val="right"/>
              <w:rPr>
                <w:rFonts w:eastAsia="仿宋"/>
                <w:sz w:val="18"/>
                <w:szCs w:val="18"/>
              </w:rPr>
            </w:pPr>
            <w:r>
              <w:rPr>
                <w:rFonts w:eastAsia="仿宋"/>
                <w:sz w:val="18"/>
                <w:szCs w:val="18"/>
              </w:rPr>
              <w:t>1,383,325,610.07</w:t>
            </w:r>
          </w:p>
        </w:tc>
        <w:tc>
          <w:tcPr>
            <w:tcW w:w="3213" w:type="dxa"/>
            <w:tcBorders>
              <w:top w:val="single" w:sz="2" w:space="0" w:color="auto"/>
              <w:left w:val="single" w:sz="2" w:space="0" w:color="auto"/>
              <w:bottom w:val="single" w:sz="2" w:space="0" w:color="auto"/>
              <w:right w:val="single" w:sz="2" w:space="0" w:color="auto"/>
            </w:tcBorders>
            <w:vAlign w:val="center"/>
          </w:tcPr>
          <w:p w14:paraId="61F7FACA" w14:textId="77777777" w:rsidR="007477EB" w:rsidRDefault="00267905">
            <w:pPr>
              <w:spacing w:line="240" w:lineRule="exact"/>
              <w:jc w:val="right"/>
              <w:rPr>
                <w:rFonts w:eastAsia="仿宋"/>
                <w:sz w:val="18"/>
                <w:szCs w:val="18"/>
              </w:rPr>
            </w:pPr>
            <w:r>
              <w:rPr>
                <w:rFonts w:eastAsia="仿宋"/>
                <w:sz w:val="18"/>
                <w:szCs w:val="18"/>
              </w:rPr>
              <w:t>1,333,766,753.86</w:t>
            </w:r>
          </w:p>
        </w:tc>
      </w:tr>
    </w:tbl>
    <w:p w14:paraId="2DDDAF47" w14:textId="12D00AD9" w:rsidR="007477EB" w:rsidRDefault="00D11E37">
      <w:pPr>
        <w:spacing w:line="240" w:lineRule="exact"/>
        <w:jc w:val="left"/>
        <w:rPr>
          <w:rFonts w:eastAsia="仿宋"/>
          <w:sz w:val="18"/>
          <w:szCs w:val="18"/>
        </w:rPr>
      </w:pPr>
      <w:r>
        <w:rPr>
          <w:rFonts w:eastAsia="仿宋"/>
          <w:sz w:val="18"/>
          <w:szCs w:val="18"/>
        </w:rPr>
        <w:t>法定代表人：林明玲</w:t>
      </w:r>
      <w:r>
        <w:rPr>
          <w:rFonts w:eastAsia="仿宋"/>
          <w:sz w:val="18"/>
          <w:szCs w:val="18"/>
        </w:rPr>
        <w:t xml:space="preserve">  </w:t>
      </w:r>
      <w:r>
        <w:rPr>
          <w:rFonts w:eastAsia="仿宋" w:hint="eastAsia"/>
          <w:sz w:val="18"/>
          <w:szCs w:val="18"/>
        </w:rPr>
        <w:t xml:space="preserve">                            </w:t>
      </w:r>
      <w:r>
        <w:rPr>
          <w:rFonts w:eastAsia="仿宋"/>
          <w:sz w:val="18"/>
          <w:szCs w:val="18"/>
        </w:rPr>
        <w:t xml:space="preserve">  </w:t>
      </w:r>
      <w:r>
        <w:rPr>
          <w:rFonts w:eastAsia="仿宋"/>
          <w:sz w:val="18"/>
          <w:szCs w:val="18"/>
        </w:rPr>
        <w:t>主管会计工作负责人：陈焕盛</w:t>
      </w:r>
      <w:r>
        <w:rPr>
          <w:rFonts w:eastAsia="仿宋"/>
          <w:sz w:val="18"/>
          <w:szCs w:val="18"/>
        </w:rPr>
        <w:t xml:space="preserve">   </w:t>
      </w:r>
      <w:r>
        <w:rPr>
          <w:rFonts w:eastAsia="仿宋" w:hint="eastAsia"/>
          <w:sz w:val="18"/>
          <w:szCs w:val="18"/>
        </w:rPr>
        <w:t xml:space="preserve">                  </w:t>
      </w:r>
      <w:r>
        <w:rPr>
          <w:rFonts w:eastAsia="仿宋"/>
          <w:sz w:val="18"/>
          <w:szCs w:val="18"/>
        </w:rPr>
        <w:t>会计机构负责人：赖宏伟</w:t>
      </w:r>
    </w:p>
    <w:p w14:paraId="058AD952" w14:textId="77777777" w:rsidR="007477EB" w:rsidRDefault="00267905">
      <w:pPr>
        <w:keepNext/>
        <w:keepLines/>
        <w:spacing w:before="300" w:after="300" w:line="280" w:lineRule="exact"/>
        <w:jc w:val="left"/>
        <w:outlineLvl w:val="2"/>
        <w:rPr>
          <w:rFonts w:eastAsia="仿宋"/>
          <w:b/>
          <w:bCs/>
          <w:szCs w:val="21"/>
        </w:rPr>
      </w:pPr>
      <w:bookmarkStart w:id="13" w:name="_Toc988901"/>
      <w:r>
        <w:rPr>
          <w:rFonts w:eastAsia="仿宋"/>
          <w:b/>
          <w:bCs/>
          <w:szCs w:val="21"/>
        </w:rPr>
        <w:t>2</w:t>
      </w:r>
      <w:r>
        <w:rPr>
          <w:rFonts w:eastAsia="仿宋"/>
          <w:b/>
          <w:bCs/>
          <w:szCs w:val="21"/>
        </w:rPr>
        <w:t>、合并利润表</w:t>
      </w:r>
      <w:bookmarkEnd w:id="13"/>
    </w:p>
    <w:p w14:paraId="027733E2" w14:textId="77777777" w:rsidR="007477EB" w:rsidRDefault="00267905">
      <w:pPr>
        <w:spacing w:before="40" w:after="40" w:line="240" w:lineRule="exact"/>
        <w:jc w:val="right"/>
        <w:rPr>
          <w:rFonts w:eastAsia="仿宋"/>
          <w:sz w:val="18"/>
          <w:szCs w:val="18"/>
        </w:rPr>
      </w:pPr>
      <w:r>
        <w:rPr>
          <w:rFonts w:eastAsia="仿宋"/>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7477EB" w14:paraId="78027A41"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D222E8" w14:textId="77777777" w:rsidR="007477EB" w:rsidRDefault="00267905">
            <w:pPr>
              <w:spacing w:line="240" w:lineRule="exact"/>
              <w:jc w:val="center"/>
              <w:rPr>
                <w:rFonts w:eastAsia="仿宋"/>
                <w:sz w:val="18"/>
                <w:szCs w:val="18"/>
              </w:rPr>
            </w:pPr>
            <w:r>
              <w:rPr>
                <w:rFonts w:eastAsia="仿宋"/>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D13D23" w14:textId="77777777" w:rsidR="007477EB" w:rsidRDefault="00267905">
            <w:pPr>
              <w:spacing w:line="240" w:lineRule="exact"/>
              <w:jc w:val="center"/>
              <w:rPr>
                <w:rFonts w:eastAsia="仿宋"/>
                <w:sz w:val="18"/>
                <w:szCs w:val="18"/>
              </w:rPr>
            </w:pPr>
            <w:r>
              <w:rPr>
                <w:rFonts w:eastAsia="仿宋"/>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B78A6D" w14:textId="77777777" w:rsidR="007477EB" w:rsidRDefault="00267905">
            <w:pPr>
              <w:spacing w:line="240" w:lineRule="exact"/>
              <w:jc w:val="center"/>
              <w:rPr>
                <w:rFonts w:eastAsia="仿宋"/>
                <w:sz w:val="18"/>
                <w:szCs w:val="18"/>
              </w:rPr>
            </w:pPr>
            <w:r>
              <w:rPr>
                <w:rFonts w:eastAsia="仿宋"/>
                <w:sz w:val="18"/>
                <w:szCs w:val="18"/>
              </w:rPr>
              <w:t>上期发生额</w:t>
            </w:r>
          </w:p>
        </w:tc>
      </w:tr>
      <w:tr w:rsidR="007477EB" w14:paraId="6B878D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F54630" w14:textId="77777777" w:rsidR="007477EB" w:rsidRDefault="00267905">
            <w:pPr>
              <w:spacing w:line="240" w:lineRule="exact"/>
              <w:jc w:val="left"/>
              <w:rPr>
                <w:rFonts w:eastAsia="仿宋"/>
                <w:sz w:val="18"/>
                <w:szCs w:val="18"/>
              </w:rPr>
            </w:pPr>
            <w:r>
              <w:rPr>
                <w:rFonts w:eastAsia="仿宋"/>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4F6A72FE" w14:textId="77777777" w:rsidR="007477EB" w:rsidRDefault="00267905">
            <w:pPr>
              <w:spacing w:line="240" w:lineRule="exact"/>
              <w:jc w:val="right"/>
              <w:rPr>
                <w:rFonts w:eastAsia="仿宋"/>
                <w:sz w:val="18"/>
                <w:szCs w:val="18"/>
              </w:rPr>
            </w:pPr>
            <w:r>
              <w:rPr>
                <w:rFonts w:eastAsia="仿宋"/>
                <w:sz w:val="18"/>
                <w:szCs w:val="18"/>
              </w:rPr>
              <w:t>48,422,939.96</w:t>
            </w:r>
          </w:p>
        </w:tc>
        <w:tc>
          <w:tcPr>
            <w:tcW w:w="3213" w:type="dxa"/>
            <w:tcBorders>
              <w:top w:val="single" w:sz="2" w:space="0" w:color="auto"/>
              <w:left w:val="single" w:sz="2" w:space="0" w:color="auto"/>
              <w:bottom w:val="single" w:sz="2" w:space="0" w:color="auto"/>
              <w:right w:val="single" w:sz="2" w:space="0" w:color="auto"/>
            </w:tcBorders>
            <w:vAlign w:val="center"/>
          </w:tcPr>
          <w:p w14:paraId="139DD099" w14:textId="77777777" w:rsidR="007477EB" w:rsidRDefault="00267905">
            <w:pPr>
              <w:spacing w:line="240" w:lineRule="exact"/>
              <w:jc w:val="right"/>
              <w:rPr>
                <w:rFonts w:eastAsia="仿宋"/>
                <w:sz w:val="18"/>
                <w:szCs w:val="18"/>
              </w:rPr>
            </w:pPr>
            <w:r>
              <w:rPr>
                <w:rFonts w:eastAsia="仿宋"/>
                <w:sz w:val="18"/>
                <w:szCs w:val="18"/>
              </w:rPr>
              <w:t>39,708,508.13</w:t>
            </w:r>
          </w:p>
        </w:tc>
      </w:tr>
      <w:tr w:rsidR="007477EB" w14:paraId="58D458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52F0D" w14:textId="77777777" w:rsidR="007477EB" w:rsidRDefault="00267905">
            <w:pPr>
              <w:spacing w:line="240" w:lineRule="exact"/>
              <w:ind w:firstLineChars="100" w:firstLine="180"/>
              <w:jc w:val="left"/>
              <w:rPr>
                <w:rFonts w:eastAsia="仿宋"/>
                <w:sz w:val="18"/>
                <w:szCs w:val="18"/>
              </w:rPr>
            </w:pPr>
            <w:r>
              <w:rPr>
                <w:rFonts w:eastAsia="仿宋"/>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2E34E2BF" w14:textId="77777777" w:rsidR="007477EB" w:rsidRDefault="00267905">
            <w:pPr>
              <w:spacing w:line="240" w:lineRule="exact"/>
              <w:jc w:val="right"/>
              <w:rPr>
                <w:rFonts w:eastAsia="仿宋"/>
                <w:sz w:val="18"/>
                <w:szCs w:val="18"/>
              </w:rPr>
            </w:pPr>
            <w:r>
              <w:rPr>
                <w:rFonts w:eastAsia="仿宋"/>
                <w:sz w:val="18"/>
                <w:szCs w:val="18"/>
              </w:rPr>
              <w:t>48,422,939.96</w:t>
            </w:r>
          </w:p>
        </w:tc>
        <w:tc>
          <w:tcPr>
            <w:tcW w:w="3213" w:type="dxa"/>
            <w:tcBorders>
              <w:top w:val="single" w:sz="2" w:space="0" w:color="auto"/>
              <w:left w:val="single" w:sz="2" w:space="0" w:color="auto"/>
              <w:bottom w:val="single" w:sz="2" w:space="0" w:color="auto"/>
              <w:right w:val="single" w:sz="2" w:space="0" w:color="auto"/>
            </w:tcBorders>
            <w:vAlign w:val="center"/>
          </w:tcPr>
          <w:p w14:paraId="18927FA8" w14:textId="77777777" w:rsidR="007477EB" w:rsidRDefault="00267905">
            <w:pPr>
              <w:spacing w:line="240" w:lineRule="exact"/>
              <w:jc w:val="right"/>
              <w:rPr>
                <w:rFonts w:eastAsia="仿宋"/>
                <w:sz w:val="18"/>
                <w:szCs w:val="18"/>
              </w:rPr>
            </w:pPr>
            <w:r>
              <w:rPr>
                <w:rFonts w:eastAsia="仿宋"/>
                <w:sz w:val="18"/>
                <w:szCs w:val="18"/>
              </w:rPr>
              <w:t>39,708,508.13</w:t>
            </w:r>
          </w:p>
        </w:tc>
      </w:tr>
      <w:tr w:rsidR="007477EB" w14:paraId="7AA8BE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2152D1" w14:textId="77777777" w:rsidR="007477EB" w:rsidRDefault="00267905">
            <w:pPr>
              <w:spacing w:line="240" w:lineRule="exact"/>
              <w:ind w:firstLineChars="400" w:firstLine="720"/>
              <w:jc w:val="left"/>
              <w:rPr>
                <w:rFonts w:eastAsia="仿宋"/>
                <w:sz w:val="18"/>
                <w:szCs w:val="18"/>
              </w:rPr>
            </w:pPr>
            <w:r>
              <w:rPr>
                <w:rFonts w:eastAsia="仿宋"/>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4B8FAD4" w14:textId="77777777" w:rsidR="007477EB" w:rsidRDefault="00267905">
            <w:pPr>
              <w:spacing w:line="240" w:lineRule="exact"/>
              <w:jc w:val="right"/>
              <w:rPr>
                <w:rFonts w:eastAsia="仿宋"/>
                <w:sz w:val="18"/>
                <w:szCs w:val="18"/>
              </w:rPr>
            </w:pPr>
            <w:r>
              <w:rPr>
                <w:rFonts w:eastAsia="仿宋"/>
                <w:sz w:val="18"/>
                <w:szCs w:val="18"/>
              </w:rPr>
              <w:t>575,930.00</w:t>
            </w:r>
          </w:p>
        </w:tc>
        <w:tc>
          <w:tcPr>
            <w:tcW w:w="3213" w:type="dxa"/>
            <w:tcBorders>
              <w:top w:val="single" w:sz="2" w:space="0" w:color="auto"/>
              <w:left w:val="single" w:sz="2" w:space="0" w:color="auto"/>
              <w:bottom w:val="single" w:sz="2" w:space="0" w:color="auto"/>
              <w:right w:val="single" w:sz="2" w:space="0" w:color="auto"/>
            </w:tcBorders>
            <w:vAlign w:val="center"/>
          </w:tcPr>
          <w:p w14:paraId="55461FE0" w14:textId="77777777" w:rsidR="007477EB" w:rsidRDefault="00267905">
            <w:pPr>
              <w:spacing w:line="240" w:lineRule="exact"/>
              <w:jc w:val="right"/>
              <w:rPr>
                <w:rFonts w:eastAsia="仿宋"/>
                <w:sz w:val="18"/>
                <w:szCs w:val="18"/>
              </w:rPr>
            </w:pPr>
            <w:r>
              <w:rPr>
                <w:rFonts w:eastAsia="仿宋"/>
                <w:sz w:val="18"/>
                <w:szCs w:val="18"/>
              </w:rPr>
              <w:t>2,209,444.37</w:t>
            </w:r>
          </w:p>
        </w:tc>
      </w:tr>
      <w:tr w:rsidR="007477EB" w14:paraId="5B487D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0BF01" w14:textId="77777777" w:rsidR="007477EB" w:rsidRDefault="00267905">
            <w:pPr>
              <w:spacing w:line="240" w:lineRule="exact"/>
              <w:ind w:firstLineChars="400" w:firstLine="720"/>
              <w:jc w:val="left"/>
              <w:rPr>
                <w:rFonts w:eastAsia="仿宋"/>
                <w:sz w:val="18"/>
                <w:szCs w:val="18"/>
              </w:rPr>
            </w:pPr>
            <w:r>
              <w:rPr>
                <w:rFonts w:eastAsia="仿宋"/>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236F441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F2BCD8" w14:textId="77777777" w:rsidR="007477EB" w:rsidRDefault="007477EB">
            <w:pPr>
              <w:spacing w:line="240" w:lineRule="exact"/>
              <w:jc w:val="right"/>
              <w:rPr>
                <w:rFonts w:eastAsia="仿宋"/>
                <w:sz w:val="18"/>
                <w:szCs w:val="18"/>
              </w:rPr>
            </w:pPr>
          </w:p>
        </w:tc>
      </w:tr>
      <w:tr w:rsidR="007477EB" w14:paraId="78EB46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B94441" w14:textId="77777777" w:rsidR="007477EB" w:rsidRDefault="00267905">
            <w:pPr>
              <w:spacing w:line="240" w:lineRule="exact"/>
              <w:ind w:firstLineChars="400" w:firstLine="720"/>
              <w:jc w:val="left"/>
              <w:rPr>
                <w:rFonts w:eastAsia="仿宋"/>
                <w:sz w:val="18"/>
                <w:szCs w:val="18"/>
              </w:rPr>
            </w:pPr>
            <w:r>
              <w:rPr>
                <w:rFonts w:eastAsia="仿宋"/>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77ECFFC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CABFEA" w14:textId="77777777" w:rsidR="007477EB" w:rsidRDefault="007477EB">
            <w:pPr>
              <w:spacing w:line="240" w:lineRule="exact"/>
              <w:jc w:val="right"/>
              <w:rPr>
                <w:rFonts w:eastAsia="仿宋"/>
                <w:sz w:val="18"/>
                <w:szCs w:val="18"/>
              </w:rPr>
            </w:pPr>
          </w:p>
        </w:tc>
      </w:tr>
      <w:tr w:rsidR="007477EB" w14:paraId="76AEDB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95AB6D" w14:textId="77777777" w:rsidR="007477EB" w:rsidRDefault="00267905">
            <w:pPr>
              <w:spacing w:before="40" w:after="40" w:line="240" w:lineRule="exact"/>
              <w:jc w:val="left"/>
              <w:rPr>
                <w:rFonts w:eastAsia="仿宋"/>
                <w:sz w:val="18"/>
                <w:szCs w:val="18"/>
              </w:rPr>
            </w:pPr>
            <w:r>
              <w:rPr>
                <w:rFonts w:eastAsia="仿宋"/>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18F13D15" w14:textId="77777777" w:rsidR="007477EB" w:rsidRDefault="00267905">
            <w:pPr>
              <w:spacing w:line="240" w:lineRule="exact"/>
              <w:jc w:val="right"/>
              <w:rPr>
                <w:rFonts w:eastAsia="仿宋"/>
                <w:sz w:val="18"/>
                <w:szCs w:val="18"/>
              </w:rPr>
            </w:pPr>
            <w:r>
              <w:rPr>
                <w:rFonts w:eastAsia="仿宋"/>
                <w:sz w:val="18"/>
                <w:szCs w:val="18"/>
              </w:rPr>
              <w:t>53,812,274.78</w:t>
            </w:r>
          </w:p>
        </w:tc>
        <w:tc>
          <w:tcPr>
            <w:tcW w:w="3213" w:type="dxa"/>
            <w:tcBorders>
              <w:top w:val="single" w:sz="2" w:space="0" w:color="auto"/>
              <w:left w:val="single" w:sz="2" w:space="0" w:color="auto"/>
              <w:bottom w:val="single" w:sz="2" w:space="0" w:color="auto"/>
              <w:right w:val="single" w:sz="2" w:space="0" w:color="auto"/>
            </w:tcBorders>
            <w:vAlign w:val="center"/>
          </w:tcPr>
          <w:p w14:paraId="41347992" w14:textId="77777777" w:rsidR="007477EB" w:rsidRDefault="00267905">
            <w:pPr>
              <w:spacing w:line="240" w:lineRule="exact"/>
              <w:jc w:val="right"/>
              <w:rPr>
                <w:rFonts w:eastAsia="仿宋"/>
                <w:sz w:val="18"/>
                <w:szCs w:val="18"/>
              </w:rPr>
            </w:pPr>
            <w:r>
              <w:rPr>
                <w:rFonts w:eastAsia="仿宋"/>
                <w:sz w:val="18"/>
                <w:szCs w:val="18"/>
              </w:rPr>
              <w:t>51,341,591.81</w:t>
            </w:r>
          </w:p>
        </w:tc>
      </w:tr>
      <w:tr w:rsidR="007477EB" w14:paraId="52C357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A5FDA0"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49F8AA29" w14:textId="77777777" w:rsidR="007477EB" w:rsidRDefault="00267905">
            <w:pPr>
              <w:spacing w:line="240" w:lineRule="exact"/>
              <w:jc w:val="right"/>
              <w:rPr>
                <w:rFonts w:eastAsia="仿宋"/>
                <w:sz w:val="18"/>
                <w:szCs w:val="18"/>
              </w:rPr>
            </w:pPr>
            <w:r>
              <w:rPr>
                <w:rFonts w:eastAsia="仿宋"/>
                <w:sz w:val="18"/>
                <w:szCs w:val="18"/>
              </w:rPr>
              <w:t>35,434,503.14</w:t>
            </w:r>
          </w:p>
        </w:tc>
        <w:tc>
          <w:tcPr>
            <w:tcW w:w="3213" w:type="dxa"/>
            <w:tcBorders>
              <w:top w:val="single" w:sz="2" w:space="0" w:color="auto"/>
              <w:left w:val="single" w:sz="2" w:space="0" w:color="auto"/>
              <w:bottom w:val="single" w:sz="2" w:space="0" w:color="auto"/>
              <w:right w:val="single" w:sz="2" w:space="0" w:color="auto"/>
            </w:tcBorders>
            <w:vAlign w:val="center"/>
          </w:tcPr>
          <w:p w14:paraId="1C460B15" w14:textId="77777777" w:rsidR="007477EB" w:rsidRDefault="00267905">
            <w:pPr>
              <w:spacing w:line="240" w:lineRule="exact"/>
              <w:jc w:val="right"/>
              <w:rPr>
                <w:rFonts w:eastAsia="仿宋"/>
                <w:sz w:val="18"/>
                <w:szCs w:val="18"/>
              </w:rPr>
            </w:pPr>
            <w:r>
              <w:rPr>
                <w:rFonts w:eastAsia="仿宋"/>
                <w:sz w:val="18"/>
                <w:szCs w:val="18"/>
              </w:rPr>
              <w:t>32,937,183.97</w:t>
            </w:r>
          </w:p>
        </w:tc>
      </w:tr>
      <w:tr w:rsidR="007477EB" w14:paraId="4D8557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98E0FF"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54509544" w14:textId="77777777" w:rsidR="007477EB" w:rsidRDefault="00267905">
            <w:pPr>
              <w:spacing w:line="240" w:lineRule="exact"/>
              <w:jc w:val="right"/>
              <w:rPr>
                <w:rFonts w:eastAsia="仿宋"/>
                <w:sz w:val="18"/>
                <w:szCs w:val="18"/>
              </w:rPr>
            </w:pPr>
            <w:r>
              <w:rPr>
                <w:rFonts w:eastAsia="仿宋"/>
                <w:sz w:val="18"/>
                <w:szCs w:val="18"/>
              </w:rPr>
              <w:t>229,879.80</w:t>
            </w:r>
          </w:p>
        </w:tc>
        <w:tc>
          <w:tcPr>
            <w:tcW w:w="3213" w:type="dxa"/>
            <w:tcBorders>
              <w:top w:val="single" w:sz="2" w:space="0" w:color="auto"/>
              <w:left w:val="single" w:sz="2" w:space="0" w:color="auto"/>
              <w:bottom w:val="single" w:sz="2" w:space="0" w:color="auto"/>
              <w:right w:val="single" w:sz="2" w:space="0" w:color="auto"/>
            </w:tcBorders>
            <w:vAlign w:val="center"/>
          </w:tcPr>
          <w:p w14:paraId="3E1B9478" w14:textId="77777777" w:rsidR="007477EB" w:rsidRDefault="00267905">
            <w:pPr>
              <w:spacing w:line="240" w:lineRule="exact"/>
              <w:jc w:val="right"/>
              <w:rPr>
                <w:rFonts w:eastAsia="仿宋"/>
                <w:sz w:val="18"/>
                <w:szCs w:val="18"/>
              </w:rPr>
            </w:pPr>
            <w:r>
              <w:rPr>
                <w:rFonts w:eastAsia="仿宋"/>
                <w:sz w:val="18"/>
                <w:szCs w:val="18"/>
              </w:rPr>
              <w:t>46,098.19</w:t>
            </w:r>
          </w:p>
        </w:tc>
      </w:tr>
      <w:tr w:rsidR="007477EB" w14:paraId="656CA7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F903D8"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3C9E002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A2B0C6" w14:textId="77777777" w:rsidR="007477EB" w:rsidRDefault="007477EB">
            <w:pPr>
              <w:spacing w:line="240" w:lineRule="exact"/>
              <w:jc w:val="right"/>
              <w:rPr>
                <w:rFonts w:eastAsia="仿宋"/>
                <w:sz w:val="18"/>
                <w:szCs w:val="18"/>
              </w:rPr>
            </w:pPr>
          </w:p>
        </w:tc>
      </w:tr>
      <w:tr w:rsidR="007477EB" w14:paraId="164AE0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947BF8"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305C7DB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FA4BE4" w14:textId="77777777" w:rsidR="007477EB" w:rsidRDefault="007477EB">
            <w:pPr>
              <w:spacing w:line="240" w:lineRule="exact"/>
              <w:jc w:val="right"/>
              <w:rPr>
                <w:rFonts w:eastAsia="仿宋"/>
                <w:sz w:val="18"/>
                <w:szCs w:val="18"/>
              </w:rPr>
            </w:pPr>
          </w:p>
        </w:tc>
      </w:tr>
      <w:tr w:rsidR="007477EB" w14:paraId="016F88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393A53"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4E8D63C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285A99" w14:textId="77777777" w:rsidR="007477EB" w:rsidRDefault="007477EB">
            <w:pPr>
              <w:spacing w:line="240" w:lineRule="exact"/>
              <w:jc w:val="right"/>
              <w:rPr>
                <w:rFonts w:eastAsia="仿宋"/>
                <w:sz w:val="18"/>
                <w:szCs w:val="18"/>
              </w:rPr>
            </w:pPr>
          </w:p>
        </w:tc>
      </w:tr>
      <w:tr w:rsidR="007477EB" w14:paraId="15C1BD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CE24C4"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53ABF2D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AE12DB" w14:textId="77777777" w:rsidR="007477EB" w:rsidRDefault="007477EB">
            <w:pPr>
              <w:spacing w:line="240" w:lineRule="exact"/>
              <w:jc w:val="right"/>
              <w:rPr>
                <w:rFonts w:eastAsia="仿宋"/>
                <w:sz w:val="18"/>
                <w:szCs w:val="18"/>
              </w:rPr>
            </w:pPr>
          </w:p>
        </w:tc>
      </w:tr>
      <w:tr w:rsidR="007477EB" w14:paraId="717994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C98C47"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4378C06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590DA7" w14:textId="77777777" w:rsidR="007477EB" w:rsidRDefault="007477EB">
            <w:pPr>
              <w:spacing w:line="240" w:lineRule="exact"/>
              <w:jc w:val="right"/>
              <w:rPr>
                <w:rFonts w:eastAsia="仿宋"/>
                <w:sz w:val="18"/>
                <w:szCs w:val="18"/>
              </w:rPr>
            </w:pPr>
          </w:p>
        </w:tc>
      </w:tr>
      <w:tr w:rsidR="007477EB" w14:paraId="753414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62293A"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4F113C9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2A1584" w14:textId="77777777" w:rsidR="007477EB" w:rsidRDefault="007477EB">
            <w:pPr>
              <w:spacing w:line="240" w:lineRule="exact"/>
              <w:jc w:val="right"/>
              <w:rPr>
                <w:rFonts w:eastAsia="仿宋"/>
                <w:sz w:val="18"/>
                <w:szCs w:val="18"/>
              </w:rPr>
            </w:pPr>
          </w:p>
        </w:tc>
      </w:tr>
      <w:tr w:rsidR="007477EB" w14:paraId="56F3AA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AAAF96" w14:textId="77777777" w:rsidR="007477EB" w:rsidRDefault="00267905">
            <w:pPr>
              <w:spacing w:line="240" w:lineRule="exact"/>
              <w:ind w:firstLineChars="400" w:firstLine="720"/>
              <w:jc w:val="left"/>
              <w:rPr>
                <w:rFonts w:eastAsia="仿宋"/>
                <w:sz w:val="18"/>
                <w:szCs w:val="18"/>
              </w:rPr>
            </w:pPr>
            <w:r>
              <w:rPr>
                <w:rFonts w:eastAsia="仿宋"/>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201B8485" w14:textId="77777777" w:rsidR="007477EB" w:rsidRDefault="00267905">
            <w:pPr>
              <w:spacing w:line="240" w:lineRule="exact"/>
              <w:jc w:val="right"/>
              <w:rPr>
                <w:rFonts w:eastAsia="仿宋"/>
                <w:sz w:val="18"/>
                <w:szCs w:val="18"/>
              </w:rPr>
            </w:pPr>
            <w:r>
              <w:rPr>
                <w:rFonts w:eastAsia="仿宋"/>
                <w:sz w:val="18"/>
                <w:szCs w:val="18"/>
              </w:rPr>
              <w:t>229,879.80</w:t>
            </w:r>
          </w:p>
        </w:tc>
        <w:tc>
          <w:tcPr>
            <w:tcW w:w="3213" w:type="dxa"/>
            <w:tcBorders>
              <w:top w:val="single" w:sz="2" w:space="0" w:color="auto"/>
              <w:left w:val="single" w:sz="2" w:space="0" w:color="auto"/>
              <w:bottom w:val="single" w:sz="2" w:space="0" w:color="auto"/>
              <w:right w:val="single" w:sz="2" w:space="0" w:color="auto"/>
            </w:tcBorders>
            <w:vAlign w:val="center"/>
          </w:tcPr>
          <w:p w14:paraId="3DCA321B" w14:textId="77777777" w:rsidR="007477EB" w:rsidRDefault="00267905">
            <w:pPr>
              <w:spacing w:line="240" w:lineRule="exact"/>
              <w:jc w:val="right"/>
              <w:rPr>
                <w:rFonts w:eastAsia="仿宋"/>
                <w:sz w:val="18"/>
                <w:szCs w:val="18"/>
              </w:rPr>
            </w:pPr>
            <w:r>
              <w:rPr>
                <w:rFonts w:eastAsia="仿宋"/>
                <w:sz w:val="18"/>
                <w:szCs w:val="18"/>
              </w:rPr>
              <w:t>46,098.19</w:t>
            </w:r>
          </w:p>
        </w:tc>
      </w:tr>
      <w:tr w:rsidR="007477EB" w14:paraId="08D41B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05CE11"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3047759D" w14:textId="77777777" w:rsidR="007477EB" w:rsidRDefault="00267905">
            <w:pPr>
              <w:spacing w:line="240" w:lineRule="exact"/>
              <w:jc w:val="right"/>
              <w:rPr>
                <w:rFonts w:eastAsia="仿宋"/>
                <w:sz w:val="18"/>
                <w:szCs w:val="18"/>
              </w:rPr>
            </w:pPr>
            <w:r>
              <w:rPr>
                <w:rFonts w:eastAsia="仿宋"/>
                <w:sz w:val="18"/>
                <w:szCs w:val="18"/>
              </w:rPr>
              <w:t>4,953,652.73</w:t>
            </w:r>
          </w:p>
        </w:tc>
        <w:tc>
          <w:tcPr>
            <w:tcW w:w="3213" w:type="dxa"/>
            <w:tcBorders>
              <w:top w:val="single" w:sz="2" w:space="0" w:color="auto"/>
              <w:left w:val="single" w:sz="2" w:space="0" w:color="auto"/>
              <w:bottom w:val="single" w:sz="2" w:space="0" w:color="auto"/>
              <w:right w:val="single" w:sz="2" w:space="0" w:color="auto"/>
            </w:tcBorders>
            <w:vAlign w:val="center"/>
          </w:tcPr>
          <w:p w14:paraId="16843F61" w14:textId="77777777" w:rsidR="007477EB" w:rsidRDefault="00267905">
            <w:pPr>
              <w:spacing w:line="240" w:lineRule="exact"/>
              <w:jc w:val="right"/>
              <w:rPr>
                <w:rFonts w:eastAsia="仿宋"/>
                <w:sz w:val="18"/>
                <w:szCs w:val="18"/>
              </w:rPr>
            </w:pPr>
            <w:r>
              <w:rPr>
                <w:rFonts w:eastAsia="仿宋"/>
                <w:sz w:val="18"/>
                <w:szCs w:val="18"/>
              </w:rPr>
              <w:t>6,212,249.96</w:t>
            </w:r>
          </w:p>
        </w:tc>
      </w:tr>
      <w:tr w:rsidR="007477EB" w14:paraId="766D88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DF0431"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1A5936A6" w14:textId="77777777" w:rsidR="007477EB" w:rsidRDefault="00267905">
            <w:pPr>
              <w:spacing w:line="240" w:lineRule="exact"/>
              <w:jc w:val="right"/>
              <w:rPr>
                <w:rFonts w:eastAsia="仿宋"/>
                <w:sz w:val="18"/>
                <w:szCs w:val="18"/>
              </w:rPr>
            </w:pPr>
            <w:r>
              <w:rPr>
                <w:rFonts w:eastAsia="仿宋"/>
                <w:sz w:val="18"/>
                <w:szCs w:val="18"/>
              </w:rPr>
              <w:t>7,815,853.75</w:t>
            </w:r>
          </w:p>
        </w:tc>
        <w:tc>
          <w:tcPr>
            <w:tcW w:w="3213" w:type="dxa"/>
            <w:tcBorders>
              <w:top w:val="single" w:sz="2" w:space="0" w:color="auto"/>
              <w:left w:val="single" w:sz="2" w:space="0" w:color="auto"/>
              <w:bottom w:val="single" w:sz="2" w:space="0" w:color="auto"/>
              <w:right w:val="single" w:sz="2" w:space="0" w:color="auto"/>
            </w:tcBorders>
            <w:vAlign w:val="center"/>
          </w:tcPr>
          <w:p w14:paraId="35024682" w14:textId="77777777" w:rsidR="007477EB" w:rsidRDefault="00267905">
            <w:pPr>
              <w:spacing w:line="240" w:lineRule="exact"/>
              <w:jc w:val="right"/>
              <w:rPr>
                <w:rFonts w:eastAsia="仿宋"/>
                <w:sz w:val="18"/>
                <w:szCs w:val="18"/>
              </w:rPr>
            </w:pPr>
            <w:r>
              <w:rPr>
                <w:rFonts w:eastAsia="仿宋"/>
                <w:sz w:val="18"/>
                <w:szCs w:val="18"/>
              </w:rPr>
              <w:t>8,867,976.17</w:t>
            </w:r>
          </w:p>
        </w:tc>
      </w:tr>
      <w:tr w:rsidR="007477EB" w14:paraId="6DF6D5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059C02"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1EDC7C65" w14:textId="77777777" w:rsidR="007477EB" w:rsidRDefault="00267905">
            <w:pPr>
              <w:spacing w:line="240" w:lineRule="exact"/>
              <w:jc w:val="right"/>
              <w:rPr>
                <w:rFonts w:eastAsia="仿宋"/>
                <w:sz w:val="18"/>
                <w:szCs w:val="18"/>
              </w:rPr>
            </w:pPr>
            <w:r>
              <w:rPr>
                <w:rFonts w:eastAsia="仿宋"/>
                <w:sz w:val="18"/>
                <w:szCs w:val="18"/>
              </w:rPr>
              <w:t>3,572,466.70</w:t>
            </w:r>
          </w:p>
        </w:tc>
        <w:tc>
          <w:tcPr>
            <w:tcW w:w="3213" w:type="dxa"/>
            <w:tcBorders>
              <w:top w:val="single" w:sz="2" w:space="0" w:color="auto"/>
              <w:left w:val="single" w:sz="2" w:space="0" w:color="auto"/>
              <w:bottom w:val="single" w:sz="2" w:space="0" w:color="auto"/>
              <w:right w:val="single" w:sz="2" w:space="0" w:color="auto"/>
            </w:tcBorders>
            <w:vAlign w:val="center"/>
          </w:tcPr>
          <w:p w14:paraId="5D7092CF" w14:textId="77777777" w:rsidR="007477EB" w:rsidRDefault="00267905">
            <w:pPr>
              <w:spacing w:line="240" w:lineRule="exact"/>
              <w:jc w:val="right"/>
              <w:rPr>
                <w:rFonts w:eastAsia="仿宋"/>
                <w:sz w:val="18"/>
                <w:szCs w:val="18"/>
              </w:rPr>
            </w:pPr>
            <w:r>
              <w:rPr>
                <w:rFonts w:eastAsia="仿宋"/>
                <w:sz w:val="18"/>
                <w:szCs w:val="18"/>
              </w:rPr>
              <w:t>5,144,610.62</w:t>
            </w:r>
          </w:p>
        </w:tc>
      </w:tr>
      <w:tr w:rsidR="007477EB" w14:paraId="2509A4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9F5FD7" w14:textId="77777777" w:rsidR="007477EB" w:rsidRDefault="00267905">
            <w:pPr>
              <w:spacing w:before="40" w:after="40" w:line="240" w:lineRule="exact"/>
              <w:ind w:firstLineChars="400" w:firstLine="720"/>
              <w:jc w:val="left"/>
              <w:rPr>
                <w:rFonts w:eastAsia="仿宋"/>
                <w:sz w:val="18"/>
                <w:szCs w:val="18"/>
              </w:rPr>
            </w:pPr>
            <w:r>
              <w:rPr>
                <w:rFonts w:eastAsia="仿宋"/>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4B8DEF96" w14:textId="77777777" w:rsidR="007477EB" w:rsidRDefault="00267905">
            <w:pPr>
              <w:spacing w:line="240" w:lineRule="exact"/>
              <w:jc w:val="right"/>
              <w:rPr>
                <w:rFonts w:eastAsia="仿宋"/>
                <w:sz w:val="18"/>
                <w:szCs w:val="18"/>
              </w:rPr>
            </w:pPr>
            <w:r>
              <w:rPr>
                <w:rFonts w:eastAsia="仿宋"/>
                <w:sz w:val="18"/>
                <w:szCs w:val="18"/>
              </w:rPr>
              <w:t>1,805,918.66</w:t>
            </w:r>
          </w:p>
        </w:tc>
        <w:tc>
          <w:tcPr>
            <w:tcW w:w="3213" w:type="dxa"/>
            <w:tcBorders>
              <w:top w:val="single" w:sz="2" w:space="0" w:color="auto"/>
              <w:left w:val="single" w:sz="2" w:space="0" w:color="auto"/>
              <w:bottom w:val="single" w:sz="2" w:space="0" w:color="auto"/>
              <w:right w:val="single" w:sz="2" w:space="0" w:color="auto"/>
            </w:tcBorders>
            <w:vAlign w:val="center"/>
          </w:tcPr>
          <w:p w14:paraId="67A4BFE9" w14:textId="77777777" w:rsidR="007477EB" w:rsidRDefault="00267905">
            <w:pPr>
              <w:spacing w:line="240" w:lineRule="exact"/>
              <w:jc w:val="right"/>
              <w:rPr>
                <w:rFonts w:eastAsia="仿宋"/>
                <w:sz w:val="18"/>
                <w:szCs w:val="18"/>
              </w:rPr>
            </w:pPr>
            <w:r>
              <w:rPr>
                <w:rFonts w:eastAsia="仿宋"/>
                <w:sz w:val="18"/>
                <w:szCs w:val="18"/>
              </w:rPr>
              <w:t>-1,866,527.10</w:t>
            </w:r>
          </w:p>
        </w:tc>
      </w:tr>
      <w:tr w:rsidR="007477EB" w14:paraId="6F757C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5B0A27" w14:textId="77777777" w:rsidR="007477EB" w:rsidRDefault="00267905">
            <w:pPr>
              <w:spacing w:before="40" w:after="40" w:line="240" w:lineRule="exact"/>
              <w:ind w:firstLineChars="500" w:firstLine="900"/>
              <w:jc w:val="left"/>
              <w:rPr>
                <w:rFonts w:eastAsia="仿宋"/>
                <w:sz w:val="18"/>
                <w:szCs w:val="18"/>
              </w:rPr>
            </w:pPr>
            <w:r>
              <w:rPr>
                <w:rFonts w:eastAsia="仿宋"/>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4748ACE6" w14:textId="77777777" w:rsidR="007477EB" w:rsidRDefault="00267905">
            <w:pPr>
              <w:spacing w:line="240" w:lineRule="exact"/>
              <w:jc w:val="right"/>
              <w:rPr>
                <w:rFonts w:eastAsia="仿宋"/>
                <w:sz w:val="18"/>
                <w:szCs w:val="18"/>
              </w:rPr>
            </w:pPr>
            <w:r>
              <w:rPr>
                <w:rFonts w:eastAsia="仿宋"/>
                <w:sz w:val="18"/>
                <w:szCs w:val="18"/>
              </w:rPr>
              <w:t>2,023,530.87</w:t>
            </w:r>
          </w:p>
        </w:tc>
        <w:tc>
          <w:tcPr>
            <w:tcW w:w="3213" w:type="dxa"/>
            <w:tcBorders>
              <w:top w:val="single" w:sz="2" w:space="0" w:color="auto"/>
              <w:left w:val="single" w:sz="2" w:space="0" w:color="auto"/>
              <w:bottom w:val="single" w:sz="2" w:space="0" w:color="auto"/>
              <w:right w:val="single" w:sz="2" w:space="0" w:color="auto"/>
            </w:tcBorders>
            <w:vAlign w:val="center"/>
          </w:tcPr>
          <w:p w14:paraId="5EB16AE7" w14:textId="77777777" w:rsidR="007477EB" w:rsidRDefault="00267905">
            <w:pPr>
              <w:spacing w:line="240" w:lineRule="exact"/>
              <w:jc w:val="right"/>
              <w:rPr>
                <w:rFonts w:eastAsia="仿宋"/>
                <w:sz w:val="18"/>
                <w:szCs w:val="18"/>
              </w:rPr>
            </w:pPr>
            <w:r>
              <w:rPr>
                <w:rFonts w:eastAsia="仿宋"/>
                <w:sz w:val="18"/>
                <w:szCs w:val="18"/>
              </w:rPr>
              <w:t>264,367.19</w:t>
            </w:r>
          </w:p>
        </w:tc>
      </w:tr>
      <w:tr w:rsidR="007477EB" w14:paraId="4D864F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2C68B0" w14:textId="77777777" w:rsidR="007477EB" w:rsidRDefault="00267905">
            <w:pPr>
              <w:spacing w:before="40" w:after="40" w:line="240" w:lineRule="exact"/>
              <w:ind w:firstLineChars="800" w:firstLine="1440"/>
              <w:jc w:val="left"/>
              <w:rPr>
                <w:rFonts w:eastAsia="仿宋"/>
                <w:sz w:val="18"/>
                <w:szCs w:val="18"/>
              </w:rPr>
            </w:pPr>
            <w:r>
              <w:rPr>
                <w:rFonts w:eastAsia="仿宋"/>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6C8CB9D3" w14:textId="77777777" w:rsidR="007477EB" w:rsidRDefault="00267905">
            <w:pPr>
              <w:spacing w:line="240" w:lineRule="exact"/>
              <w:jc w:val="right"/>
              <w:rPr>
                <w:rFonts w:eastAsia="仿宋"/>
                <w:sz w:val="18"/>
                <w:szCs w:val="18"/>
              </w:rPr>
            </w:pPr>
            <w:r>
              <w:rPr>
                <w:rFonts w:eastAsia="仿宋"/>
                <w:sz w:val="18"/>
                <w:szCs w:val="18"/>
              </w:rPr>
              <w:t>575,930.00</w:t>
            </w:r>
          </w:p>
        </w:tc>
        <w:tc>
          <w:tcPr>
            <w:tcW w:w="3213" w:type="dxa"/>
            <w:tcBorders>
              <w:top w:val="single" w:sz="2" w:space="0" w:color="auto"/>
              <w:left w:val="single" w:sz="2" w:space="0" w:color="auto"/>
              <w:bottom w:val="single" w:sz="2" w:space="0" w:color="auto"/>
              <w:right w:val="single" w:sz="2" w:space="0" w:color="auto"/>
            </w:tcBorders>
            <w:vAlign w:val="center"/>
          </w:tcPr>
          <w:p w14:paraId="1A6E87EC" w14:textId="77777777" w:rsidR="007477EB" w:rsidRDefault="00267905">
            <w:pPr>
              <w:spacing w:line="240" w:lineRule="exact"/>
              <w:jc w:val="right"/>
              <w:rPr>
                <w:rFonts w:eastAsia="仿宋"/>
                <w:sz w:val="18"/>
                <w:szCs w:val="18"/>
              </w:rPr>
            </w:pPr>
            <w:r>
              <w:rPr>
                <w:rFonts w:eastAsia="仿宋"/>
                <w:sz w:val="18"/>
                <w:szCs w:val="18"/>
              </w:rPr>
              <w:t>2,209,444.37</w:t>
            </w:r>
          </w:p>
        </w:tc>
      </w:tr>
      <w:tr w:rsidR="007477EB" w14:paraId="704FBB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AE31A3"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0E7920C0" w14:textId="77777777" w:rsidR="007477EB" w:rsidRDefault="00267905">
            <w:pPr>
              <w:spacing w:line="240" w:lineRule="exact"/>
              <w:jc w:val="right"/>
              <w:rPr>
                <w:rFonts w:eastAsia="仿宋"/>
                <w:sz w:val="18"/>
                <w:szCs w:val="18"/>
              </w:rPr>
            </w:pPr>
            <w:r>
              <w:rPr>
                <w:rFonts w:eastAsia="仿宋"/>
                <w:sz w:val="18"/>
                <w:szCs w:val="18"/>
              </w:rPr>
              <w:t>42,010.78</w:t>
            </w:r>
          </w:p>
        </w:tc>
        <w:tc>
          <w:tcPr>
            <w:tcW w:w="3213" w:type="dxa"/>
            <w:tcBorders>
              <w:top w:val="single" w:sz="2" w:space="0" w:color="auto"/>
              <w:left w:val="single" w:sz="2" w:space="0" w:color="auto"/>
              <w:bottom w:val="single" w:sz="2" w:space="0" w:color="auto"/>
              <w:right w:val="single" w:sz="2" w:space="0" w:color="auto"/>
            </w:tcBorders>
            <w:vAlign w:val="center"/>
          </w:tcPr>
          <w:p w14:paraId="51843B13" w14:textId="77777777" w:rsidR="007477EB" w:rsidRDefault="00267905">
            <w:pPr>
              <w:spacing w:line="240" w:lineRule="exact"/>
              <w:jc w:val="right"/>
              <w:rPr>
                <w:rFonts w:eastAsia="仿宋"/>
                <w:sz w:val="18"/>
                <w:szCs w:val="18"/>
              </w:rPr>
            </w:pPr>
            <w:r>
              <w:rPr>
                <w:rFonts w:eastAsia="仿宋"/>
                <w:sz w:val="18"/>
                <w:szCs w:val="18"/>
              </w:rPr>
              <w:t>32,498.78</w:t>
            </w:r>
          </w:p>
        </w:tc>
      </w:tr>
      <w:tr w:rsidR="007477EB" w14:paraId="516226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130AEE" w14:textId="77777777" w:rsidR="007477EB" w:rsidRDefault="00267905">
            <w:pPr>
              <w:spacing w:before="40" w:after="40" w:line="240" w:lineRule="exact"/>
              <w:ind w:firstLineChars="300" w:firstLine="540"/>
              <w:jc w:val="left"/>
              <w:rPr>
                <w:rFonts w:eastAsia="仿宋"/>
                <w:sz w:val="18"/>
                <w:szCs w:val="18"/>
              </w:rPr>
            </w:pPr>
            <w:r>
              <w:rPr>
                <w:rFonts w:eastAsia="仿宋"/>
                <w:sz w:val="18"/>
                <w:szCs w:val="18"/>
              </w:rPr>
              <w:t>投资收益（损失以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59B8CF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9481EA" w14:textId="77777777" w:rsidR="007477EB" w:rsidRDefault="007477EB">
            <w:pPr>
              <w:spacing w:line="240" w:lineRule="exact"/>
              <w:jc w:val="right"/>
              <w:rPr>
                <w:rFonts w:eastAsia="仿宋"/>
                <w:sz w:val="18"/>
                <w:szCs w:val="18"/>
              </w:rPr>
            </w:pPr>
          </w:p>
        </w:tc>
      </w:tr>
      <w:tr w:rsidR="007477EB" w14:paraId="0D383A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DDB9DE" w14:textId="77777777" w:rsidR="007477EB" w:rsidRDefault="00267905">
            <w:pPr>
              <w:spacing w:before="40" w:after="40" w:line="240" w:lineRule="exact"/>
              <w:ind w:firstLineChars="500" w:firstLine="900"/>
              <w:jc w:val="left"/>
              <w:rPr>
                <w:rFonts w:eastAsia="仿宋"/>
                <w:sz w:val="18"/>
                <w:szCs w:val="18"/>
              </w:rPr>
            </w:pPr>
            <w:r>
              <w:rPr>
                <w:rFonts w:eastAsia="仿宋"/>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371CBF55"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BD24B0" w14:textId="77777777" w:rsidR="007477EB" w:rsidRDefault="007477EB">
            <w:pPr>
              <w:spacing w:line="240" w:lineRule="exact"/>
              <w:jc w:val="right"/>
              <w:rPr>
                <w:rFonts w:eastAsia="仿宋"/>
                <w:sz w:val="18"/>
                <w:szCs w:val="18"/>
              </w:rPr>
            </w:pPr>
          </w:p>
        </w:tc>
      </w:tr>
      <w:tr w:rsidR="007477EB" w14:paraId="1AC396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6C3260" w14:textId="77777777" w:rsidR="007477EB" w:rsidRDefault="00267905">
            <w:pPr>
              <w:spacing w:before="40" w:after="40" w:line="240" w:lineRule="exact"/>
              <w:ind w:firstLineChars="800" w:firstLine="1440"/>
              <w:jc w:val="left"/>
              <w:rPr>
                <w:rFonts w:eastAsia="仿宋"/>
                <w:sz w:val="18"/>
                <w:szCs w:val="18"/>
              </w:rPr>
            </w:pPr>
            <w:r>
              <w:rPr>
                <w:rFonts w:eastAsia="仿宋"/>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0C6B89F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EFAF13" w14:textId="77777777" w:rsidR="007477EB" w:rsidRDefault="007477EB">
            <w:pPr>
              <w:spacing w:line="240" w:lineRule="exact"/>
              <w:jc w:val="right"/>
              <w:rPr>
                <w:rFonts w:eastAsia="仿宋"/>
                <w:sz w:val="18"/>
                <w:szCs w:val="18"/>
              </w:rPr>
            </w:pPr>
          </w:p>
        </w:tc>
      </w:tr>
      <w:tr w:rsidR="007477EB" w14:paraId="6385A8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172449" w14:textId="77777777" w:rsidR="007477EB" w:rsidRDefault="00267905">
            <w:pPr>
              <w:spacing w:before="40" w:after="40" w:line="240" w:lineRule="exact"/>
              <w:ind w:firstLineChars="300" w:firstLine="540"/>
              <w:jc w:val="left"/>
              <w:rPr>
                <w:rFonts w:eastAsia="仿宋"/>
                <w:sz w:val="18"/>
                <w:szCs w:val="18"/>
              </w:rPr>
            </w:pPr>
            <w:r>
              <w:rPr>
                <w:rFonts w:eastAsia="仿宋"/>
                <w:sz w:val="18"/>
                <w:szCs w:val="18"/>
              </w:rPr>
              <w:t>汇兑收益（损失以</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67799D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7E1128" w14:textId="77777777" w:rsidR="007477EB" w:rsidRDefault="007477EB">
            <w:pPr>
              <w:spacing w:line="240" w:lineRule="exact"/>
              <w:jc w:val="right"/>
              <w:rPr>
                <w:rFonts w:eastAsia="仿宋"/>
                <w:sz w:val="18"/>
                <w:szCs w:val="18"/>
              </w:rPr>
            </w:pPr>
          </w:p>
        </w:tc>
      </w:tr>
      <w:tr w:rsidR="007477EB" w14:paraId="2B828C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AA68C7" w14:textId="77777777" w:rsidR="007477EB" w:rsidRDefault="00267905">
            <w:pPr>
              <w:spacing w:before="40" w:after="40" w:line="240" w:lineRule="exact"/>
              <w:ind w:firstLineChars="300" w:firstLine="540"/>
              <w:jc w:val="left"/>
              <w:rPr>
                <w:rFonts w:eastAsia="仿宋"/>
                <w:sz w:val="18"/>
                <w:szCs w:val="18"/>
              </w:rPr>
            </w:pPr>
            <w:r>
              <w:rPr>
                <w:rFonts w:eastAsia="仿宋"/>
                <w:sz w:val="18"/>
                <w:szCs w:val="18"/>
              </w:rPr>
              <w:t>净敞口套期收益（损失以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14876B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BF9567" w14:textId="77777777" w:rsidR="007477EB" w:rsidRDefault="007477EB">
            <w:pPr>
              <w:spacing w:line="240" w:lineRule="exact"/>
              <w:jc w:val="right"/>
              <w:rPr>
                <w:rFonts w:eastAsia="仿宋"/>
                <w:sz w:val="18"/>
                <w:szCs w:val="18"/>
              </w:rPr>
            </w:pPr>
          </w:p>
        </w:tc>
      </w:tr>
      <w:tr w:rsidR="007477EB" w14:paraId="714249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8E1FE4" w14:textId="77777777" w:rsidR="007477EB" w:rsidRDefault="00267905">
            <w:pPr>
              <w:spacing w:before="40" w:after="40" w:line="240" w:lineRule="exact"/>
              <w:ind w:firstLineChars="300" w:firstLine="540"/>
              <w:jc w:val="left"/>
              <w:rPr>
                <w:rFonts w:eastAsia="仿宋"/>
                <w:sz w:val="18"/>
                <w:szCs w:val="18"/>
              </w:rPr>
            </w:pPr>
            <w:r>
              <w:rPr>
                <w:rFonts w:eastAsia="仿宋"/>
                <w:sz w:val="18"/>
                <w:szCs w:val="18"/>
              </w:rPr>
              <w:t>公允价值变动收益（损失以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3B9331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9F681E" w14:textId="77777777" w:rsidR="007477EB" w:rsidRDefault="00267905">
            <w:pPr>
              <w:spacing w:line="240" w:lineRule="exact"/>
              <w:jc w:val="right"/>
              <w:rPr>
                <w:rFonts w:eastAsia="仿宋"/>
                <w:sz w:val="18"/>
                <w:szCs w:val="18"/>
              </w:rPr>
            </w:pPr>
            <w:r>
              <w:rPr>
                <w:rFonts w:eastAsia="仿宋"/>
                <w:sz w:val="18"/>
                <w:szCs w:val="18"/>
              </w:rPr>
              <w:t>129,643.84</w:t>
            </w:r>
          </w:p>
        </w:tc>
      </w:tr>
      <w:tr w:rsidR="007477EB" w14:paraId="5265B8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E78327" w14:textId="77777777" w:rsidR="007477EB" w:rsidRDefault="00267905">
            <w:pPr>
              <w:spacing w:line="240" w:lineRule="exact"/>
              <w:ind w:firstLineChars="300" w:firstLine="540"/>
              <w:jc w:val="left"/>
              <w:rPr>
                <w:rFonts w:eastAsia="仿宋"/>
                <w:sz w:val="18"/>
                <w:szCs w:val="18"/>
              </w:rPr>
            </w:pPr>
            <w:r>
              <w:rPr>
                <w:rFonts w:eastAsia="仿宋"/>
                <w:sz w:val="18"/>
                <w:szCs w:val="18"/>
              </w:rPr>
              <w:t>信用减值损失（损失以</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2BB23A3" w14:textId="77777777" w:rsidR="007477EB" w:rsidRDefault="00267905">
            <w:pPr>
              <w:spacing w:line="240" w:lineRule="exact"/>
              <w:jc w:val="right"/>
              <w:rPr>
                <w:rFonts w:eastAsia="仿宋"/>
                <w:sz w:val="18"/>
                <w:szCs w:val="18"/>
              </w:rPr>
            </w:pPr>
            <w:r>
              <w:rPr>
                <w:rFonts w:eastAsia="仿宋"/>
                <w:sz w:val="18"/>
                <w:szCs w:val="18"/>
              </w:rPr>
              <w:t>5,518,852.83</w:t>
            </w:r>
          </w:p>
        </w:tc>
        <w:tc>
          <w:tcPr>
            <w:tcW w:w="3213" w:type="dxa"/>
            <w:tcBorders>
              <w:top w:val="single" w:sz="2" w:space="0" w:color="auto"/>
              <w:left w:val="single" w:sz="2" w:space="0" w:color="auto"/>
              <w:bottom w:val="single" w:sz="2" w:space="0" w:color="auto"/>
              <w:right w:val="single" w:sz="2" w:space="0" w:color="auto"/>
            </w:tcBorders>
            <w:vAlign w:val="center"/>
          </w:tcPr>
          <w:p w14:paraId="1E5CFD4F" w14:textId="77777777" w:rsidR="007477EB" w:rsidRDefault="00267905">
            <w:pPr>
              <w:spacing w:line="240" w:lineRule="exact"/>
              <w:jc w:val="right"/>
              <w:rPr>
                <w:rFonts w:eastAsia="仿宋"/>
                <w:sz w:val="18"/>
                <w:szCs w:val="18"/>
              </w:rPr>
            </w:pPr>
            <w:r>
              <w:rPr>
                <w:rFonts w:eastAsia="仿宋"/>
                <w:sz w:val="18"/>
                <w:szCs w:val="18"/>
              </w:rPr>
              <w:t>1,309,308.28</w:t>
            </w:r>
          </w:p>
        </w:tc>
      </w:tr>
      <w:tr w:rsidR="007477EB" w14:paraId="4FB321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A07F40" w14:textId="77777777" w:rsidR="007477EB" w:rsidRDefault="00267905">
            <w:pPr>
              <w:spacing w:line="240" w:lineRule="exact"/>
              <w:ind w:firstLineChars="300" w:firstLine="540"/>
              <w:jc w:val="left"/>
              <w:rPr>
                <w:rFonts w:eastAsia="仿宋"/>
                <w:sz w:val="18"/>
                <w:szCs w:val="18"/>
              </w:rPr>
            </w:pPr>
            <w:r>
              <w:rPr>
                <w:rFonts w:eastAsia="仿宋"/>
                <w:sz w:val="18"/>
                <w:szCs w:val="18"/>
              </w:rPr>
              <w:t>资产减值损失（损失以</w:t>
            </w:r>
            <w:r>
              <w:rPr>
                <w:rFonts w:eastAsia="仿宋"/>
                <w:sz w:val="18"/>
                <w:szCs w:val="18"/>
              </w:rPr>
              <w:t>“-”</w:t>
            </w:r>
            <w:r>
              <w:rPr>
                <w:rFonts w:eastAsia="仿宋"/>
                <w:sz w:val="18"/>
                <w:szCs w:val="18"/>
              </w:rPr>
              <w:t>号填</w:t>
            </w:r>
            <w:r>
              <w:rPr>
                <w:rFonts w:eastAsia="仿宋"/>
                <w:sz w:val="18"/>
                <w:szCs w:val="18"/>
              </w:rPr>
              <w:lastRenderedPageBreak/>
              <w:t>列）</w:t>
            </w:r>
          </w:p>
        </w:tc>
        <w:tc>
          <w:tcPr>
            <w:tcW w:w="3213" w:type="dxa"/>
            <w:tcBorders>
              <w:top w:val="single" w:sz="2" w:space="0" w:color="auto"/>
              <w:left w:val="single" w:sz="2" w:space="0" w:color="auto"/>
              <w:bottom w:val="single" w:sz="2" w:space="0" w:color="auto"/>
              <w:right w:val="single" w:sz="2" w:space="0" w:color="auto"/>
            </w:tcBorders>
            <w:vAlign w:val="center"/>
          </w:tcPr>
          <w:p w14:paraId="4E6EE1D1" w14:textId="77777777" w:rsidR="007477EB" w:rsidRDefault="00267905">
            <w:pPr>
              <w:spacing w:line="240" w:lineRule="exact"/>
              <w:jc w:val="right"/>
              <w:rPr>
                <w:rFonts w:eastAsia="仿宋"/>
                <w:sz w:val="18"/>
                <w:szCs w:val="18"/>
              </w:rPr>
            </w:pPr>
            <w:r>
              <w:rPr>
                <w:rFonts w:eastAsia="仿宋"/>
                <w:sz w:val="18"/>
                <w:szCs w:val="18"/>
              </w:rPr>
              <w:lastRenderedPageBreak/>
              <w:t>-221,582.73</w:t>
            </w:r>
          </w:p>
        </w:tc>
        <w:tc>
          <w:tcPr>
            <w:tcW w:w="3213" w:type="dxa"/>
            <w:tcBorders>
              <w:top w:val="single" w:sz="2" w:space="0" w:color="auto"/>
              <w:left w:val="single" w:sz="2" w:space="0" w:color="auto"/>
              <w:bottom w:val="single" w:sz="2" w:space="0" w:color="auto"/>
              <w:right w:val="single" w:sz="2" w:space="0" w:color="auto"/>
            </w:tcBorders>
            <w:vAlign w:val="center"/>
          </w:tcPr>
          <w:p w14:paraId="6E3247BF" w14:textId="77777777" w:rsidR="007477EB" w:rsidRDefault="00267905">
            <w:pPr>
              <w:spacing w:line="240" w:lineRule="exact"/>
              <w:jc w:val="right"/>
              <w:rPr>
                <w:rFonts w:eastAsia="仿宋"/>
                <w:sz w:val="18"/>
                <w:szCs w:val="18"/>
              </w:rPr>
            </w:pPr>
            <w:r>
              <w:rPr>
                <w:rFonts w:eastAsia="仿宋"/>
                <w:sz w:val="18"/>
                <w:szCs w:val="18"/>
              </w:rPr>
              <w:t>-586,432.84</w:t>
            </w:r>
          </w:p>
        </w:tc>
      </w:tr>
      <w:tr w:rsidR="007477EB" w14:paraId="5239DA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359CF5" w14:textId="77777777" w:rsidR="007477EB" w:rsidRDefault="00267905">
            <w:pPr>
              <w:spacing w:line="240" w:lineRule="exact"/>
              <w:ind w:firstLineChars="300" w:firstLine="540"/>
              <w:jc w:val="left"/>
              <w:rPr>
                <w:rFonts w:eastAsia="仿宋"/>
                <w:sz w:val="18"/>
                <w:szCs w:val="18"/>
              </w:rPr>
            </w:pPr>
            <w:r>
              <w:rPr>
                <w:rFonts w:eastAsia="仿宋"/>
                <w:sz w:val="18"/>
                <w:szCs w:val="18"/>
              </w:rPr>
              <w:lastRenderedPageBreak/>
              <w:t>资产处置收益（损失以</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D7DF7AC"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038C23" w14:textId="77777777" w:rsidR="007477EB" w:rsidRDefault="007477EB">
            <w:pPr>
              <w:spacing w:line="240" w:lineRule="exact"/>
              <w:jc w:val="right"/>
              <w:rPr>
                <w:rFonts w:eastAsia="仿宋"/>
                <w:sz w:val="18"/>
                <w:szCs w:val="18"/>
              </w:rPr>
            </w:pPr>
          </w:p>
        </w:tc>
      </w:tr>
      <w:tr w:rsidR="007477EB" w14:paraId="7145EC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C940BF" w14:textId="77777777" w:rsidR="007477EB" w:rsidRDefault="00267905">
            <w:pPr>
              <w:spacing w:line="240" w:lineRule="exact"/>
              <w:jc w:val="left"/>
              <w:rPr>
                <w:rFonts w:eastAsia="仿宋"/>
                <w:sz w:val="18"/>
                <w:szCs w:val="18"/>
              </w:rPr>
            </w:pPr>
            <w:r>
              <w:rPr>
                <w:rFonts w:eastAsia="仿宋"/>
                <w:sz w:val="18"/>
                <w:szCs w:val="18"/>
              </w:rPr>
              <w:t>三、营业利润（亏损以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8D005A8" w14:textId="77777777" w:rsidR="007477EB" w:rsidRDefault="00267905">
            <w:pPr>
              <w:spacing w:line="240" w:lineRule="exact"/>
              <w:jc w:val="right"/>
              <w:rPr>
                <w:rFonts w:eastAsia="仿宋"/>
                <w:sz w:val="18"/>
                <w:szCs w:val="18"/>
              </w:rPr>
            </w:pPr>
            <w:r>
              <w:rPr>
                <w:rFonts w:eastAsia="仿宋"/>
                <w:sz w:val="18"/>
                <w:szCs w:val="18"/>
              </w:rPr>
              <w:t>-50,053.94</w:t>
            </w:r>
          </w:p>
        </w:tc>
        <w:tc>
          <w:tcPr>
            <w:tcW w:w="3213" w:type="dxa"/>
            <w:tcBorders>
              <w:top w:val="single" w:sz="2" w:space="0" w:color="auto"/>
              <w:left w:val="single" w:sz="2" w:space="0" w:color="auto"/>
              <w:bottom w:val="single" w:sz="2" w:space="0" w:color="auto"/>
              <w:right w:val="single" w:sz="2" w:space="0" w:color="auto"/>
            </w:tcBorders>
            <w:vAlign w:val="center"/>
          </w:tcPr>
          <w:p w14:paraId="585C2262" w14:textId="77777777" w:rsidR="007477EB" w:rsidRDefault="00267905">
            <w:pPr>
              <w:spacing w:line="240" w:lineRule="exact"/>
              <w:jc w:val="right"/>
              <w:rPr>
                <w:rFonts w:eastAsia="仿宋"/>
                <w:sz w:val="18"/>
                <w:szCs w:val="18"/>
              </w:rPr>
            </w:pPr>
            <w:r>
              <w:rPr>
                <w:rFonts w:eastAsia="仿宋"/>
                <w:sz w:val="18"/>
                <w:szCs w:val="18"/>
              </w:rPr>
              <w:t>-10,748,065.62</w:t>
            </w:r>
          </w:p>
        </w:tc>
      </w:tr>
      <w:tr w:rsidR="007477EB" w14:paraId="58DB92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B99A0F" w14:textId="77777777" w:rsidR="007477EB" w:rsidRDefault="00267905">
            <w:pPr>
              <w:spacing w:line="240" w:lineRule="exact"/>
              <w:ind w:firstLineChars="100" w:firstLine="180"/>
              <w:jc w:val="left"/>
              <w:rPr>
                <w:rFonts w:eastAsia="仿宋"/>
                <w:sz w:val="18"/>
                <w:szCs w:val="18"/>
              </w:rPr>
            </w:pPr>
            <w:r>
              <w:rPr>
                <w:rFonts w:eastAsia="仿宋"/>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7F948BB9" w14:textId="77777777" w:rsidR="007477EB" w:rsidRDefault="00267905">
            <w:pPr>
              <w:spacing w:line="240" w:lineRule="exact"/>
              <w:jc w:val="right"/>
              <w:rPr>
                <w:rFonts w:eastAsia="仿宋"/>
                <w:sz w:val="18"/>
                <w:szCs w:val="18"/>
              </w:rPr>
            </w:pPr>
            <w:r>
              <w:rPr>
                <w:rFonts w:eastAsia="仿宋"/>
                <w:sz w:val="18"/>
                <w:szCs w:val="18"/>
              </w:rPr>
              <w:t>1,152.06</w:t>
            </w:r>
          </w:p>
        </w:tc>
        <w:tc>
          <w:tcPr>
            <w:tcW w:w="3213" w:type="dxa"/>
            <w:tcBorders>
              <w:top w:val="single" w:sz="2" w:space="0" w:color="auto"/>
              <w:left w:val="single" w:sz="2" w:space="0" w:color="auto"/>
              <w:bottom w:val="single" w:sz="2" w:space="0" w:color="auto"/>
              <w:right w:val="single" w:sz="2" w:space="0" w:color="auto"/>
            </w:tcBorders>
            <w:vAlign w:val="center"/>
          </w:tcPr>
          <w:p w14:paraId="221936F8" w14:textId="77777777" w:rsidR="007477EB" w:rsidRDefault="00267905">
            <w:pPr>
              <w:spacing w:line="240" w:lineRule="exact"/>
              <w:jc w:val="right"/>
              <w:rPr>
                <w:rFonts w:eastAsia="仿宋"/>
                <w:sz w:val="18"/>
                <w:szCs w:val="18"/>
              </w:rPr>
            </w:pPr>
            <w:r>
              <w:rPr>
                <w:rFonts w:eastAsia="仿宋"/>
                <w:sz w:val="18"/>
                <w:szCs w:val="18"/>
              </w:rPr>
              <w:t>14,500.00</w:t>
            </w:r>
          </w:p>
        </w:tc>
      </w:tr>
      <w:tr w:rsidR="007477EB" w14:paraId="2D5E74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779F70" w14:textId="77777777" w:rsidR="007477EB" w:rsidRDefault="00267905">
            <w:pPr>
              <w:spacing w:line="240" w:lineRule="exact"/>
              <w:ind w:firstLineChars="100" w:firstLine="180"/>
              <w:jc w:val="left"/>
              <w:rPr>
                <w:rFonts w:eastAsia="仿宋"/>
                <w:sz w:val="18"/>
                <w:szCs w:val="18"/>
              </w:rPr>
            </w:pPr>
            <w:r>
              <w:rPr>
                <w:rFonts w:eastAsia="仿宋"/>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40F76D0F" w14:textId="77777777" w:rsidR="007477EB" w:rsidRDefault="00267905">
            <w:pPr>
              <w:spacing w:line="240" w:lineRule="exact"/>
              <w:jc w:val="right"/>
              <w:rPr>
                <w:rFonts w:eastAsia="仿宋"/>
                <w:sz w:val="18"/>
                <w:szCs w:val="18"/>
              </w:rPr>
            </w:pPr>
            <w:r>
              <w:rPr>
                <w:rFonts w:eastAsia="仿宋"/>
                <w:sz w:val="18"/>
                <w:szCs w:val="18"/>
              </w:rPr>
              <w:t>1,034,627.89</w:t>
            </w:r>
          </w:p>
        </w:tc>
        <w:tc>
          <w:tcPr>
            <w:tcW w:w="3213" w:type="dxa"/>
            <w:tcBorders>
              <w:top w:val="single" w:sz="2" w:space="0" w:color="auto"/>
              <w:left w:val="single" w:sz="2" w:space="0" w:color="auto"/>
              <w:bottom w:val="single" w:sz="2" w:space="0" w:color="auto"/>
              <w:right w:val="single" w:sz="2" w:space="0" w:color="auto"/>
            </w:tcBorders>
            <w:vAlign w:val="center"/>
          </w:tcPr>
          <w:p w14:paraId="5E48B72F" w14:textId="77777777" w:rsidR="007477EB" w:rsidRDefault="00267905">
            <w:pPr>
              <w:spacing w:line="240" w:lineRule="exact"/>
              <w:jc w:val="right"/>
              <w:rPr>
                <w:rFonts w:eastAsia="仿宋"/>
                <w:sz w:val="18"/>
                <w:szCs w:val="18"/>
              </w:rPr>
            </w:pPr>
            <w:r>
              <w:rPr>
                <w:rFonts w:eastAsia="仿宋"/>
                <w:sz w:val="18"/>
                <w:szCs w:val="18"/>
              </w:rPr>
              <w:t>2,115,571.11</w:t>
            </w:r>
          </w:p>
        </w:tc>
      </w:tr>
      <w:tr w:rsidR="007477EB" w14:paraId="43BB17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766D72" w14:textId="77777777" w:rsidR="007477EB" w:rsidRDefault="00267905">
            <w:pPr>
              <w:spacing w:line="240" w:lineRule="exact"/>
              <w:jc w:val="left"/>
              <w:rPr>
                <w:rFonts w:eastAsia="仿宋"/>
                <w:sz w:val="18"/>
                <w:szCs w:val="18"/>
              </w:rPr>
            </w:pPr>
            <w:r>
              <w:rPr>
                <w:rFonts w:eastAsia="仿宋"/>
                <w:sz w:val="18"/>
                <w:szCs w:val="18"/>
              </w:rPr>
              <w:t>四、利润总额（亏损总额以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DD85139" w14:textId="77777777" w:rsidR="007477EB" w:rsidRDefault="00267905">
            <w:pPr>
              <w:spacing w:line="240" w:lineRule="exact"/>
              <w:jc w:val="right"/>
              <w:rPr>
                <w:rFonts w:eastAsia="仿宋"/>
                <w:sz w:val="18"/>
                <w:szCs w:val="18"/>
              </w:rPr>
            </w:pPr>
            <w:r>
              <w:rPr>
                <w:rFonts w:eastAsia="仿宋"/>
                <w:sz w:val="18"/>
                <w:szCs w:val="18"/>
              </w:rPr>
              <w:t>-1,083,529.77</w:t>
            </w:r>
          </w:p>
        </w:tc>
        <w:tc>
          <w:tcPr>
            <w:tcW w:w="3213" w:type="dxa"/>
            <w:tcBorders>
              <w:top w:val="single" w:sz="2" w:space="0" w:color="auto"/>
              <w:left w:val="single" w:sz="2" w:space="0" w:color="auto"/>
              <w:bottom w:val="single" w:sz="2" w:space="0" w:color="auto"/>
              <w:right w:val="single" w:sz="2" w:space="0" w:color="auto"/>
            </w:tcBorders>
            <w:vAlign w:val="center"/>
          </w:tcPr>
          <w:p w14:paraId="4B9E64B2" w14:textId="77777777" w:rsidR="007477EB" w:rsidRDefault="00267905">
            <w:pPr>
              <w:spacing w:line="240" w:lineRule="exact"/>
              <w:jc w:val="right"/>
              <w:rPr>
                <w:rFonts w:eastAsia="仿宋"/>
                <w:sz w:val="18"/>
                <w:szCs w:val="18"/>
              </w:rPr>
            </w:pPr>
            <w:r>
              <w:rPr>
                <w:rFonts w:eastAsia="仿宋"/>
                <w:sz w:val="18"/>
                <w:szCs w:val="18"/>
              </w:rPr>
              <w:t>-12,849,136.73</w:t>
            </w:r>
          </w:p>
        </w:tc>
      </w:tr>
      <w:tr w:rsidR="007477EB" w14:paraId="3FA7BA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5CF168" w14:textId="77777777" w:rsidR="007477EB" w:rsidRDefault="00267905">
            <w:pPr>
              <w:spacing w:line="240" w:lineRule="exact"/>
              <w:ind w:firstLineChars="100" w:firstLine="180"/>
              <w:jc w:val="left"/>
              <w:rPr>
                <w:rFonts w:eastAsia="仿宋"/>
                <w:sz w:val="18"/>
                <w:szCs w:val="18"/>
              </w:rPr>
            </w:pPr>
            <w:r>
              <w:rPr>
                <w:rFonts w:eastAsia="仿宋"/>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53BB9BD7" w14:textId="77777777" w:rsidR="007477EB" w:rsidRDefault="00267905">
            <w:pPr>
              <w:spacing w:line="240" w:lineRule="exact"/>
              <w:jc w:val="right"/>
              <w:rPr>
                <w:rFonts w:eastAsia="仿宋"/>
                <w:sz w:val="18"/>
                <w:szCs w:val="18"/>
              </w:rPr>
            </w:pPr>
            <w:r>
              <w:rPr>
                <w:rFonts w:eastAsia="仿宋"/>
                <w:sz w:val="18"/>
                <w:szCs w:val="18"/>
              </w:rPr>
              <w:t>-887,702.16</w:t>
            </w:r>
          </w:p>
        </w:tc>
        <w:tc>
          <w:tcPr>
            <w:tcW w:w="3213" w:type="dxa"/>
            <w:tcBorders>
              <w:top w:val="single" w:sz="2" w:space="0" w:color="auto"/>
              <w:left w:val="single" w:sz="2" w:space="0" w:color="auto"/>
              <w:bottom w:val="single" w:sz="2" w:space="0" w:color="auto"/>
              <w:right w:val="single" w:sz="2" w:space="0" w:color="auto"/>
            </w:tcBorders>
            <w:vAlign w:val="center"/>
          </w:tcPr>
          <w:p w14:paraId="1E36DA45" w14:textId="77777777" w:rsidR="007477EB" w:rsidRDefault="00267905">
            <w:pPr>
              <w:spacing w:line="240" w:lineRule="exact"/>
              <w:jc w:val="right"/>
              <w:rPr>
                <w:rFonts w:eastAsia="仿宋"/>
                <w:sz w:val="18"/>
                <w:szCs w:val="18"/>
              </w:rPr>
            </w:pPr>
            <w:r>
              <w:rPr>
                <w:rFonts w:eastAsia="仿宋"/>
                <w:sz w:val="18"/>
                <w:szCs w:val="18"/>
              </w:rPr>
              <w:t>-2,765,392.09</w:t>
            </w:r>
          </w:p>
        </w:tc>
      </w:tr>
      <w:tr w:rsidR="007477EB" w14:paraId="3458BF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32EED5" w14:textId="77777777" w:rsidR="007477EB" w:rsidRDefault="00267905">
            <w:pPr>
              <w:spacing w:line="240" w:lineRule="exact"/>
              <w:jc w:val="left"/>
              <w:rPr>
                <w:rFonts w:eastAsia="仿宋"/>
                <w:sz w:val="18"/>
                <w:szCs w:val="18"/>
              </w:rPr>
            </w:pPr>
            <w:r>
              <w:rPr>
                <w:rFonts w:eastAsia="仿宋"/>
                <w:sz w:val="18"/>
                <w:szCs w:val="18"/>
              </w:rPr>
              <w:t>五、净利润（净亏损以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BC4C437" w14:textId="77777777" w:rsidR="007477EB" w:rsidRDefault="00267905">
            <w:pPr>
              <w:spacing w:line="240" w:lineRule="exact"/>
              <w:jc w:val="right"/>
              <w:rPr>
                <w:rFonts w:eastAsia="仿宋"/>
                <w:sz w:val="18"/>
                <w:szCs w:val="18"/>
              </w:rPr>
            </w:pPr>
            <w:r>
              <w:rPr>
                <w:rFonts w:eastAsia="仿宋"/>
                <w:sz w:val="18"/>
                <w:szCs w:val="18"/>
              </w:rPr>
              <w:t>-195,827.61</w:t>
            </w:r>
          </w:p>
        </w:tc>
        <w:tc>
          <w:tcPr>
            <w:tcW w:w="3213" w:type="dxa"/>
            <w:tcBorders>
              <w:top w:val="single" w:sz="2" w:space="0" w:color="auto"/>
              <w:left w:val="single" w:sz="2" w:space="0" w:color="auto"/>
              <w:bottom w:val="single" w:sz="2" w:space="0" w:color="auto"/>
              <w:right w:val="single" w:sz="2" w:space="0" w:color="auto"/>
            </w:tcBorders>
            <w:vAlign w:val="center"/>
          </w:tcPr>
          <w:p w14:paraId="06DF1B41" w14:textId="77777777" w:rsidR="007477EB" w:rsidRDefault="00267905">
            <w:pPr>
              <w:spacing w:line="240" w:lineRule="exact"/>
              <w:jc w:val="right"/>
              <w:rPr>
                <w:rFonts w:eastAsia="仿宋"/>
                <w:sz w:val="18"/>
                <w:szCs w:val="18"/>
              </w:rPr>
            </w:pPr>
            <w:r>
              <w:rPr>
                <w:rFonts w:eastAsia="仿宋"/>
                <w:sz w:val="18"/>
                <w:szCs w:val="18"/>
              </w:rPr>
              <w:t>-10,083,744.64</w:t>
            </w:r>
          </w:p>
        </w:tc>
      </w:tr>
      <w:tr w:rsidR="007477EB" w14:paraId="768BE9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7BB70" w14:textId="77777777" w:rsidR="007477EB" w:rsidRDefault="00267905">
            <w:pPr>
              <w:spacing w:line="240" w:lineRule="exact"/>
              <w:ind w:firstLineChars="100" w:firstLine="180"/>
              <w:jc w:val="left"/>
              <w:rPr>
                <w:rFonts w:eastAsia="仿宋"/>
                <w:sz w:val="18"/>
                <w:szCs w:val="18"/>
              </w:rPr>
            </w:pPr>
            <w:r>
              <w:rPr>
                <w:rFonts w:eastAsia="仿宋"/>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B3EAD4"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E7C9C" w14:textId="77777777" w:rsidR="007477EB" w:rsidRDefault="007477EB">
            <w:pPr>
              <w:rPr>
                <w:rFonts w:eastAsia="仿宋"/>
              </w:rPr>
            </w:pPr>
          </w:p>
        </w:tc>
      </w:tr>
      <w:tr w:rsidR="007477EB" w14:paraId="192826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A5B390" w14:textId="77777777" w:rsidR="007477EB" w:rsidRDefault="00267905">
            <w:pPr>
              <w:spacing w:line="240" w:lineRule="exact"/>
              <w:ind w:firstLineChars="200" w:firstLine="360"/>
              <w:jc w:val="left"/>
              <w:rPr>
                <w:rFonts w:eastAsia="仿宋"/>
                <w:sz w:val="18"/>
                <w:szCs w:val="18"/>
              </w:rPr>
            </w:pPr>
            <w:r>
              <w:rPr>
                <w:rFonts w:eastAsia="仿宋"/>
                <w:sz w:val="18"/>
                <w:szCs w:val="18"/>
              </w:rPr>
              <w:t>1.</w:t>
            </w:r>
            <w:r>
              <w:rPr>
                <w:rFonts w:eastAsia="仿宋"/>
                <w:sz w:val="18"/>
                <w:szCs w:val="18"/>
              </w:rPr>
              <w:t>持续经营净利润（净亏损以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B97BB58" w14:textId="77777777" w:rsidR="007477EB" w:rsidRDefault="00267905">
            <w:pPr>
              <w:spacing w:line="240" w:lineRule="exact"/>
              <w:jc w:val="right"/>
              <w:rPr>
                <w:rFonts w:eastAsia="仿宋"/>
                <w:sz w:val="18"/>
                <w:szCs w:val="18"/>
              </w:rPr>
            </w:pPr>
            <w:r>
              <w:rPr>
                <w:rFonts w:eastAsia="仿宋"/>
                <w:sz w:val="18"/>
                <w:szCs w:val="18"/>
              </w:rPr>
              <w:t>-195,827.61</w:t>
            </w:r>
          </w:p>
        </w:tc>
        <w:tc>
          <w:tcPr>
            <w:tcW w:w="3213" w:type="dxa"/>
            <w:tcBorders>
              <w:top w:val="single" w:sz="2" w:space="0" w:color="auto"/>
              <w:left w:val="single" w:sz="2" w:space="0" w:color="auto"/>
              <w:bottom w:val="single" w:sz="2" w:space="0" w:color="auto"/>
              <w:right w:val="single" w:sz="2" w:space="0" w:color="auto"/>
            </w:tcBorders>
            <w:vAlign w:val="center"/>
          </w:tcPr>
          <w:p w14:paraId="26E5DFE0" w14:textId="77777777" w:rsidR="007477EB" w:rsidRDefault="00267905">
            <w:pPr>
              <w:spacing w:line="240" w:lineRule="exact"/>
              <w:jc w:val="right"/>
              <w:rPr>
                <w:rFonts w:eastAsia="仿宋"/>
                <w:sz w:val="18"/>
                <w:szCs w:val="18"/>
              </w:rPr>
            </w:pPr>
            <w:r>
              <w:rPr>
                <w:rFonts w:eastAsia="仿宋"/>
                <w:sz w:val="18"/>
                <w:szCs w:val="18"/>
              </w:rPr>
              <w:t>-10,083,744.64</w:t>
            </w:r>
          </w:p>
        </w:tc>
      </w:tr>
      <w:tr w:rsidR="007477EB" w14:paraId="61D298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1FB164" w14:textId="77777777" w:rsidR="007477EB" w:rsidRDefault="00267905">
            <w:pPr>
              <w:spacing w:line="240" w:lineRule="exact"/>
              <w:ind w:firstLineChars="200" w:firstLine="360"/>
              <w:jc w:val="left"/>
              <w:rPr>
                <w:rFonts w:eastAsia="仿宋"/>
                <w:sz w:val="18"/>
                <w:szCs w:val="18"/>
              </w:rPr>
            </w:pPr>
            <w:r>
              <w:rPr>
                <w:rFonts w:eastAsia="仿宋"/>
                <w:sz w:val="18"/>
                <w:szCs w:val="18"/>
              </w:rPr>
              <w:t>2.</w:t>
            </w:r>
            <w:r>
              <w:rPr>
                <w:rFonts w:eastAsia="仿宋"/>
                <w:sz w:val="18"/>
                <w:szCs w:val="18"/>
              </w:rPr>
              <w:t>终止经营净利润（净亏损以</w:t>
            </w:r>
            <w:r>
              <w:rPr>
                <w:rFonts w:eastAsia="仿宋"/>
                <w:sz w:val="18"/>
                <w:szCs w:val="18"/>
              </w:rPr>
              <w:t>“</w:t>
            </w:r>
            <w:r>
              <w:rPr>
                <w:rFonts w:eastAsia="仿宋"/>
                <w:sz w:val="18"/>
                <w:szCs w:val="18"/>
              </w:rPr>
              <w:t>－</w:t>
            </w:r>
            <w:r>
              <w:rPr>
                <w:rFonts w:eastAsia="仿宋"/>
                <w:sz w:val="18"/>
                <w:szCs w:val="18"/>
              </w:rPr>
              <w:t>”</w:t>
            </w:r>
            <w:r>
              <w:rPr>
                <w:rFonts w:eastAsia="仿宋"/>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FF1C36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766C30" w14:textId="77777777" w:rsidR="007477EB" w:rsidRDefault="007477EB">
            <w:pPr>
              <w:spacing w:line="240" w:lineRule="exact"/>
              <w:jc w:val="right"/>
              <w:rPr>
                <w:rFonts w:eastAsia="仿宋"/>
                <w:sz w:val="18"/>
                <w:szCs w:val="18"/>
              </w:rPr>
            </w:pPr>
          </w:p>
        </w:tc>
      </w:tr>
      <w:tr w:rsidR="007477EB" w14:paraId="402678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AEEC51" w14:textId="77777777" w:rsidR="007477EB" w:rsidRDefault="00267905">
            <w:pPr>
              <w:spacing w:line="240" w:lineRule="exact"/>
              <w:ind w:firstLineChars="100" w:firstLine="180"/>
              <w:jc w:val="left"/>
              <w:rPr>
                <w:rFonts w:eastAsia="仿宋"/>
                <w:sz w:val="18"/>
                <w:szCs w:val="18"/>
              </w:rPr>
            </w:pPr>
            <w:r>
              <w:rPr>
                <w:rFonts w:eastAsia="仿宋"/>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2EC454"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9F177B" w14:textId="77777777" w:rsidR="007477EB" w:rsidRDefault="007477EB">
            <w:pPr>
              <w:rPr>
                <w:rFonts w:eastAsia="仿宋"/>
              </w:rPr>
            </w:pPr>
          </w:p>
        </w:tc>
      </w:tr>
      <w:tr w:rsidR="007477EB" w14:paraId="5731F2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3626E2" w14:textId="77777777" w:rsidR="007477EB" w:rsidRDefault="00267905">
            <w:pPr>
              <w:spacing w:line="240" w:lineRule="exact"/>
              <w:ind w:firstLineChars="200" w:firstLine="360"/>
              <w:jc w:val="left"/>
              <w:rPr>
                <w:rFonts w:eastAsia="仿宋"/>
                <w:sz w:val="18"/>
                <w:szCs w:val="18"/>
              </w:rPr>
            </w:pPr>
            <w:r>
              <w:rPr>
                <w:rFonts w:eastAsia="仿宋"/>
                <w:sz w:val="18"/>
                <w:szCs w:val="18"/>
              </w:rPr>
              <w:t>1.</w:t>
            </w:r>
            <w:r>
              <w:rPr>
                <w:rFonts w:eastAsia="仿宋"/>
                <w:sz w:val="18"/>
                <w:szCs w:val="18"/>
              </w:rPr>
              <w:t>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6A3EEA0F" w14:textId="77777777" w:rsidR="007477EB" w:rsidRDefault="00267905">
            <w:pPr>
              <w:spacing w:line="240" w:lineRule="exact"/>
              <w:jc w:val="right"/>
              <w:rPr>
                <w:rFonts w:eastAsia="仿宋"/>
                <w:sz w:val="18"/>
                <w:szCs w:val="18"/>
              </w:rPr>
            </w:pPr>
            <w:r>
              <w:rPr>
                <w:rFonts w:eastAsia="仿宋"/>
                <w:sz w:val="18"/>
                <w:szCs w:val="18"/>
              </w:rPr>
              <w:t>567,488.39</w:t>
            </w:r>
          </w:p>
        </w:tc>
        <w:tc>
          <w:tcPr>
            <w:tcW w:w="3213" w:type="dxa"/>
            <w:tcBorders>
              <w:top w:val="single" w:sz="2" w:space="0" w:color="auto"/>
              <w:left w:val="single" w:sz="2" w:space="0" w:color="auto"/>
              <w:bottom w:val="single" w:sz="2" w:space="0" w:color="auto"/>
              <w:right w:val="single" w:sz="2" w:space="0" w:color="auto"/>
            </w:tcBorders>
            <w:vAlign w:val="center"/>
          </w:tcPr>
          <w:p w14:paraId="030E5971" w14:textId="77777777" w:rsidR="007477EB" w:rsidRDefault="00267905">
            <w:pPr>
              <w:spacing w:line="240" w:lineRule="exact"/>
              <w:jc w:val="right"/>
              <w:rPr>
                <w:rFonts w:eastAsia="仿宋"/>
                <w:sz w:val="18"/>
                <w:szCs w:val="18"/>
              </w:rPr>
            </w:pPr>
            <w:r>
              <w:rPr>
                <w:rFonts w:eastAsia="仿宋"/>
                <w:sz w:val="18"/>
                <w:szCs w:val="18"/>
              </w:rPr>
              <w:t>-8,868,715.54</w:t>
            </w:r>
          </w:p>
        </w:tc>
      </w:tr>
      <w:tr w:rsidR="007477EB" w14:paraId="7D59E3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106EDA" w14:textId="77777777" w:rsidR="007477EB" w:rsidRDefault="00267905">
            <w:pPr>
              <w:spacing w:line="240" w:lineRule="exact"/>
              <w:ind w:firstLineChars="200" w:firstLine="360"/>
              <w:jc w:val="left"/>
              <w:rPr>
                <w:rFonts w:eastAsia="仿宋"/>
                <w:sz w:val="18"/>
                <w:szCs w:val="18"/>
              </w:rPr>
            </w:pPr>
            <w:r>
              <w:rPr>
                <w:rFonts w:eastAsia="仿宋"/>
                <w:sz w:val="18"/>
                <w:szCs w:val="18"/>
              </w:rPr>
              <w:t>2.</w:t>
            </w:r>
            <w:r>
              <w:rPr>
                <w:rFonts w:eastAsia="仿宋"/>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005F1F07" w14:textId="77777777" w:rsidR="007477EB" w:rsidRDefault="00267905">
            <w:pPr>
              <w:spacing w:line="240" w:lineRule="exact"/>
              <w:jc w:val="right"/>
              <w:rPr>
                <w:rFonts w:eastAsia="仿宋"/>
                <w:sz w:val="18"/>
                <w:szCs w:val="18"/>
              </w:rPr>
            </w:pPr>
            <w:r>
              <w:rPr>
                <w:rFonts w:eastAsia="仿宋"/>
                <w:sz w:val="18"/>
                <w:szCs w:val="18"/>
              </w:rPr>
              <w:t>-763,316.00</w:t>
            </w:r>
          </w:p>
        </w:tc>
        <w:tc>
          <w:tcPr>
            <w:tcW w:w="3213" w:type="dxa"/>
            <w:tcBorders>
              <w:top w:val="single" w:sz="2" w:space="0" w:color="auto"/>
              <w:left w:val="single" w:sz="2" w:space="0" w:color="auto"/>
              <w:bottom w:val="single" w:sz="2" w:space="0" w:color="auto"/>
              <w:right w:val="single" w:sz="2" w:space="0" w:color="auto"/>
            </w:tcBorders>
            <w:vAlign w:val="center"/>
          </w:tcPr>
          <w:p w14:paraId="5C502917" w14:textId="77777777" w:rsidR="007477EB" w:rsidRDefault="00267905">
            <w:pPr>
              <w:spacing w:line="240" w:lineRule="exact"/>
              <w:jc w:val="right"/>
              <w:rPr>
                <w:rFonts w:eastAsia="仿宋"/>
                <w:sz w:val="18"/>
                <w:szCs w:val="18"/>
              </w:rPr>
            </w:pPr>
            <w:r>
              <w:rPr>
                <w:rFonts w:eastAsia="仿宋"/>
                <w:sz w:val="18"/>
                <w:szCs w:val="18"/>
              </w:rPr>
              <w:t>-1,215,029.10</w:t>
            </w:r>
          </w:p>
        </w:tc>
      </w:tr>
      <w:tr w:rsidR="007477EB" w14:paraId="7749DB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14FCC9" w14:textId="77777777" w:rsidR="007477EB" w:rsidRDefault="00267905">
            <w:pPr>
              <w:spacing w:line="240" w:lineRule="exact"/>
              <w:jc w:val="left"/>
              <w:rPr>
                <w:rFonts w:eastAsia="仿宋"/>
                <w:sz w:val="18"/>
                <w:szCs w:val="18"/>
              </w:rPr>
            </w:pPr>
            <w:r>
              <w:rPr>
                <w:rFonts w:eastAsia="仿宋"/>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0A8D8DFE" w14:textId="77777777" w:rsidR="007477EB" w:rsidRDefault="00267905">
            <w:pPr>
              <w:spacing w:line="240" w:lineRule="exact"/>
              <w:jc w:val="right"/>
              <w:rPr>
                <w:rFonts w:eastAsia="仿宋"/>
                <w:sz w:val="18"/>
                <w:szCs w:val="18"/>
              </w:rPr>
            </w:pPr>
            <w:r>
              <w:rPr>
                <w:rFonts w:eastAsia="仿宋"/>
                <w:sz w:val="18"/>
                <w:szCs w:val="18"/>
              </w:rPr>
              <w:t>-11,890.02</w:t>
            </w:r>
          </w:p>
        </w:tc>
        <w:tc>
          <w:tcPr>
            <w:tcW w:w="3213" w:type="dxa"/>
            <w:tcBorders>
              <w:top w:val="single" w:sz="2" w:space="0" w:color="auto"/>
              <w:left w:val="single" w:sz="2" w:space="0" w:color="auto"/>
              <w:bottom w:val="single" w:sz="2" w:space="0" w:color="auto"/>
              <w:right w:val="single" w:sz="2" w:space="0" w:color="auto"/>
            </w:tcBorders>
            <w:vAlign w:val="center"/>
          </w:tcPr>
          <w:p w14:paraId="0454B118" w14:textId="77777777" w:rsidR="007477EB" w:rsidRDefault="00267905">
            <w:pPr>
              <w:spacing w:line="240" w:lineRule="exact"/>
              <w:jc w:val="right"/>
              <w:rPr>
                <w:rFonts w:eastAsia="仿宋"/>
                <w:sz w:val="18"/>
                <w:szCs w:val="18"/>
              </w:rPr>
            </w:pPr>
            <w:r>
              <w:rPr>
                <w:rFonts w:eastAsia="仿宋"/>
                <w:sz w:val="18"/>
                <w:szCs w:val="18"/>
              </w:rPr>
              <w:t>1,545.71</w:t>
            </w:r>
          </w:p>
        </w:tc>
      </w:tr>
      <w:tr w:rsidR="007477EB" w14:paraId="3997E2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D5690C" w14:textId="77777777" w:rsidR="007477EB" w:rsidRDefault="00267905">
            <w:pPr>
              <w:spacing w:line="240" w:lineRule="exact"/>
              <w:ind w:firstLineChars="100" w:firstLine="180"/>
              <w:jc w:val="left"/>
              <w:rPr>
                <w:rFonts w:eastAsia="仿宋"/>
                <w:sz w:val="18"/>
                <w:szCs w:val="18"/>
              </w:rPr>
            </w:pPr>
            <w:r>
              <w:rPr>
                <w:rFonts w:eastAsia="仿宋"/>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695AD61" w14:textId="77777777" w:rsidR="007477EB" w:rsidRDefault="00267905">
            <w:pPr>
              <w:spacing w:line="240" w:lineRule="exact"/>
              <w:jc w:val="right"/>
              <w:rPr>
                <w:rFonts w:eastAsia="仿宋"/>
                <w:sz w:val="18"/>
                <w:szCs w:val="18"/>
              </w:rPr>
            </w:pPr>
            <w:r>
              <w:rPr>
                <w:rFonts w:eastAsia="仿宋"/>
                <w:sz w:val="18"/>
                <w:szCs w:val="18"/>
              </w:rPr>
              <w:t>-11,890.02</w:t>
            </w:r>
          </w:p>
        </w:tc>
        <w:tc>
          <w:tcPr>
            <w:tcW w:w="3213" w:type="dxa"/>
            <w:tcBorders>
              <w:top w:val="single" w:sz="2" w:space="0" w:color="auto"/>
              <w:left w:val="single" w:sz="2" w:space="0" w:color="auto"/>
              <w:bottom w:val="single" w:sz="2" w:space="0" w:color="auto"/>
              <w:right w:val="single" w:sz="2" w:space="0" w:color="auto"/>
            </w:tcBorders>
            <w:vAlign w:val="center"/>
          </w:tcPr>
          <w:p w14:paraId="205C8EDF" w14:textId="77777777" w:rsidR="007477EB" w:rsidRDefault="00267905">
            <w:pPr>
              <w:spacing w:line="240" w:lineRule="exact"/>
              <w:jc w:val="right"/>
              <w:rPr>
                <w:rFonts w:eastAsia="仿宋"/>
                <w:sz w:val="18"/>
                <w:szCs w:val="18"/>
              </w:rPr>
            </w:pPr>
            <w:r>
              <w:rPr>
                <w:rFonts w:eastAsia="仿宋"/>
                <w:sz w:val="18"/>
                <w:szCs w:val="18"/>
              </w:rPr>
              <w:t>1,545.71</w:t>
            </w:r>
          </w:p>
        </w:tc>
      </w:tr>
      <w:tr w:rsidR="007477EB" w14:paraId="40178D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1FB094" w14:textId="77777777" w:rsidR="007477EB" w:rsidRDefault="00267905">
            <w:pPr>
              <w:spacing w:line="240" w:lineRule="exact"/>
              <w:ind w:firstLineChars="200" w:firstLine="360"/>
              <w:jc w:val="left"/>
              <w:rPr>
                <w:rFonts w:eastAsia="仿宋"/>
                <w:sz w:val="18"/>
                <w:szCs w:val="18"/>
              </w:rPr>
            </w:pPr>
            <w:r>
              <w:rPr>
                <w:rFonts w:eastAsia="仿宋"/>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5C4E92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098BF6" w14:textId="77777777" w:rsidR="007477EB" w:rsidRDefault="007477EB">
            <w:pPr>
              <w:spacing w:line="240" w:lineRule="exact"/>
              <w:jc w:val="right"/>
              <w:rPr>
                <w:rFonts w:eastAsia="仿宋"/>
                <w:sz w:val="18"/>
                <w:szCs w:val="18"/>
              </w:rPr>
            </w:pPr>
          </w:p>
        </w:tc>
      </w:tr>
      <w:tr w:rsidR="007477EB" w14:paraId="652665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2AE0C2" w14:textId="77777777" w:rsidR="007477EB" w:rsidRDefault="00267905">
            <w:pPr>
              <w:spacing w:line="240" w:lineRule="exact"/>
              <w:ind w:firstLineChars="300" w:firstLine="540"/>
              <w:jc w:val="left"/>
              <w:rPr>
                <w:rFonts w:eastAsia="仿宋"/>
                <w:sz w:val="18"/>
                <w:szCs w:val="18"/>
              </w:rPr>
            </w:pPr>
            <w:r>
              <w:rPr>
                <w:rFonts w:eastAsia="仿宋"/>
                <w:sz w:val="18"/>
                <w:szCs w:val="18"/>
              </w:rPr>
              <w:t>1.</w:t>
            </w:r>
            <w:r>
              <w:rPr>
                <w:rFonts w:eastAsia="仿宋"/>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0B8E426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C5A39C" w14:textId="77777777" w:rsidR="007477EB" w:rsidRDefault="007477EB">
            <w:pPr>
              <w:spacing w:line="240" w:lineRule="exact"/>
              <w:jc w:val="right"/>
              <w:rPr>
                <w:rFonts w:eastAsia="仿宋"/>
                <w:sz w:val="18"/>
                <w:szCs w:val="18"/>
              </w:rPr>
            </w:pPr>
          </w:p>
        </w:tc>
      </w:tr>
      <w:tr w:rsidR="007477EB" w14:paraId="382ADA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FBCAFC" w14:textId="77777777" w:rsidR="007477EB" w:rsidRDefault="00267905">
            <w:pPr>
              <w:spacing w:line="240" w:lineRule="exact"/>
              <w:ind w:firstLineChars="300" w:firstLine="540"/>
              <w:jc w:val="left"/>
              <w:rPr>
                <w:rFonts w:eastAsia="仿宋"/>
                <w:sz w:val="18"/>
                <w:szCs w:val="18"/>
              </w:rPr>
            </w:pPr>
            <w:r>
              <w:rPr>
                <w:rFonts w:eastAsia="仿宋"/>
                <w:sz w:val="18"/>
                <w:szCs w:val="18"/>
              </w:rPr>
              <w:t>2.</w:t>
            </w:r>
            <w:r>
              <w:rPr>
                <w:rFonts w:eastAsia="仿宋"/>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31F0F8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7E740E" w14:textId="77777777" w:rsidR="007477EB" w:rsidRDefault="007477EB">
            <w:pPr>
              <w:spacing w:line="240" w:lineRule="exact"/>
              <w:jc w:val="right"/>
              <w:rPr>
                <w:rFonts w:eastAsia="仿宋"/>
                <w:sz w:val="18"/>
                <w:szCs w:val="18"/>
              </w:rPr>
            </w:pPr>
          </w:p>
        </w:tc>
      </w:tr>
      <w:tr w:rsidR="007477EB" w14:paraId="397BCA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CCEF31" w14:textId="77777777" w:rsidR="007477EB" w:rsidRDefault="00267905">
            <w:pPr>
              <w:spacing w:line="240" w:lineRule="exact"/>
              <w:ind w:firstLineChars="300" w:firstLine="540"/>
              <w:jc w:val="left"/>
              <w:rPr>
                <w:rFonts w:eastAsia="仿宋"/>
                <w:sz w:val="18"/>
                <w:szCs w:val="18"/>
              </w:rPr>
            </w:pPr>
            <w:r>
              <w:rPr>
                <w:rFonts w:eastAsia="仿宋"/>
                <w:sz w:val="18"/>
                <w:szCs w:val="18"/>
              </w:rPr>
              <w:t>3.</w:t>
            </w:r>
            <w:r>
              <w:rPr>
                <w:rFonts w:eastAsia="仿宋"/>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E4713F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46A92D" w14:textId="77777777" w:rsidR="007477EB" w:rsidRDefault="007477EB">
            <w:pPr>
              <w:spacing w:line="240" w:lineRule="exact"/>
              <w:jc w:val="right"/>
              <w:rPr>
                <w:rFonts w:eastAsia="仿宋"/>
                <w:sz w:val="18"/>
                <w:szCs w:val="18"/>
              </w:rPr>
            </w:pPr>
          </w:p>
        </w:tc>
      </w:tr>
      <w:tr w:rsidR="007477EB" w14:paraId="21E3E2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631E45" w14:textId="77777777" w:rsidR="007477EB" w:rsidRDefault="00267905">
            <w:pPr>
              <w:spacing w:line="240" w:lineRule="exact"/>
              <w:ind w:firstLineChars="300" w:firstLine="540"/>
              <w:jc w:val="left"/>
              <w:rPr>
                <w:rFonts w:eastAsia="仿宋"/>
                <w:sz w:val="18"/>
                <w:szCs w:val="18"/>
              </w:rPr>
            </w:pPr>
            <w:r>
              <w:rPr>
                <w:rFonts w:eastAsia="仿宋"/>
                <w:sz w:val="18"/>
                <w:szCs w:val="18"/>
              </w:rPr>
              <w:t>4.</w:t>
            </w:r>
            <w:r>
              <w:rPr>
                <w:rFonts w:eastAsia="仿宋"/>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177E6D1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2C381D" w14:textId="77777777" w:rsidR="007477EB" w:rsidRDefault="007477EB">
            <w:pPr>
              <w:spacing w:line="240" w:lineRule="exact"/>
              <w:jc w:val="right"/>
              <w:rPr>
                <w:rFonts w:eastAsia="仿宋"/>
                <w:sz w:val="18"/>
                <w:szCs w:val="18"/>
              </w:rPr>
            </w:pPr>
          </w:p>
        </w:tc>
      </w:tr>
      <w:tr w:rsidR="007477EB" w14:paraId="4A4DF7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6CDB3F" w14:textId="77777777" w:rsidR="007477EB" w:rsidRDefault="00267905">
            <w:pPr>
              <w:spacing w:line="240" w:lineRule="exact"/>
              <w:ind w:firstLineChars="300" w:firstLine="540"/>
              <w:jc w:val="left"/>
              <w:rPr>
                <w:rFonts w:eastAsia="仿宋"/>
                <w:sz w:val="18"/>
                <w:szCs w:val="18"/>
              </w:rPr>
            </w:pPr>
            <w:r>
              <w:rPr>
                <w:rFonts w:eastAsia="仿宋"/>
                <w:sz w:val="18"/>
                <w:szCs w:val="18"/>
              </w:rPr>
              <w:t>5.</w:t>
            </w:r>
            <w:r>
              <w:rPr>
                <w:rFonts w:eastAsia="仿宋"/>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D1B3DC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7B78F3" w14:textId="77777777" w:rsidR="007477EB" w:rsidRDefault="007477EB">
            <w:pPr>
              <w:spacing w:line="240" w:lineRule="exact"/>
              <w:jc w:val="right"/>
              <w:rPr>
                <w:rFonts w:eastAsia="仿宋"/>
                <w:sz w:val="18"/>
                <w:szCs w:val="18"/>
              </w:rPr>
            </w:pPr>
          </w:p>
        </w:tc>
      </w:tr>
      <w:tr w:rsidR="007477EB" w14:paraId="7516C0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B92F5F" w14:textId="77777777" w:rsidR="007477EB" w:rsidRDefault="00267905">
            <w:pPr>
              <w:spacing w:line="240" w:lineRule="exact"/>
              <w:ind w:firstLineChars="200" w:firstLine="360"/>
              <w:jc w:val="left"/>
              <w:rPr>
                <w:rFonts w:eastAsia="仿宋"/>
                <w:sz w:val="18"/>
                <w:szCs w:val="18"/>
              </w:rPr>
            </w:pPr>
            <w:r>
              <w:rPr>
                <w:rFonts w:eastAsia="仿宋"/>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F8EBF9A" w14:textId="77777777" w:rsidR="007477EB" w:rsidRDefault="00267905">
            <w:pPr>
              <w:spacing w:line="240" w:lineRule="exact"/>
              <w:jc w:val="right"/>
              <w:rPr>
                <w:rFonts w:eastAsia="仿宋"/>
                <w:sz w:val="18"/>
                <w:szCs w:val="18"/>
              </w:rPr>
            </w:pPr>
            <w:r>
              <w:rPr>
                <w:rFonts w:eastAsia="仿宋"/>
                <w:sz w:val="18"/>
                <w:szCs w:val="18"/>
              </w:rPr>
              <w:t>-11,890.02</w:t>
            </w:r>
          </w:p>
        </w:tc>
        <w:tc>
          <w:tcPr>
            <w:tcW w:w="3213" w:type="dxa"/>
            <w:tcBorders>
              <w:top w:val="single" w:sz="2" w:space="0" w:color="auto"/>
              <w:left w:val="single" w:sz="2" w:space="0" w:color="auto"/>
              <w:bottom w:val="single" w:sz="2" w:space="0" w:color="auto"/>
              <w:right w:val="single" w:sz="2" w:space="0" w:color="auto"/>
            </w:tcBorders>
            <w:vAlign w:val="center"/>
          </w:tcPr>
          <w:p w14:paraId="437A3705" w14:textId="77777777" w:rsidR="007477EB" w:rsidRDefault="00267905">
            <w:pPr>
              <w:spacing w:line="240" w:lineRule="exact"/>
              <w:jc w:val="right"/>
              <w:rPr>
                <w:rFonts w:eastAsia="仿宋"/>
                <w:sz w:val="18"/>
                <w:szCs w:val="18"/>
              </w:rPr>
            </w:pPr>
            <w:r>
              <w:rPr>
                <w:rFonts w:eastAsia="仿宋"/>
                <w:sz w:val="18"/>
                <w:szCs w:val="18"/>
              </w:rPr>
              <w:t>1,545.71</w:t>
            </w:r>
          </w:p>
        </w:tc>
      </w:tr>
      <w:tr w:rsidR="007477EB" w14:paraId="67D9E8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5F38FB" w14:textId="77777777" w:rsidR="007477EB" w:rsidRDefault="00267905">
            <w:pPr>
              <w:spacing w:line="240" w:lineRule="exact"/>
              <w:ind w:firstLineChars="300" w:firstLine="540"/>
              <w:jc w:val="left"/>
              <w:rPr>
                <w:rFonts w:eastAsia="仿宋"/>
                <w:sz w:val="18"/>
                <w:szCs w:val="18"/>
              </w:rPr>
            </w:pPr>
            <w:r>
              <w:rPr>
                <w:rFonts w:eastAsia="仿宋"/>
                <w:sz w:val="18"/>
                <w:szCs w:val="18"/>
              </w:rPr>
              <w:t>1.</w:t>
            </w:r>
            <w:r>
              <w:rPr>
                <w:rFonts w:eastAsia="仿宋"/>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F7D43B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0FCCA7" w14:textId="77777777" w:rsidR="007477EB" w:rsidRDefault="007477EB">
            <w:pPr>
              <w:spacing w:line="240" w:lineRule="exact"/>
              <w:jc w:val="right"/>
              <w:rPr>
                <w:rFonts w:eastAsia="仿宋"/>
                <w:sz w:val="18"/>
                <w:szCs w:val="18"/>
              </w:rPr>
            </w:pPr>
          </w:p>
        </w:tc>
      </w:tr>
      <w:tr w:rsidR="007477EB" w14:paraId="29E317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8808F8" w14:textId="77777777" w:rsidR="007477EB" w:rsidRDefault="00267905">
            <w:pPr>
              <w:spacing w:line="240" w:lineRule="exact"/>
              <w:ind w:firstLineChars="300" w:firstLine="540"/>
              <w:jc w:val="left"/>
              <w:rPr>
                <w:rFonts w:eastAsia="仿宋"/>
                <w:sz w:val="18"/>
                <w:szCs w:val="18"/>
              </w:rPr>
            </w:pPr>
            <w:r>
              <w:rPr>
                <w:rFonts w:eastAsia="仿宋"/>
                <w:sz w:val="18"/>
                <w:szCs w:val="18"/>
              </w:rPr>
              <w:t>2.</w:t>
            </w:r>
            <w:r>
              <w:rPr>
                <w:rFonts w:eastAsia="仿宋"/>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34C312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EE54F2" w14:textId="77777777" w:rsidR="007477EB" w:rsidRDefault="007477EB">
            <w:pPr>
              <w:spacing w:line="240" w:lineRule="exact"/>
              <w:jc w:val="right"/>
              <w:rPr>
                <w:rFonts w:eastAsia="仿宋"/>
                <w:sz w:val="18"/>
                <w:szCs w:val="18"/>
              </w:rPr>
            </w:pPr>
          </w:p>
        </w:tc>
      </w:tr>
      <w:tr w:rsidR="007477EB" w14:paraId="1C2615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DF198C" w14:textId="77777777" w:rsidR="007477EB" w:rsidRDefault="00267905">
            <w:pPr>
              <w:spacing w:line="240" w:lineRule="exact"/>
              <w:ind w:firstLineChars="300" w:firstLine="540"/>
              <w:jc w:val="left"/>
              <w:rPr>
                <w:rFonts w:eastAsia="仿宋"/>
                <w:sz w:val="18"/>
                <w:szCs w:val="18"/>
              </w:rPr>
            </w:pPr>
            <w:r>
              <w:rPr>
                <w:rFonts w:eastAsia="仿宋"/>
                <w:sz w:val="18"/>
                <w:szCs w:val="18"/>
              </w:rPr>
              <w:t>3.</w:t>
            </w:r>
            <w:r>
              <w:rPr>
                <w:rFonts w:eastAsia="仿宋"/>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5BE44E5E"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C41109" w14:textId="77777777" w:rsidR="007477EB" w:rsidRDefault="007477EB">
            <w:pPr>
              <w:spacing w:line="240" w:lineRule="exact"/>
              <w:jc w:val="right"/>
              <w:rPr>
                <w:rFonts w:eastAsia="仿宋"/>
                <w:sz w:val="18"/>
                <w:szCs w:val="18"/>
              </w:rPr>
            </w:pPr>
          </w:p>
        </w:tc>
      </w:tr>
      <w:tr w:rsidR="007477EB" w14:paraId="278B08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831E1A" w14:textId="77777777" w:rsidR="007477EB" w:rsidRDefault="00267905">
            <w:pPr>
              <w:spacing w:line="240" w:lineRule="exact"/>
              <w:ind w:firstLineChars="300" w:firstLine="540"/>
              <w:jc w:val="left"/>
              <w:rPr>
                <w:rFonts w:eastAsia="仿宋"/>
                <w:sz w:val="18"/>
                <w:szCs w:val="18"/>
              </w:rPr>
            </w:pPr>
            <w:r>
              <w:rPr>
                <w:rFonts w:eastAsia="仿宋"/>
                <w:sz w:val="18"/>
                <w:szCs w:val="18"/>
              </w:rPr>
              <w:t>4.</w:t>
            </w:r>
            <w:r>
              <w:rPr>
                <w:rFonts w:eastAsia="仿宋"/>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4C0D1BF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502609" w14:textId="77777777" w:rsidR="007477EB" w:rsidRDefault="007477EB">
            <w:pPr>
              <w:spacing w:line="240" w:lineRule="exact"/>
              <w:jc w:val="right"/>
              <w:rPr>
                <w:rFonts w:eastAsia="仿宋"/>
                <w:sz w:val="18"/>
                <w:szCs w:val="18"/>
              </w:rPr>
            </w:pPr>
          </w:p>
        </w:tc>
      </w:tr>
      <w:tr w:rsidR="007477EB" w14:paraId="44D82C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2F9054" w14:textId="77777777" w:rsidR="007477EB" w:rsidRDefault="00267905">
            <w:pPr>
              <w:spacing w:line="240" w:lineRule="exact"/>
              <w:ind w:firstLineChars="300" w:firstLine="540"/>
              <w:jc w:val="left"/>
              <w:rPr>
                <w:rFonts w:eastAsia="仿宋"/>
                <w:sz w:val="18"/>
                <w:szCs w:val="18"/>
              </w:rPr>
            </w:pPr>
            <w:r>
              <w:rPr>
                <w:rFonts w:eastAsia="仿宋"/>
                <w:sz w:val="18"/>
                <w:szCs w:val="18"/>
              </w:rPr>
              <w:t>5.</w:t>
            </w:r>
            <w:r>
              <w:rPr>
                <w:rFonts w:eastAsia="仿宋"/>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5E29CF9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3EF2C0" w14:textId="77777777" w:rsidR="007477EB" w:rsidRDefault="007477EB">
            <w:pPr>
              <w:spacing w:line="240" w:lineRule="exact"/>
              <w:jc w:val="right"/>
              <w:rPr>
                <w:rFonts w:eastAsia="仿宋"/>
                <w:sz w:val="18"/>
                <w:szCs w:val="18"/>
              </w:rPr>
            </w:pPr>
          </w:p>
        </w:tc>
      </w:tr>
      <w:tr w:rsidR="007477EB" w14:paraId="75CBE7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DBA427" w14:textId="77777777" w:rsidR="007477EB" w:rsidRDefault="00267905">
            <w:pPr>
              <w:spacing w:line="240" w:lineRule="exact"/>
              <w:ind w:firstLineChars="300" w:firstLine="540"/>
              <w:jc w:val="left"/>
              <w:rPr>
                <w:rFonts w:eastAsia="仿宋"/>
                <w:sz w:val="18"/>
                <w:szCs w:val="18"/>
              </w:rPr>
            </w:pPr>
            <w:r>
              <w:rPr>
                <w:rFonts w:eastAsia="仿宋"/>
                <w:sz w:val="18"/>
                <w:szCs w:val="18"/>
              </w:rPr>
              <w:t>6.</w:t>
            </w:r>
            <w:r>
              <w:rPr>
                <w:rFonts w:eastAsia="仿宋"/>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3489AEE5" w14:textId="77777777" w:rsidR="007477EB" w:rsidRDefault="00267905">
            <w:pPr>
              <w:spacing w:line="240" w:lineRule="exact"/>
              <w:jc w:val="right"/>
              <w:rPr>
                <w:rFonts w:eastAsia="仿宋"/>
                <w:sz w:val="18"/>
                <w:szCs w:val="18"/>
              </w:rPr>
            </w:pPr>
            <w:r>
              <w:rPr>
                <w:rFonts w:eastAsia="仿宋"/>
                <w:sz w:val="18"/>
                <w:szCs w:val="18"/>
              </w:rPr>
              <w:t>-11,890.02</w:t>
            </w:r>
          </w:p>
        </w:tc>
        <w:tc>
          <w:tcPr>
            <w:tcW w:w="3213" w:type="dxa"/>
            <w:tcBorders>
              <w:top w:val="single" w:sz="2" w:space="0" w:color="auto"/>
              <w:left w:val="single" w:sz="2" w:space="0" w:color="auto"/>
              <w:bottom w:val="single" w:sz="2" w:space="0" w:color="auto"/>
              <w:right w:val="single" w:sz="2" w:space="0" w:color="auto"/>
            </w:tcBorders>
            <w:vAlign w:val="center"/>
          </w:tcPr>
          <w:p w14:paraId="553F9760" w14:textId="77777777" w:rsidR="007477EB" w:rsidRDefault="00267905">
            <w:pPr>
              <w:spacing w:line="240" w:lineRule="exact"/>
              <w:jc w:val="right"/>
              <w:rPr>
                <w:rFonts w:eastAsia="仿宋"/>
                <w:sz w:val="18"/>
                <w:szCs w:val="18"/>
              </w:rPr>
            </w:pPr>
            <w:r>
              <w:rPr>
                <w:rFonts w:eastAsia="仿宋"/>
                <w:sz w:val="18"/>
                <w:szCs w:val="18"/>
              </w:rPr>
              <w:t>1,545.71</w:t>
            </w:r>
          </w:p>
        </w:tc>
      </w:tr>
      <w:tr w:rsidR="007477EB" w14:paraId="21115B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8BAB30" w14:textId="77777777" w:rsidR="007477EB" w:rsidRDefault="00267905">
            <w:pPr>
              <w:spacing w:line="240" w:lineRule="exact"/>
              <w:ind w:firstLineChars="300" w:firstLine="540"/>
              <w:jc w:val="left"/>
              <w:rPr>
                <w:rFonts w:eastAsia="仿宋"/>
                <w:sz w:val="18"/>
                <w:szCs w:val="18"/>
              </w:rPr>
            </w:pPr>
            <w:r>
              <w:rPr>
                <w:rFonts w:eastAsia="仿宋"/>
                <w:sz w:val="18"/>
                <w:szCs w:val="18"/>
              </w:rPr>
              <w:t>7.</w:t>
            </w:r>
            <w:r>
              <w:rPr>
                <w:rFonts w:eastAsia="仿宋"/>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3568D3D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3D9ABF" w14:textId="77777777" w:rsidR="007477EB" w:rsidRDefault="007477EB">
            <w:pPr>
              <w:spacing w:line="240" w:lineRule="exact"/>
              <w:jc w:val="right"/>
              <w:rPr>
                <w:rFonts w:eastAsia="仿宋"/>
                <w:sz w:val="18"/>
                <w:szCs w:val="18"/>
              </w:rPr>
            </w:pPr>
          </w:p>
        </w:tc>
      </w:tr>
      <w:tr w:rsidR="007477EB" w14:paraId="44033A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8DF964" w14:textId="77777777" w:rsidR="007477EB" w:rsidRDefault="00267905">
            <w:pPr>
              <w:spacing w:line="240" w:lineRule="exact"/>
              <w:ind w:firstLineChars="100" w:firstLine="180"/>
              <w:jc w:val="left"/>
              <w:rPr>
                <w:rFonts w:eastAsia="仿宋"/>
                <w:sz w:val="18"/>
                <w:szCs w:val="18"/>
              </w:rPr>
            </w:pPr>
            <w:r>
              <w:rPr>
                <w:rFonts w:eastAsia="仿宋"/>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7A236D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0821AB" w14:textId="77777777" w:rsidR="007477EB" w:rsidRDefault="007477EB">
            <w:pPr>
              <w:spacing w:line="240" w:lineRule="exact"/>
              <w:jc w:val="right"/>
              <w:rPr>
                <w:rFonts w:eastAsia="仿宋"/>
                <w:sz w:val="18"/>
                <w:szCs w:val="18"/>
              </w:rPr>
            </w:pPr>
          </w:p>
        </w:tc>
      </w:tr>
      <w:tr w:rsidR="007477EB" w14:paraId="5FFFF3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C07F8C" w14:textId="77777777" w:rsidR="007477EB" w:rsidRDefault="00267905">
            <w:pPr>
              <w:spacing w:line="240" w:lineRule="exact"/>
              <w:jc w:val="left"/>
              <w:rPr>
                <w:rFonts w:eastAsia="仿宋"/>
                <w:sz w:val="18"/>
                <w:szCs w:val="18"/>
              </w:rPr>
            </w:pPr>
            <w:r>
              <w:rPr>
                <w:rFonts w:eastAsia="仿宋"/>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04AEE7EB" w14:textId="77777777" w:rsidR="007477EB" w:rsidRDefault="00267905">
            <w:pPr>
              <w:spacing w:line="240" w:lineRule="exact"/>
              <w:jc w:val="right"/>
              <w:rPr>
                <w:rFonts w:eastAsia="仿宋"/>
                <w:sz w:val="18"/>
                <w:szCs w:val="18"/>
              </w:rPr>
            </w:pPr>
            <w:r>
              <w:rPr>
                <w:rFonts w:eastAsia="仿宋"/>
                <w:sz w:val="18"/>
                <w:szCs w:val="18"/>
              </w:rPr>
              <w:t>-207,717.63</w:t>
            </w:r>
          </w:p>
        </w:tc>
        <w:tc>
          <w:tcPr>
            <w:tcW w:w="3213" w:type="dxa"/>
            <w:tcBorders>
              <w:top w:val="single" w:sz="2" w:space="0" w:color="auto"/>
              <w:left w:val="single" w:sz="2" w:space="0" w:color="auto"/>
              <w:bottom w:val="single" w:sz="2" w:space="0" w:color="auto"/>
              <w:right w:val="single" w:sz="2" w:space="0" w:color="auto"/>
            </w:tcBorders>
            <w:vAlign w:val="center"/>
          </w:tcPr>
          <w:p w14:paraId="205DEA61" w14:textId="77777777" w:rsidR="007477EB" w:rsidRDefault="00267905">
            <w:pPr>
              <w:spacing w:line="240" w:lineRule="exact"/>
              <w:jc w:val="right"/>
              <w:rPr>
                <w:rFonts w:eastAsia="仿宋"/>
                <w:sz w:val="18"/>
                <w:szCs w:val="18"/>
              </w:rPr>
            </w:pPr>
            <w:r>
              <w:rPr>
                <w:rFonts w:eastAsia="仿宋"/>
                <w:sz w:val="18"/>
                <w:szCs w:val="18"/>
              </w:rPr>
              <w:t>-10,082,198.93</w:t>
            </w:r>
          </w:p>
        </w:tc>
      </w:tr>
      <w:tr w:rsidR="007477EB" w14:paraId="3D23AF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86216E" w14:textId="77777777" w:rsidR="007477EB" w:rsidRDefault="00267905">
            <w:pPr>
              <w:spacing w:line="240" w:lineRule="exact"/>
              <w:ind w:firstLineChars="100" w:firstLine="180"/>
              <w:jc w:val="left"/>
              <w:rPr>
                <w:rFonts w:eastAsia="仿宋"/>
                <w:sz w:val="18"/>
                <w:szCs w:val="18"/>
              </w:rPr>
            </w:pPr>
            <w:r>
              <w:rPr>
                <w:rFonts w:eastAsia="仿宋"/>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FC8E4D9" w14:textId="77777777" w:rsidR="007477EB" w:rsidRDefault="00267905">
            <w:pPr>
              <w:spacing w:line="240" w:lineRule="exact"/>
              <w:jc w:val="right"/>
              <w:rPr>
                <w:rFonts w:eastAsia="仿宋"/>
                <w:sz w:val="18"/>
                <w:szCs w:val="18"/>
              </w:rPr>
            </w:pPr>
            <w:r>
              <w:rPr>
                <w:rFonts w:eastAsia="仿宋"/>
                <w:sz w:val="18"/>
                <w:szCs w:val="18"/>
              </w:rPr>
              <w:t>555,598.37</w:t>
            </w:r>
          </w:p>
        </w:tc>
        <w:tc>
          <w:tcPr>
            <w:tcW w:w="3213" w:type="dxa"/>
            <w:tcBorders>
              <w:top w:val="single" w:sz="2" w:space="0" w:color="auto"/>
              <w:left w:val="single" w:sz="2" w:space="0" w:color="auto"/>
              <w:bottom w:val="single" w:sz="2" w:space="0" w:color="auto"/>
              <w:right w:val="single" w:sz="2" w:space="0" w:color="auto"/>
            </w:tcBorders>
            <w:vAlign w:val="center"/>
          </w:tcPr>
          <w:p w14:paraId="32E0FD5E" w14:textId="77777777" w:rsidR="007477EB" w:rsidRDefault="00267905">
            <w:pPr>
              <w:spacing w:line="240" w:lineRule="exact"/>
              <w:jc w:val="right"/>
              <w:rPr>
                <w:rFonts w:eastAsia="仿宋"/>
                <w:sz w:val="18"/>
                <w:szCs w:val="18"/>
              </w:rPr>
            </w:pPr>
            <w:r>
              <w:rPr>
                <w:rFonts w:eastAsia="仿宋"/>
                <w:sz w:val="18"/>
                <w:szCs w:val="18"/>
              </w:rPr>
              <w:t>-8,867,169.83</w:t>
            </w:r>
          </w:p>
        </w:tc>
      </w:tr>
      <w:tr w:rsidR="007477EB" w14:paraId="25FA9E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52883A" w14:textId="77777777" w:rsidR="007477EB" w:rsidRDefault="00267905">
            <w:pPr>
              <w:spacing w:line="240" w:lineRule="exact"/>
              <w:ind w:firstLineChars="100" w:firstLine="180"/>
              <w:jc w:val="left"/>
              <w:rPr>
                <w:rFonts w:eastAsia="仿宋"/>
                <w:sz w:val="18"/>
                <w:szCs w:val="18"/>
              </w:rPr>
            </w:pPr>
            <w:r>
              <w:rPr>
                <w:rFonts w:eastAsia="仿宋"/>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609E4365" w14:textId="77777777" w:rsidR="007477EB" w:rsidRDefault="00267905">
            <w:pPr>
              <w:spacing w:line="240" w:lineRule="exact"/>
              <w:jc w:val="right"/>
              <w:rPr>
                <w:rFonts w:eastAsia="仿宋"/>
                <w:sz w:val="18"/>
                <w:szCs w:val="18"/>
              </w:rPr>
            </w:pPr>
            <w:r>
              <w:rPr>
                <w:rFonts w:eastAsia="仿宋"/>
                <w:sz w:val="18"/>
                <w:szCs w:val="18"/>
              </w:rPr>
              <w:t>-763,316.00</w:t>
            </w:r>
          </w:p>
        </w:tc>
        <w:tc>
          <w:tcPr>
            <w:tcW w:w="3213" w:type="dxa"/>
            <w:tcBorders>
              <w:top w:val="single" w:sz="2" w:space="0" w:color="auto"/>
              <w:left w:val="single" w:sz="2" w:space="0" w:color="auto"/>
              <w:bottom w:val="single" w:sz="2" w:space="0" w:color="auto"/>
              <w:right w:val="single" w:sz="2" w:space="0" w:color="auto"/>
            </w:tcBorders>
            <w:vAlign w:val="center"/>
          </w:tcPr>
          <w:p w14:paraId="6CBEC93A" w14:textId="77777777" w:rsidR="007477EB" w:rsidRDefault="00267905">
            <w:pPr>
              <w:spacing w:line="240" w:lineRule="exact"/>
              <w:jc w:val="right"/>
              <w:rPr>
                <w:rFonts w:eastAsia="仿宋"/>
                <w:sz w:val="18"/>
                <w:szCs w:val="18"/>
              </w:rPr>
            </w:pPr>
            <w:r>
              <w:rPr>
                <w:rFonts w:eastAsia="仿宋"/>
                <w:sz w:val="18"/>
                <w:szCs w:val="18"/>
              </w:rPr>
              <w:t>-1,215,029.10</w:t>
            </w:r>
          </w:p>
        </w:tc>
      </w:tr>
      <w:tr w:rsidR="007477EB" w14:paraId="27D8B0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42227A" w14:textId="77777777" w:rsidR="007477EB" w:rsidRDefault="00267905">
            <w:pPr>
              <w:spacing w:line="240" w:lineRule="exact"/>
              <w:jc w:val="left"/>
              <w:rPr>
                <w:rFonts w:eastAsia="仿宋"/>
                <w:sz w:val="18"/>
                <w:szCs w:val="18"/>
              </w:rPr>
            </w:pPr>
            <w:r>
              <w:rPr>
                <w:rFonts w:eastAsia="仿宋"/>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B016FB"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230B7A" w14:textId="77777777" w:rsidR="007477EB" w:rsidRDefault="007477EB">
            <w:pPr>
              <w:rPr>
                <w:rFonts w:eastAsia="仿宋"/>
              </w:rPr>
            </w:pPr>
          </w:p>
        </w:tc>
      </w:tr>
      <w:tr w:rsidR="007477EB" w14:paraId="6F53F1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E2751C" w14:textId="77777777" w:rsidR="007477EB" w:rsidRDefault="00267905">
            <w:pPr>
              <w:spacing w:line="240" w:lineRule="exact"/>
              <w:ind w:firstLineChars="100" w:firstLine="180"/>
              <w:jc w:val="left"/>
              <w:rPr>
                <w:rFonts w:eastAsia="仿宋"/>
                <w:sz w:val="18"/>
                <w:szCs w:val="18"/>
              </w:rPr>
            </w:pPr>
            <w:r>
              <w:rPr>
                <w:rFonts w:eastAsia="仿宋"/>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A76F868" w14:textId="77777777" w:rsidR="007477EB" w:rsidRDefault="00267905">
            <w:pPr>
              <w:spacing w:line="240" w:lineRule="exact"/>
              <w:jc w:val="right"/>
              <w:rPr>
                <w:rFonts w:eastAsia="仿宋"/>
                <w:sz w:val="18"/>
                <w:szCs w:val="18"/>
              </w:rPr>
            </w:pPr>
            <w:r>
              <w:rPr>
                <w:rFonts w:eastAsia="仿宋"/>
                <w:sz w:val="18"/>
                <w:szCs w:val="18"/>
              </w:rPr>
              <w:t>0.01</w:t>
            </w:r>
          </w:p>
        </w:tc>
        <w:tc>
          <w:tcPr>
            <w:tcW w:w="3213" w:type="dxa"/>
            <w:tcBorders>
              <w:top w:val="single" w:sz="2" w:space="0" w:color="auto"/>
              <w:left w:val="single" w:sz="2" w:space="0" w:color="auto"/>
              <w:bottom w:val="single" w:sz="2" w:space="0" w:color="auto"/>
              <w:right w:val="single" w:sz="2" w:space="0" w:color="auto"/>
            </w:tcBorders>
            <w:vAlign w:val="center"/>
          </w:tcPr>
          <w:p w14:paraId="52E660BF" w14:textId="77777777" w:rsidR="007477EB" w:rsidRDefault="00267905">
            <w:pPr>
              <w:spacing w:line="240" w:lineRule="exact"/>
              <w:jc w:val="right"/>
              <w:rPr>
                <w:rFonts w:eastAsia="仿宋"/>
                <w:sz w:val="18"/>
                <w:szCs w:val="18"/>
              </w:rPr>
            </w:pPr>
            <w:r>
              <w:rPr>
                <w:rFonts w:eastAsia="仿宋"/>
                <w:sz w:val="18"/>
                <w:szCs w:val="18"/>
              </w:rPr>
              <w:t>-0.13</w:t>
            </w:r>
          </w:p>
        </w:tc>
      </w:tr>
      <w:tr w:rsidR="007477EB" w14:paraId="6A0EDF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C04D58" w14:textId="77777777" w:rsidR="007477EB" w:rsidRDefault="00267905">
            <w:pPr>
              <w:spacing w:line="240" w:lineRule="exact"/>
              <w:ind w:firstLineChars="100" w:firstLine="180"/>
              <w:jc w:val="left"/>
              <w:rPr>
                <w:rFonts w:eastAsia="仿宋"/>
                <w:sz w:val="18"/>
                <w:szCs w:val="18"/>
              </w:rPr>
            </w:pPr>
            <w:r>
              <w:rPr>
                <w:rFonts w:eastAsia="仿宋"/>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4F4EF878" w14:textId="77777777" w:rsidR="007477EB" w:rsidRDefault="00267905">
            <w:pPr>
              <w:spacing w:line="240" w:lineRule="exact"/>
              <w:jc w:val="right"/>
              <w:rPr>
                <w:rFonts w:eastAsia="仿宋"/>
                <w:sz w:val="18"/>
                <w:szCs w:val="18"/>
              </w:rPr>
            </w:pPr>
            <w:r>
              <w:rPr>
                <w:rFonts w:eastAsia="仿宋"/>
                <w:sz w:val="18"/>
                <w:szCs w:val="18"/>
              </w:rPr>
              <w:t>0.01</w:t>
            </w:r>
          </w:p>
        </w:tc>
        <w:tc>
          <w:tcPr>
            <w:tcW w:w="3213" w:type="dxa"/>
            <w:tcBorders>
              <w:top w:val="single" w:sz="2" w:space="0" w:color="auto"/>
              <w:left w:val="single" w:sz="2" w:space="0" w:color="auto"/>
              <w:bottom w:val="single" w:sz="2" w:space="0" w:color="auto"/>
              <w:right w:val="single" w:sz="2" w:space="0" w:color="auto"/>
            </w:tcBorders>
            <w:vAlign w:val="center"/>
          </w:tcPr>
          <w:p w14:paraId="7A74AA36" w14:textId="77777777" w:rsidR="007477EB" w:rsidRDefault="00267905">
            <w:pPr>
              <w:spacing w:line="240" w:lineRule="exact"/>
              <w:jc w:val="right"/>
              <w:rPr>
                <w:rFonts w:eastAsia="仿宋"/>
                <w:sz w:val="18"/>
                <w:szCs w:val="18"/>
              </w:rPr>
            </w:pPr>
            <w:r>
              <w:rPr>
                <w:rFonts w:eastAsia="仿宋"/>
                <w:sz w:val="18"/>
                <w:szCs w:val="18"/>
              </w:rPr>
              <w:t>-0.13</w:t>
            </w:r>
          </w:p>
        </w:tc>
      </w:tr>
    </w:tbl>
    <w:p w14:paraId="0705328B" w14:textId="77777777" w:rsidR="00D11E37" w:rsidRDefault="00D11E37" w:rsidP="00D11E37">
      <w:pPr>
        <w:spacing w:line="240" w:lineRule="exact"/>
        <w:jc w:val="left"/>
        <w:rPr>
          <w:rFonts w:eastAsia="仿宋"/>
          <w:sz w:val="18"/>
          <w:szCs w:val="18"/>
        </w:rPr>
      </w:pPr>
      <w:bookmarkStart w:id="14" w:name="_Toc988902"/>
      <w:r>
        <w:rPr>
          <w:rFonts w:eastAsia="仿宋"/>
          <w:sz w:val="18"/>
          <w:szCs w:val="18"/>
        </w:rPr>
        <w:t>法定代表人：林明玲</w:t>
      </w:r>
      <w:r>
        <w:rPr>
          <w:rFonts w:eastAsia="仿宋"/>
          <w:sz w:val="18"/>
          <w:szCs w:val="18"/>
        </w:rPr>
        <w:t xml:space="preserve">  </w:t>
      </w:r>
      <w:r>
        <w:rPr>
          <w:rFonts w:eastAsia="仿宋" w:hint="eastAsia"/>
          <w:sz w:val="18"/>
          <w:szCs w:val="18"/>
        </w:rPr>
        <w:t xml:space="preserve">                            </w:t>
      </w:r>
      <w:r>
        <w:rPr>
          <w:rFonts w:eastAsia="仿宋"/>
          <w:sz w:val="18"/>
          <w:szCs w:val="18"/>
        </w:rPr>
        <w:t xml:space="preserve">  </w:t>
      </w:r>
      <w:r>
        <w:rPr>
          <w:rFonts w:eastAsia="仿宋"/>
          <w:sz w:val="18"/>
          <w:szCs w:val="18"/>
        </w:rPr>
        <w:t>主管会计工作负责人：陈焕盛</w:t>
      </w:r>
      <w:r>
        <w:rPr>
          <w:rFonts w:eastAsia="仿宋"/>
          <w:sz w:val="18"/>
          <w:szCs w:val="18"/>
        </w:rPr>
        <w:t xml:space="preserve">   </w:t>
      </w:r>
      <w:r>
        <w:rPr>
          <w:rFonts w:eastAsia="仿宋" w:hint="eastAsia"/>
          <w:sz w:val="18"/>
          <w:szCs w:val="18"/>
        </w:rPr>
        <w:t xml:space="preserve">                  </w:t>
      </w:r>
      <w:r>
        <w:rPr>
          <w:rFonts w:eastAsia="仿宋"/>
          <w:sz w:val="18"/>
          <w:szCs w:val="18"/>
        </w:rPr>
        <w:t>会计机构负责人：赖宏伟</w:t>
      </w:r>
    </w:p>
    <w:p w14:paraId="5D98E3E1" w14:textId="77777777" w:rsidR="007477EB" w:rsidRDefault="00267905">
      <w:pPr>
        <w:keepNext/>
        <w:keepLines/>
        <w:spacing w:before="300" w:after="300" w:line="280" w:lineRule="exact"/>
        <w:jc w:val="left"/>
        <w:outlineLvl w:val="2"/>
        <w:rPr>
          <w:rFonts w:eastAsia="仿宋"/>
          <w:b/>
          <w:bCs/>
          <w:szCs w:val="21"/>
        </w:rPr>
      </w:pPr>
      <w:r>
        <w:rPr>
          <w:rFonts w:eastAsia="仿宋"/>
          <w:b/>
          <w:bCs/>
          <w:szCs w:val="21"/>
        </w:rPr>
        <w:lastRenderedPageBreak/>
        <w:t>3</w:t>
      </w:r>
      <w:r>
        <w:rPr>
          <w:rFonts w:eastAsia="仿宋"/>
          <w:b/>
          <w:bCs/>
          <w:szCs w:val="21"/>
        </w:rPr>
        <w:t>、合并现金流量表</w:t>
      </w:r>
      <w:bookmarkEnd w:id="14"/>
    </w:p>
    <w:p w14:paraId="499B96E3" w14:textId="77777777" w:rsidR="007477EB" w:rsidRDefault="00267905">
      <w:pPr>
        <w:spacing w:before="120" w:after="120" w:line="240" w:lineRule="exact"/>
        <w:jc w:val="right"/>
        <w:rPr>
          <w:rFonts w:eastAsia="仿宋"/>
          <w:sz w:val="18"/>
          <w:szCs w:val="18"/>
        </w:rPr>
      </w:pPr>
      <w:r>
        <w:rPr>
          <w:rFonts w:eastAsia="仿宋"/>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7477EB" w14:paraId="34B94AF1"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4C4CDF" w14:textId="77777777" w:rsidR="007477EB" w:rsidRDefault="00267905">
            <w:pPr>
              <w:spacing w:line="240" w:lineRule="exact"/>
              <w:jc w:val="center"/>
              <w:rPr>
                <w:rFonts w:eastAsia="仿宋"/>
                <w:sz w:val="18"/>
                <w:szCs w:val="18"/>
              </w:rPr>
            </w:pPr>
            <w:r>
              <w:rPr>
                <w:rFonts w:eastAsia="仿宋"/>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9742F8" w14:textId="77777777" w:rsidR="007477EB" w:rsidRDefault="00267905">
            <w:pPr>
              <w:spacing w:line="240" w:lineRule="exact"/>
              <w:jc w:val="center"/>
              <w:rPr>
                <w:rFonts w:eastAsia="仿宋"/>
                <w:sz w:val="18"/>
                <w:szCs w:val="18"/>
              </w:rPr>
            </w:pPr>
            <w:r>
              <w:rPr>
                <w:rFonts w:eastAsia="仿宋"/>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D33819" w14:textId="77777777" w:rsidR="007477EB" w:rsidRDefault="00267905">
            <w:pPr>
              <w:spacing w:line="240" w:lineRule="exact"/>
              <w:jc w:val="center"/>
              <w:rPr>
                <w:rFonts w:eastAsia="仿宋"/>
                <w:sz w:val="18"/>
                <w:szCs w:val="18"/>
              </w:rPr>
            </w:pPr>
            <w:r>
              <w:rPr>
                <w:rFonts w:eastAsia="仿宋"/>
                <w:sz w:val="18"/>
                <w:szCs w:val="18"/>
              </w:rPr>
              <w:t>上期发生额</w:t>
            </w:r>
          </w:p>
        </w:tc>
      </w:tr>
      <w:tr w:rsidR="007477EB" w14:paraId="3368E4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A6CCF0" w14:textId="77777777" w:rsidR="007477EB" w:rsidRDefault="00267905">
            <w:pPr>
              <w:spacing w:line="240" w:lineRule="exact"/>
              <w:jc w:val="left"/>
              <w:rPr>
                <w:rFonts w:eastAsia="仿宋"/>
                <w:sz w:val="18"/>
                <w:szCs w:val="18"/>
              </w:rPr>
            </w:pPr>
            <w:r>
              <w:rPr>
                <w:rFonts w:eastAsia="仿宋"/>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6DA8C3"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25BC03" w14:textId="77777777" w:rsidR="007477EB" w:rsidRDefault="007477EB">
            <w:pPr>
              <w:rPr>
                <w:rFonts w:eastAsia="仿宋"/>
              </w:rPr>
            </w:pPr>
          </w:p>
        </w:tc>
      </w:tr>
      <w:tr w:rsidR="007477EB" w14:paraId="0F1ABF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E61777" w14:textId="77777777" w:rsidR="007477EB" w:rsidRDefault="00267905">
            <w:pPr>
              <w:spacing w:line="240" w:lineRule="exact"/>
              <w:ind w:firstLineChars="100" w:firstLine="180"/>
              <w:jc w:val="left"/>
              <w:rPr>
                <w:rFonts w:eastAsia="仿宋"/>
                <w:sz w:val="18"/>
                <w:szCs w:val="18"/>
              </w:rPr>
            </w:pPr>
            <w:r>
              <w:rPr>
                <w:rFonts w:eastAsia="仿宋"/>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AD6A9EF" w14:textId="77777777" w:rsidR="007477EB" w:rsidRDefault="00267905">
            <w:pPr>
              <w:spacing w:line="240" w:lineRule="exact"/>
              <w:jc w:val="right"/>
              <w:rPr>
                <w:rFonts w:eastAsia="仿宋"/>
                <w:sz w:val="18"/>
                <w:szCs w:val="18"/>
              </w:rPr>
            </w:pPr>
            <w:r>
              <w:rPr>
                <w:rFonts w:eastAsia="仿宋"/>
                <w:sz w:val="18"/>
                <w:szCs w:val="18"/>
              </w:rPr>
              <w:t>65,253,497.63</w:t>
            </w:r>
          </w:p>
        </w:tc>
        <w:tc>
          <w:tcPr>
            <w:tcW w:w="3213" w:type="dxa"/>
            <w:tcBorders>
              <w:top w:val="single" w:sz="2" w:space="0" w:color="auto"/>
              <w:left w:val="single" w:sz="2" w:space="0" w:color="auto"/>
              <w:bottom w:val="single" w:sz="2" w:space="0" w:color="auto"/>
              <w:right w:val="single" w:sz="2" w:space="0" w:color="auto"/>
            </w:tcBorders>
            <w:vAlign w:val="center"/>
          </w:tcPr>
          <w:p w14:paraId="68A798FC" w14:textId="77777777" w:rsidR="007477EB" w:rsidRDefault="00267905">
            <w:pPr>
              <w:spacing w:line="240" w:lineRule="exact"/>
              <w:jc w:val="right"/>
              <w:rPr>
                <w:rFonts w:eastAsia="仿宋"/>
                <w:sz w:val="18"/>
                <w:szCs w:val="18"/>
              </w:rPr>
            </w:pPr>
            <w:r>
              <w:rPr>
                <w:rFonts w:eastAsia="仿宋"/>
                <w:sz w:val="18"/>
                <w:szCs w:val="18"/>
              </w:rPr>
              <w:t>35,103,944.91</w:t>
            </w:r>
          </w:p>
        </w:tc>
      </w:tr>
      <w:tr w:rsidR="007477EB" w14:paraId="2BAE8A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727A35"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B37CC7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1BDCE4" w14:textId="77777777" w:rsidR="007477EB" w:rsidRDefault="007477EB">
            <w:pPr>
              <w:spacing w:line="240" w:lineRule="exact"/>
              <w:jc w:val="right"/>
              <w:rPr>
                <w:rFonts w:eastAsia="仿宋"/>
                <w:sz w:val="18"/>
                <w:szCs w:val="18"/>
              </w:rPr>
            </w:pPr>
          </w:p>
        </w:tc>
      </w:tr>
      <w:tr w:rsidR="007477EB" w14:paraId="5BAF8F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B72E22"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AAC52E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D18229" w14:textId="77777777" w:rsidR="007477EB" w:rsidRDefault="007477EB">
            <w:pPr>
              <w:spacing w:line="240" w:lineRule="exact"/>
              <w:jc w:val="right"/>
              <w:rPr>
                <w:rFonts w:eastAsia="仿宋"/>
                <w:sz w:val="18"/>
                <w:szCs w:val="18"/>
              </w:rPr>
            </w:pPr>
          </w:p>
        </w:tc>
      </w:tr>
      <w:tr w:rsidR="007477EB" w14:paraId="33528E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DD8D7D" w14:textId="77777777" w:rsidR="007477EB" w:rsidRDefault="00267905">
            <w:pPr>
              <w:spacing w:line="240" w:lineRule="exact"/>
              <w:ind w:firstLineChars="100" w:firstLine="180"/>
              <w:jc w:val="left"/>
              <w:rPr>
                <w:rFonts w:eastAsia="仿宋"/>
                <w:sz w:val="18"/>
                <w:szCs w:val="18"/>
              </w:rPr>
            </w:pPr>
            <w:r>
              <w:rPr>
                <w:rFonts w:eastAsia="仿宋"/>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539F8C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B8C8E2" w14:textId="77777777" w:rsidR="007477EB" w:rsidRDefault="007477EB">
            <w:pPr>
              <w:spacing w:line="240" w:lineRule="exact"/>
              <w:jc w:val="right"/>
              <w:rPr>
                <w:rFonts w:eastAsia="仿宋"/>
                <w:sz w:val="18"/>
                <w:szCs w:val="18"/>
              </w:rPr>
            </w:pPr>
          </w:p>
        </w:tc>
      </w:tr>
      <w:tr w:rsidR="007477EB" w14:paraId="149C06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6B3739"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4BA060D8"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92DA5E" w14:textId="77777777" w:rsidR="007477EB" w:rsidRDefault="007477EB">
            <w:pPr>
              <w:spacing w:line="240" w:lineRule="exact"/>
              <w:jc w:val="right"/>
              <w:rPr>
                <w:rFonts w:eastAsia="仿宋"/>
                <w:sz w:val="18"/>
                <w:szCs w:val="18"/>
              </w:rPr>
            </w:pPr>
          </w:p>
        </w:tc>
      </w:tr>
      <w:tr w:rsidR="007477EB" w14:paraId="2A01FB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F9E8FB"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C4808DB"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B29D84" w14:textId="77777777" w:rsidR="007477EB" w:rsidRDefault="007477EB">
            <w:pPr>
              <w:spacing w:line="240" w:lineRule="exact"/>
              <w:jc w:val="right"/>
              <w:rPr>
                <w:rFonts w:eastAsia="仿宋"/>
                <w:sz w:val="18"/>
                <w:szCs w:val="18"/>
              </w:rPr>
            </w:pPr>
          </w:p>
        </w:tc>
      </w:tr>
      <w:tr w:rsidR="007477EB" w14:paraId="18BA94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7F9C2"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1FD6B62"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0A20E4" w14:textId="77777777" w:rsidR="007477EB" w:rsidRDefault="007477EB">
            <w:pPr>
              <w:spacing w:line="240" w:lineRule="exact"/>
              <w:jc w:val="right"/>
              <w:rPr>
                <w:rFonts w:eastAsia="仿宋"/>
                <w:sz w:val="18"/>
                <w:szCs w:val="18"/>
              </w:rPr>
            </w:pPr>
          </w:p>
        </w:tc>
      </w:tr>
      <w:tr w:rsidR="007477EB" w14:paraId="7CCC43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793B96" w14:textId="77777777" w:rsidR="007477EB" w:rsidRDefault="00267905">
            <w:pPr>
              <w:spacing w:line="240" w:lineRule="exact"/>
              <w:ind w:firstLineChars="100" w:firstLine="180"/>
              <w:jc w:val="left"/>
              <w:rPr>
                <w:rFonts w:eastAsia="仿宋"/>
                <w:sz w:val="18"/>
                <w:szCs w:val="18"/>
              </w:rPr>
            </w:pPr>
            <w:r>
              <w:rPr>
                <w:rFonts w:eastAsia="仿宋"/>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72B65421"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905281" w14:textId="77777777" w:rsidR="007477EB" w:rsidRDefault="007477EB">
            <w:pPr>
              <w:spacing w:line="240" w:lineRule="exact"/>
              <w:jc w:val="right"/>
              <w:rPr>
                <w:rFonts w:eastAsia="仿宋"/>
                <w:sz w:val="18"/>
                <w:szCs w:val="18"/>
              </w:rPr>
            </w:pPr>
          </w:p>
        </w:tc>
      </w:tr>
      <w:tr w:rsidR="007477EB" w14:paraId="6D3D05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AA2A4" w14:textId="77777777" w:rsidR="007477EB" w:rsidRDefault="00267905">
            <w:pPr>
              <w:spacing w:line="240" w:lineRule="exact"/>
              <w:ind w:firstLineChars="100" w:firstLine="180"/>
              <w:jc w:val="left"/>
              <w:rPr>
                <w:rFonts w:eastAsia="仿宋"/>
                <w:sz w:val="18"/>
                <w:szCs w:val="18"/>
              </w:rPr>
            </w:pPr>
            <w:r>
              <w:rPr>
                <w:rFonts w:eastAsia="仿宋"/>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542E4E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606AF7" w14:textId="77777777" w:rsidR="007477EB" w:rsidRDefault="007477EB">
            <w:pPr>
              <w:spacing w:line="240" w:lineRule="exact"/>
              <w:jc w:val="right"/>
              <w:rPr>
                <w:rFonts w:eastAsia="仿宋"/>
                <w:sz w:val="18"/>
                <w:szCs w:val="18"/>
              </w:rPr>
            </w:pPr>
          </w:p>
        </w:tc>
      </w:tr>
      <w:tr w:rsidR="007477EB" w14:paraId="72EA39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27253A" w14:textId="77777777" w:rsidR="007477EB" w:rsidRDefault="00267905">
            <w:pPr>
              <w:spacing w:line="240" w:lineRule="exact"/>
              <w:ind w:firstLineChars="100" w:firstLine="180"/>
              <w:jc w:val="left"/>
              <w:rPr>
                <w:rFonts w:eastAsia="仿宋"/>
                <w:sz w:val="18"/>
                <w:szCs w:val="18"/>
              </w:rPr>
            </w:pPr>
            <w:r>
              <w:rPr>
                <w:rFonts w:eastAsia="仿宋"/>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04E30A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FA343F" w14:textId="77777777" w:rsidR="007477EB" w:rsidRDefault="007477EB">
            <w:pPr>
              <w:spacing w:line="240" w:lineRule="exact"/>
              <w:jc w:val="right"/>
              <w:rPr>
                <w:rFonts w:eastAsia="仿宋"/>
                <w:sz w:val="18"/>
                <w:szCs w:val="18"/>
              </w:rPr>
            </w:pPr>
          </w:p>
        </w:tc>
      </w:tr>
      <w:tr w:rsidR="007477EB" w14:paraId="49E914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CFFCA1"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08AC094"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2F369E" w14:textId="77777777" w:rsidR="007477EB" w:rsidRDefault="007477EB">
            <w:pPr>
              <w:spacing w:line="240" w:lineRule="exact"/>
              <w:jc w:val="right"/>
              <w:rPr>
                <w:rFonts w:eastAsia="仿宋"/>
                <w:sz w:val="18"/>
                <w:szCs w:val="18"/>
              </w:rPr>
            </w:pPr>
          </w:p>
        </w:tc>
      </w:tr>
      <w:tr w:rsidR="007477EB" w14:paraId="598BD0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E81928"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3FE7A88A"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E43FFB" w14:textId="77777777" w:rsidR="007477EB" w:rsidRDefault="007477EB">
            <w:pPr>
              <w:spacing w:line="240" w:lineRule="exact"/>
              <w:jc w:val="right"/>
              <w:rPr>
                <w:rFonts w:eastAsia="仿宋"/>
                <w:sz w:val="18"/>
                <w:szCs w:val="18"/>
              </w:rPr>
            </w:pPr>
          </w:p>
        </w:tc>
      </w:tr>
      <w:tr w:rsidR="007477EB" w14:paraId="4D03D9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B042BC" w14:textId="77777777" w:rsidR="007477EB" w:rsidRDefault="00267905">
            <w:pPr>
              <w:spacing w:line="240" w:lineRule="exact"/>
              <w:ind w:firstLineChars="100" w:firstLine="180"/>
              <w:jc w:val="left"/>
              <w:rPr>
                <w:rFonts w:eastAsia="仿宋"/>
                <w:sz w:val="18"/>
                <w:szCs w:val="18"/>
              </w:rPr>
            </w:pPr>
            <w:r>
              <w:rPr>
                <w:rFonts w:eastAsia="仿宋"/>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5F8E0B1" w14:textId="77777777" w:rsidR="007477EB" w:rsidRDefault="00267905">
            <w:pPr>
              <w:spacing w:line="240" w:lineRule="exact"/>
              <w:jc w:val="right"/>
              <w:rPr>
                <w:rFonts w:eastAsia="仿宋"/>
                <w:sz w:val="18"/>
                <w:szCs w:val="18"/>
              </w:rPr>
            </w:pPr>
            <w:r>
              <w:rPr>
                <w:rFonts w:eastAsia="仿宋"/>
                <w:sz w:val="18"/>
                <w:szCs w:val="18"/>
              </w:rPr>
              <w:t>11,880,168.37</w:t>
            </w:r>
          </w:p>
        </w:tc>
        <w:tc>
          <w:tcPr>
            <w:tcW w:w="3213" w:type="dxa"/>
            <w:tcBorders>
              <w:top w:val="single" w:sz="2" w:space="0" w:color="auto"/>
              <w:left w:val="single" w:sz="2" w:space="0" w:color="auto"/>
              <w:bottom w:val="single" w:sz="2" w:space="0" w:color="auto"/>
              <w:right w:val="single" w:sz="2" w:space="0" w:color="auto"/>
            </w:tcBorders>
            <w:vAlign w:val="center"/>
          </w:tcPr>
          <w:p w14:paraId="2DEA0B33" w14:textId="77777777" w:rsidR="007477EB" w:rsidRDefault="00267905">
            <w:pPr>
              <w:spacing w:line="240" w:lineRule="exact"/>
              <w:jc w:val="right"/>
              <w:rPr>
                <w:rFonts w:eastAsia="仿宋"/>
                <w:sz w:val="18"/>
                <w:szCs w:val="18"/>
              </w:rPr>
            </w:pPr>
            <w:r>
              <w:rPr>
                <w:rFonts w:eastAsia="仿宋"/>
                <w:sz w:val="18"/>
                <w:szCs w:val="18"/>
              </w:rPr>
              <w:t>2,063,839.85</w:t>
            </w:r>
          </w:p>
        </w:tc>
      </w:tr>
      <w:tr w:rsidR="007477EB" w14:paraId="0BBF9F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75FE97" w14:textId="77777777" w:rsidR="007477EB" w:rsidRDefault="00267905">
            <w:pPr>
              <w:spacing w:line="240" w:lineRule="exact"/>
              <w:jc w:val="left"/>
              <w:rPr>
                <w:rFonts w:eastAsia="仿宋"/>
                <w:sz w:val="18"/>
                <w:szCs w:val="18"/>
              </w:rPr>
            </w:pPr>
            <w:r>
              <w:rPr>
                <w:rFonts w:eastAsia="仿宋"/>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17303457" w14:textId="77777777" w:rsidR="007477EB" w:rsidRDefault="00267905">
            <w:pPr>
              <w:spacing w:line="240" w:lineRule="exact"/>
              <w:jc w:val="right"/>
              <w:rPr>
                <w:rFonts w:eastAsia="仿宋"/>
                <w:sz w:val="18"/>
                <w:szCs w:val="18"/>
              </w:rPr>
            </w:pPr>
            <w:r>
              <w:rPr>
                <w:rFonts w:eastAsia="仿宋"/>
                <w:sz w:val="18"/>
                <w:szCs w:val="18"/>
              </w:rPr>
              <w:t>77,133,666.00</w:t>
            </w:r>
          </w:p>
        </w:tc>
        <w:tc>
          <w:tcPr>
            <w:tcW w:w="3213" w:type="dxa"/>
            <w:tcBorders>
              <w:top w:val="single" w:sz="2" w:space="0" w:color="auto"/>
              <w:left w:val="single" w:sz="2" w:space="0" w:color="auto"/>
              <w:bottom w:val="single" w:sz="2" w:space="0" w:color="auto"/>
              <w:right w:val="single" w:sz="2" w:space="0" w:color="auto"/>
            </w:tcBorders>
            <w:vAlign w:val="center"/>
          </w:tcPr>
          <w:p w14:paraId="46A96072" w14:textId="77777777" w:rsidR="007477EB" w:rsidRDefault="00267905">
            <w:pPr>
              <w:spacing w:line="240" w:lineRule="exact"/>
              <w:jc w:val="right"/>
              <w:rPr>
                <w:rFonts w:eastAsia="仿宋"/>
                <w:sz w:val="18"/>
                <w:szCs w:val="18"/>
              </w:rPr>
            </w:pPr>
            <w:r>
              <w:rPr>
                <w:rFonts w:eastAsia="仿宋"/>
                <w:sz w:val="18"/>
                <w:szCs w:val="18"/>
              </w:rPr>
              <w:t>37,167,784.76</w:t>
            </w:r>
          </w:p>
        </w:tc>
      </w:tr>
      <w:tr w:rsidR="007477EB" w14:paraId="2E8D6A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E8D206"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7F80904" w14:textId="77777777" w:rsidR="007477EB" w:rsidRDefault="00267905">
            <w:pPr>
              <w:spacing w:line="240" w:lineRule="exact"/>
              <w:jc w:val="right"/>
              <w:rPr>
                <w:rFonts w:eastAsia="仿宋"/>
                <w:sz w:val="18"/>
                <w:szCs w:val="18"/>
              </w:rPr>
            </w:pPr>
            <w:r>
              <w:rPr>
                <w:rFonts w:eastAsia="仿宋"/>
                <w:sz w:val="18"/>
                <w:szCs w:val="18"/>
              </w:rPr>
              <w:t>66,411,603.50</w:t>
            </w:r>
          </w:p>
        </w:tc>
        <w:tc>
          <w:tcPr>
            <w:tcW w:w="3213" w:type="dxa"/>
            <w:tcBorders>
              <w:top w:val="single" w:sz="2" w:space="0" w:color="auto"/>
              <w:left w:val="single" w:sz="2" w:space="0" w:color="auto"/>
              <w:bottom w:val="single" w:sz="2" w:space="0" w:color="auto"/>
              <w:right w:val="single" w:sz="2" w:space="0" w:color="auto"/>
            </w:tcBorders>
            <w:vAlign w:val="center"/>
          </w:tcPr>
          <w:p w14:paraId="4C8084EB" w14:textId="77777777" w:rsidR="007477EB" w:rsidRDefault="00267905">
            <w:pPr>
              <w:spacing w:line="240" w:lineRule="exact"/>
              <w:jc w:val="right"/>
              <w:rPr>
                <w:rFonts w:eastAsia="仿宋"/>
                <w:sz w:val="18"/>
                <w:szCs w:val="18"/>
              </w:rPr>
            </w:pPr>
            <w:r>
              <w:rPr>
                <w:rFonts w:eastAsia="仿宋"/>
                <w:sz w:val="18"/>
                <w:szCs w:val="18"/>
              </w:rPr>
              <w:t>78,100,941.90</w:t>
            </w:r>
          </w:p>
        </w:tc>
      </w:tr>
      <w:tr w:rsidR="007477EB" w14:paraId="2CEC66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A31C7C"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8ECA421"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E867BE" w14:textId="77777777" w:rsidR="007477EB" w:rsidRDefault="007477EB">
            <w:pPr>
              <w:spacing w:line="240" w:lineRule="exact"/>
              <w:jc w:val="right"/>
              <w:rPr>
                <w:rFonts w:eastAsia="仿宋"/>
                <w:sz w:val="18"/>
                <w:szCs w:val="18"/>
              </w:rPr>
            </w:pPr>
          </w:p>
        </w:tc>
      </w:tr>
      <w:tr w:rsidR="007477EB" w14:paraId="62CBFC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15410E"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58041F3"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A23ECA" w14:textId="77777777" w:rsidR="007477EB" w:rsidRDefault="007477EB">
            <w:pPr>
              <w:spacing w:line="240" w:lineRule="exact"/>
              <w:jc w:val="right"/>
              <w:rPr>
                <w:rFonts w:eastAsia="仿宋"/>
                <w:sz w:val="18"/>
                <w:szCs w:val="18"/>
              </w:rPr>
            </w:pPr>
          </w:p>
        </w:tc>
      </w:tr>
      <w:tr w:rsidR="007477EB" w14:paraId="33002C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86052"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167797B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C12EFD" w14:textId="77777777" w:rsidR="007477EB" w:rsidRDefault="007477EB">
            <w:pPr>
              <w:spacing w:line="240" w:lineRule="exact"/>
              <w:jc w:val="right"/>
              <w:rPr>
                <w:rFonts w:eastAsia="仿宋"/>
                <w:sz w:val="18"/>
                <w:szCs w:val="18"/>
              </w:rPr>
            </w:pPr>
          </w:p>
        </w:tc>
      </w:tr>
      <w:tr w:rsidR="007477EB" w14:paraId="75F737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90D310" w14:textId="77777777" w:rsidR="007477EB" w:rsidRDefault="00267905">
            <w:pPr>
              <w:spacing w:line="240" w:lineRule="exact"/>
              <w:ind w:firstLineChars="100" w:firstLine="180"/>
              <w:jc w:val="left"/>
              <w:rPr>
                <w:rFonts w:eastAsia="仿宋"/>
                <w:sz w:val="18"/>
                <w:szCs w:val="18"/>
              </w:rPr>
            </w:pPr>
            <w:r>
              <w:rPr>
                <w:rFonts w:eastAsia="仿宋"/>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609127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5186F5" w14:textId="77777777" w:rsidR="007477EB" w:rsidRDefault="007477EB">
            <w:pPr>
              <w:spacing w:line="240" w:lineRule="exact"/>
              <w:jc w:val="right"/>
              <w:rPr>
                <w:rFonts w:eastAsia="仿宋"/>
                <w:sz w:val="18"/>
                <w:szCs w:val="18"/>
              </w:rPr>
            </w:pPr>
          </w:p>
        </w:tc>
      </w:tr>
      <w:tr w:rsidR="007477EB" w14:paraId="15AB1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BD8795" w14:textId="77777777" w:rsidR="007477EB" w:rsidRDefault="00267905">
            <w:pPr>
              <w:spacing w:line="240" w:lineRule="exact"/>
              <w:ind w:firstLineChars="100" w:firstLine="180"/>
              <w:jc w:val="left"/>
              <w:rPr>
                <w:rFonts w:eastAsia="仿宋"/>
                <w:sz w:val="18"/>
                <w:szCs w:val="18"/>
              </w:rPr>
            </w:pPr>
            <w:r>
              <w:rPr>
                <w:rFonts w:eastAsia="仿宋"/>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72AD88BF"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1FE258" w14:textId="77777777" w:rsidR="007477EB" w:rsidRDefault="007477EB">
            <w:pPr>
              <w:spacing w:line="240" w:lineRule="exact"/>
              <w:jc w:val="right"/>
              <w:rPr>
                <w:rFonts w:eastAsia="仿宋"/>
                <w:sz w:val="18"/>
                <w:szCs w:val="18"/>
              </w:rPr>
            </w:pPr>
          </w:p>
        </w:tc>
      </w:tr>
      <w:tr w:rsidR="007477EB" w14:paraId="017595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BCA883"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7C4751E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6E0D2B" w14:textId="77777777" w:rsidR="007477EB" w:rsidRDefault="007477EB">
            <w:pPr>
              <w:spacing w:line="240" w:lineRule="exact"/>
              <w:jc w:val="right"/>
              <w:rPr>
                <w:rFonts w:eastAsia="仿宋"/>
                <w:sz w:val="18"/>
                <w:szCs w:val="18"/>
              </w:rPr>
            </w:pPr>
          </w:p>
        </w:tc>
      </w:tr>
      <w:tr w:rsidR="007477EB" w14:paraId="0FDDFD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89845" w14:textId="77777777" w:rsidR="007477EB" w:rsidRDefault="00267905">
            <w:pPr>
              <w:spacing w:line="240" w:lineRule="exact"/>
              <w:ind w:firstLineChars="100" w:firstLine="180"/>
              <w:jc w:val="left"/>
              <w:rPr>
                <w:rFonts w:eastAsia="仿宋"/>
                <w:sz w:val="18"/>
                <w:szCs w:val="18"/>
              </w:rPr>
            </w:pPr>
            <w:r>
              <w:rPr>
                <w:rFonts w:eastAsia="仿宋"/>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8435750" w14:textId="77777777" w:rsidR="007477EB" w:rsidRDefault="00267905">
            <w:pPr>
              <w:spacing w:line="240" w:lineRule="exact"/>
              <w:jc w:val="right"/>
              <w:rPr>
                <w:rFonts w:eastAsia="仿宋"/>
                <w:sz w:val="18"/>
                <w:szCs w:val="18"/>
              </w:rPr>
            </w:pPr>
            <w:r>
              <w:rPr>
                <w:rFonts w:eastAsia="仿宋"/>
                <w:sz w:val="18"/>
                <w:szCs w:val="18"/>
              </w:rPr>
              <w:t>17,254,129.46</w:t>
            </w:r>
          </w:p>
        </w:tc>
        <w:tc>
          <w:tcPr>
            <w:tcW w:w="3213" w:type="dxa"/>
            <w:tcBorders>
              <w:top w:val="single" w:sz="2" w:space="0" w:color="auto"/>
              <w:left w:val="single" w:sz="2" w:space="0" w:color="auto"/>
              <w:bottom w:val="single" w:sz="2" w:space="0" w:color="auto"/>
              <w:right w:val="single" w:sz="2" w:space="0" w:color="auto"/>
            </w:tcBorders>
            <w:vAlign w:val="center"/>
          </w:tcPr>
          <w:p w14:paraId="3606FFE1" w14:textId="77777777" w:rsidR="007477EB" w:rsidRDefault="00267905">
            <w:pPr>
              <w:spacing w:line="240" w:lineRule="exact"/>
              <w:jc w:val="right"/>
              <w:rPr>
                <w:rFonts w:eastAsia="仿宋"/>
                <w:sz w:val="18"/>
                <w:szCs w:val="18"/>
              </w:rPr>
            </w:pPr>
            <w:r>
              <w:rPr>
                <w:rFonts w:eastAsia="仿宋"/>
                <w:sz w:val="18"/>
                <w:szCs w:val="18"/>
              </w:rPr>
              <w:t>16,477,217.98</w:t>
            </w:r>
          </w:p>
        </w:tc>
      </w:tr>
      <w:tr w:rsidR="007477EB" w14:paraId="574A9E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8F4B7D" w14:textId="77777777" w:rsidR="007477EB" w:rsidRDefault="00267905">
            <w:pPr>
              <w:spacing w:line="240" w:lineRule="exact"/>
              <w:ind w:firstLineChars="100" w:firstLine="180"/>
              <w:jc w:val="left"/>
              <w:rPr>
                <w:rFonts w:eastAsia="仿宋"/>
                <w:sz w:val="18"/>
                <w:szCs w:val="18"/>
              </w:rPr>
            </w:pPr>
            <w:r>
              <w:rPr>
                <w:rFonts w:eastAsia="仿宋"/>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45A79A4A" w14:textId="77777777" w:rsidR="007477EB" w:rsidRDefault="00267905">
            <w:pPr>
              <w:spacing w:line="240" w:lineRule="exact"/>
              <w:jc w:val="right"/>
              <w:rPr>
                <w:rFonts w:eastAsia="仿宋"/>
                <w:sz w:val="18"/>
                <w:szCs w:val="18"/>
              </w:rPr>
            </w:pPr>
            <w:r>
              <w:rPr>
                <w:rFonts w:eastAsia="仿宋"/>
                <w:sz w:val="18"/>
                <w:szCs w:val="18"/>
              </w:rPr>
              <w:t>843,950.17</w:t>
            </w:r>
          </w:p>
        </w:tc>
        <w:tc>
          <w:tcPr>
            <w:tcW w:w="3213" w:type="dxa"/>
            <w:tcBorders>
              <w:top w:val="single" w:sz="2" w:space="0" w:color="auto"/>
              <w:left w:val="single" w:sz="2" w:space="0" w:color="auto"/>
              <w:bottom w:val="single" w:sz="2" w:space="0" w:color="auto"/>
              <w:right w:val="single" w:sz="2" w:space="0" w:color="auto"/>
            </w:tcBorders>
            <w:vAlign w:val="center"/>
          </w:tcPr>
          <w:p w14:paraId="58AA7E3C" w14:textId="77777777" w:rsidR="007477EB" w:rsidRDefault="00267905">
            <w:pPr>
              <w:spacing w:line="240" w:lineRule="exact"/>
              <w:jc w:val="right"/>
              <w:rPr>
                <w:rFonts w:eastAsia="仿宋"/>
                <w:sz w:val="18"/>
                <w:szCs w:val="18"/>
              </w:rPr>
            </w:pPr>
            <w:r>
              <w:rPr>
                <w:rFonts w:eastAsia="仿宋"/>
                <w:sz w:val="18"/>
                <w:szCs w:val="18"/>
              </w:rPr>
              <w:t>1,855,266.81</w:t>
            </w:r>
          </w:p>
        </w:tc>
      </w:tr>
      <w:tr w:rsidR="007477EB" w14:paraId="27C817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36E3DE" w14:textId="77777777" w:rsidR="007477EB" w:rsidRDefault="00267905">
            <w:pPr>
              <w:spacing w:line="240" w:lineRule="exact"/>
              <w:ind w:firstLineChars="100" w:firstLine="180"/>
              <w:jc w:val="left"/>
              <w:rPr>
                <w:rFonts w:eastAsia="仿宋"/>
                <w:sz w:val="18"/>
                <w:szCs w:val="18"/>
              </w:rPr>
            </w:pPr>
            <w:r>
              <w:rPr>
                <w:rFonts w:eastAsia="仿宋"/>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3FA1D83" w14:textId="77777777" w:rsidR="007477EB" w:rsidRDefault="00267905">
            <w:pPr>
              <w:spacing w:line="240" w:lineRule="exact"/>
              <w:jc w:val="right"/>
              <w:rPr>
                <w:rFonts w:eastAsia="仿宋"/>
                <w:sz w:val="18"/>
                <w:szCs w:val="18"/>
              </w:rPr>
            </w:pPr>
            <w:r>
              <w:rPr>
                <w:rFonts w:eastAsia="仿宋"/>
                <w:sz w:val="18"/>
                <w:szCs w:val="18"/>
              </w:rPr>
              <w:t>6,184,169.32</w:t>
            </w:r>
          </w:p>
        </w:tc>
        <w:tc>
          <w:tcPr>
            <w:tcW w:w="3213" w:type="dxa"/>
            <w:tcBorders>
              <w:top w:val="single" w:sz="2" w:space="0" w:color="auto"/>
              <w:left w:val="single" w:sz="2" w:space="0" w:color="auto"/>
              <w:bottom w:val="single" w:sz="2" w:space="0" w:color="auto"/>
              <w:right w:val="single" w:sz="2" w:space="0" w:color="auto"/>
            </w:tcBorders>
            <w:vAlign w:val="center"/>
          </w:tcPr>
          <w:p w14:paraId="6E492330" w14:textId="77777777" w:rsidR="007477EB" w:rsidRDefault="00267905">
            <w:pPr>
              <w:spacing w:line="240" w:lineRule="exact"/>
              <w:jc w:val="right"/>
              <w:rPr>
                <w:rFonts w:eastAsia="仿宋"/>
                <w:sz w:val="18"/>
                <w:szCs w:val="18"/>
              </w:rPr>
            </w:pPr>
            <w:r>
              <w:rPr>
                <w:rFonts w:eastAsia="仿宋"/>
                <w:sz w:val="18"/>
                <w:szCs w:val="18"/>
              </w:rPr>
              <w:t>6,374,353.36</w:t>
            </w:r>
          </w:p>
        </w:tc>
      </w:tr>
      <w:tr w:rsidR="007477EB" w14:paraId="30F5AE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6402C4" w14:textId="77777777" w:rsidR="007477EB" w:rsidRDefault="00267905">
            <w:pPr>
              <w:spacing w:line="240" w:lineRule="exact"/>
              <w:jc w:val="left"/>
              <w:rPr>
                <w:rFonts w:eastAsia="仿宋"/>
                <w:sz w:val="18"/>
                <w:szCs w:val="18"/>
              </w:rPr>
            </w:pPr>
            <w:r>
              <w:rPr>
                <w:rFonts w:eastAsia="仿宋"/>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52ACC585" w14:textId="77777777" w:rsidR="007477EB" w:rsidRDefault="00267905">
            <w:pPr>
              <w:spacing w:line="240" w:lineRule="exact"/>
              <w:jc w:val="right"/>
              <w:rPr>
                <w:rFonts w:eastAsia="仿宋"/>
                <w:sz w:val="18"/>
                <w:szCs w:val="18"/>
              </w:rPr>
            </w:pPr>
            <w:r>
              <w:rPr>
                <w:rFonts w:eastAsia="仿宋"/>
                <w:sz w:val="18"/>
                <w:szCs w:val="18"/>
              </w:rPr>
              <w:t>90,693,852.45</w:t>
            </w:r>
          </w:p>
        </w:tc>
        <w:tc>
          <w:tcPr>
            <w:tcW w:w="3213" w:type="dxa"/>
            <w:tcBorders>
              <w:top w:val="single" w:sz="2" w:space="0" w:color="auto"/>
              <w:left w:val="single" w:sz="2" w:space="0" w:color="auto"/>
              <w:bottom w:val="single" w:sz="2" w:space="0" w:color="auto"/>
              <w:right w:val="single" w:sz="2" w:space="0" w:color="auto"/>
            </w:tcBorders>
            <w:vAlign w:val="center"/>
          </w:tcPr>
          <w:p w14:paraId="0AC1E142" w14:textId="77777777" w:rsidR="007477EB" w:rsidRDefault="00267905">
            <w:pPr>
              <w:spacing w:line="240" w:lineRule="exact"/>
              <w:jc w:val="right"/>
              <w:rPr>
                <w:rFonts w:eastAsia="仿宋"/>
                <w:sz w:val="18"/>
                <w:szCs w:val="18"/>
              </w:rPr>
            </w:pPr>
            <w:r>
              <w:rPr>
                <w:rFonts w:eastAsia="仿宋"/>
                <w:sz w:val="18"/>
                <w:szCs w:val="18"/>
              </w:rPr>
              <w:t>102,807,780.05</w:t>
            </w:r>
          </w:p>
        </w:tc>
      </w:tr>
      <w:tr w:rsidR="007477EB" w14:paraId="23A3F0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5D44AA" w14:textId="77777777" w:rsidR="007477EB" w:rsidRDefault="00267905">
            <w:pPr>
              <w:spacing w:line="240" w:lineRule="exact"/>
              <w:jc w:val="left"/>
              <w:rPr>
                <w:rFonts w:eastAsia="仿宋"/>
                <w:sz w:val="18"/>
                <w:szCs w:val="18"/>
              </w:rPr>
            </w:pPr>
            <w:r>
              <w:rPr>
                <w:rFonts w:eastAsia="仿宋"/>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04EB3890" w14:textId="77777777" w:rsidR="007477EB" w:rsidRDefault="00267905">
            <w:pPr>
              <w:spacing w:line="240" w:lineRule="exact"/>
              <w:jc w:val="right"/>
              <w:rPr>
                <w:rFonts w:eastAsia="仿宋"/>
                <w:sz w:val="18"/>
                <w:szCs w:val="18"/>
              </w:rPr>
            </w:pPr>
            <w:r>
              <w:rPr>
                <w:rFonts w:eastAsia="仿宋"/>
                <w:sz w:val="18"/>
                <w:szCs w:val="18"/>
              </w:rPr>
              <w:t>-13,560,186.45</w:t>
            </w:r>
          </w:p>
        </w:tc>
        <w:tc>
          <w:tcPr>
            <w:tcW w:w="3213" w:type="dxa"/>
            <w:tcBorders>
              <w:top w:val="single" w:sz="2" w:space="0" w:color="auto"/>
              <w:left w:val="single" w:sz="2" w:space="0" w:color="auto"/>
              <w:bottom w:val="single" w:sz="2" w:space="0" w:color="auto"/>
              <w:right w:val="single" w:sz="2" w:space="0" w:color="auto"/>
            </w:tcBorders>
            <w:vAlign w:val="center"/>
          </w:tcPr>
          <w:p w14:paraId="7BADFD76" w14:textId="77777777" w:rsidR="007477EB" w:rsidRDefault="00267905">
            <w:pPr>
              <w:spacing w:line="240" w:lineRule="exact"/>
              <w:jc w:val="right"/>
              <w:rPr>
                <w:rFonts w:eastAsia="仿宋"/>
                <w:sz w:val="18"/>
                <w:szCs w:val="18"/>
              </w:rPr>
            </w:pPr>
            <w:r>
              <w:rPr>
                <w:rFonts w:eastAsia="仿宋"/>
                <w:sz w:val="18"/>
                <w:szCs w:val="18"/>
              </w:rPr>
              <w:t>-65,639,995.29</w:t>
            </w:r>
          </w:p>
        </w:tc>
      </w:tr>
      <w:tr w:rsidR="007477EB" w14:paraId="562DB2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08DDFA" w14:textId="77777777" w:rsidR="007477EB" w:rsidRDefault="00267905">
            <w:pPr>
              <w:spacing w:line="240" w:lineRule="exact"/>
              <w:jc w:val="left"/>
              <w:rPr>
                <w:rFonts w:eastAsia="仿宋"/>
                <w:sz w:val="18"/>
                <w:szCs w:val="18"/>
              </w:rPr>
            </w:pPr>
            <w:r>
              <w:rPr>
                <w:rFonts w:eastAsia="仿宋"/>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7F1850"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AD7927" w14:textId="77777777" w:rsidR="007477EB" w:rsidRDefault="007477EB">
            <w:pPr>
              <w:rPr>
                <w:rFonts w:eastAsia="仿宋"/>
              </w:rPr>
            </w:pPr>
          </w:p>
        </w:tc>
      </w:tr>
      <w:tr w:rsidR="007477EB" w14:paraId="2892DB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5BEA0F" w14:textId="77777777" w:rsidR="007477EB" w:rsidRDefault="00267905">
            <w:pPr>
              <w:spacing w:line="240" w:lineRule="exact"/>
              <w:ind w:firstLineChars="100" w:firstLine="180"/>
              <w:jc w:val="left"/>
              <w:rPr>
                <w:rFonts w:eastAsia="仿宋"/>
                <w:sz w:val="18"/>
                <w:szCs w:val="18"/>
              </w:rPr>
            </w:pPr>
            <w:r>
              <w:rPr>
                <w:rFonts w:eastAsia="仿宋"/>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517FDBC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1FF542" w14:textId="77777777" w:rsidR="007477EB" w:rsidRDefault="007477EB">
            <w:pPr>
              <w:spacing w:line="240" w:lineRule="exact"/>
              <w:jc w:val="right"/>
              <w:rPr>
                <w:rFonts w:eastAsia="仿宋"/>
                <w:sz w:val="18"/>
                <w:szCs w:val="18"/>
              </w:rPr>
            </w:pPr>
          </w:p>
        </w:tc>
      </w:tr>
      <w:tr w:rsidR="007477EB" w14:paraId="62E228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9596F3" w14:textId="77777777" w:rsidR="007477EB" w:rsidRDefault="00267905">
            <w:pPr>
              <w:spacing w:line="240" w:lineRule="exact"/>
              <w:ind w:firstLineChars="100" w:firstLine="180"/>
              <w:jc w:val="left"/>
              <w:rPr>
                <w:rFonts w:eastAsia="仿宋"/>
                <w:sz w:val="18"/>
                <w:szCs w:val="18"/>
              </w:rPr>
            </w:pPr>
            <w:r>
              <w:rPr>
                <w:rFonts w:eastAsia="仿宋"/>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1F61A86"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8379C7" w14:textId="77777777" w:rsidR="007477EB" w:rsidRDefault="007477EB">
            <w:pPr>
              <w:spacing w:line="240" w:lineRule="exact"/>
              <w:jc w:val="right"/>
              <w:rPr>
                <w:rFonts w:eastAsia="仿宋"/>
                <w:sz w:val="18"/>
                <w:szCs w:val="18"/>
              </w:rPr>
            </w:pPr>
          </w:p>
        </w:tc>
      </w:tr>
      <w:tr w:rsidR="007477EB" w14:paraId="314944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251E97" w14:textId="77777777" w:rsidR="007477EB" w:rsidRDefault="00267905">
            <w:pPr>
              <w:spacing w:line="240" w:lineRule="exact"/>
              <w:ind w:firstLineChars="100" w:firstLine="180"/>
              <w:jc w:val="left"/>
              <w:rPr>
                <w:rFonts w:eastAsia="仿宋"/>
                <w:sz w:val="18"/>
                <w:szCs w:val="18"/>
              </w:rPr>
            </w:pPr>
            <w:r>
              <w:rPr>
                <w:rFonts w:eastAsia="仿宋"/>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DBBACF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218B33" w14:textId="77777777" w:rsidR="007477EB" w:rsidRDefault="007477EB">
            <w:pPr>
              <w:spacing w:line="240" w:lineRule="exact"/>
              <w:jc w:val="right"/>
              <w:rPr>
                <w:rFonts w:eastAsia="仿宋"/>
                <w:sz w:val="18"/>
                <w:szCs w:val="18"/>
              </w:rPr>
            </w:pPr>
          </w:p>
        </w:tc>
      </w:tr>
      <w:tr w:rsidR="007477EB" w14:paraId="4D1FFF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2DFA9B" w14:textId="77777777" w:rsidR="007477EB" w:rsidRDefault="00267905">
            <w:pPr>
              <w:spacing w:line="240" w:lineRule="exact"/>
              <w:ind w:firstLineChars="100" w:firstLine="180"/>
              <w:jc w:val="left"/>
              <w:rPr>
                <w:rFonts w:eastAsia="仿宋"/>
                <w:sz w:val="18"/>
                <w:szCs w:val="18"/>
              </w:rPr>
            </w:pPr>
            <w:r>
              <w:rPr>
                <w:rFonts w:eastAsia="仿宋"/>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7E11F79"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88F191" w14:textId="77777777" w:rsidR="007477EB" w:rsidRDefault="007477EB">
            <w:pPr>
              <w:spacing w:line="240" w:lineRule="exact"/>
              <w:jc w:val="right"/>
              <w:rPr>
                <w:rFonts w:eastAsia="仿宋"/>
                <w:sz w:val="18"/>
                <w:szCs w:val="18"/>
              </w:rPr>
            </w:pPr>
          </w:p>
        </w:tc>
      </w:tr>
      <w:tr w:rsidR="007477EB" w14:paraId="0C7261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9FBC50" w14:textId="77777777" w:rsidR="007477EB" w:rsidRDefault="00267905">
            <w:pPr>
              <w:spacing w:line="240" w:lineRule="exact"/>
              <w:ind w:firstLineChars="100" w:firstLine="180"/>
              <w:jc w:val="left"/>
              <w:rPr>
                <w:rFonts w:eastAsia="仿宋"/>
                <w:sz w:val="18"/>
                <w:szCs w:val="18"/>
              </w:rPr>
            </w:pPr>
            <w:r>
              <w:rPr>
                <w:rFonts w:eastAsia="仿宋"/>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A75ECDD"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B137AF" w14:textId="77777777" w:rsidR="007477EB" w:rsidRDefault="00267905">
            <w:pPr>
              <w:spacing w:line="240" w:lineRule="exact"/>
              <w:jc w:val="right"/>
              <w:rPr>
                <w:rFonts w:eastAsia="仿宋"/>
                <w:sz w:val="18"/>
                <w:szCs w:val="18"/>
              </w:rPr>
            </w:pPr>
            <w:r>
              <w:rPr>
                <w:rFonts w:eastAsia="仿宋"/>
                <w:sz w:val="18"/>
                <w:szCs w:val="18"/>
              </w:rPr>
              <w:t>40,000,000.00</w:t>
            </w:r>
          </w:p>
        </w:tc>
      </w:tr>
      <w:tr w:rsidR="007477EB" w14:paraId="253CF7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1954C" w14:textId="77777777" w:rsidR="007477EB" w:rsidRDefault="00267905">
            <w:pPr>
              <w:spacing w:line="240" w:lineRule="exact"/>
              <w:jc w:val="left"/>
              <w:rPr>
                <w:rFonts w:eastAsia="仿宋"/>
                <w:sz w:val="18"/>
                <w:szCs w:val="18"/>
              </w:rPr>
            </w:pPr>
            <w:r>
              <w:rPr>
                <w:rFonts w:eastAsia="仿宋"/>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18FA014F"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88DC46" w14:textId="77777777" w:rsidR="007477EB" w:rsidRDefault="00267905">
            <w:pPr>
              <w:spacing w:line="240" w:lineRule="exact"/>
              <w:jc w:val="right"/>
              <w:rPr>
                <w:rFonts w:eastAsia="仿宋"/>
                <w:sz w:val="18"/>
                <w:szCs w:val="18"/>
              </w:rPr>
            </w:pPr>
            <w:r>
              <w:rPr>
                <w:rFonts w:eastAsia="仿宋"/>
                <w:sz w:val="18"/>
                <w:szCs w:val="18"/>
              </w:rPr>
              <w:t>40,000,000.00</w:t>
            </w:r>
          </w:p>
        </w:tc>
      </w:tr>
      <w:tr w:rsidR="007477EB" w14:paraId="46DEFA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C9751D"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9E4905F" w14:textId="77777777" w:rsidR="007477EB" w:rsidRDefault="00267905">
            <w:pPr>
              <w:spacing w:line="240" w:lineRule="exact"/>
              <w:jc w:val="right"/>
              <w:rPr>
                <w:rFonts w:eastAsia="仿宋"/>
                <w:sz w:val="18"/>
                <w:szCs w:val="18"/>
              </w:rPr>
            </w:pPr>
            <w:r>
              <w:rPr>
                <w:rFonts w:eastAsia="仿宋"/>
                <w:sz w:val="18"/>
                <w:szCs w:val="18"/>
              </w:rPr>
              <w:t>292,906,059.30</w:t>
            </w:r>
          </w:p>
        </w:tc>
        <w:tc>
          <w:tcPr>
            <w:tcW w:w="3213" w:type="dxa"/>
            <w:tcBorders>
              <w:top w:val="single" w:sz="2" w:space="0" w:color="auto"/>
              <w:left w:val="single" w:sz="2" w:space="0" w:color="auto"/>
              <w:bottom w:val="single" w:sz="2" w:space="0" w:color="auto"/>
              <w:right w:val="single" w:sz="2" w:space="0" w:color="auto"/>
            </w:tcBorders>
            <w:vAlign w:val="center"/>
          </w:tcPr>
          <w:p w14:paraId="071BCE39" w14:textId="77777777" w:rsidR="007477EB" w:rsidRDefault="00267905">
            <w:pPr>
              <w:spacing w:line="240" w:lineRule="exact"/>
              <w:jc w:val="right"/>
              <w:rPr>
                <w:rFonts w:eastAsia="仿宋"/>
                <w:sz w:val="18"/>
                <w:szCs w:val="18"/>
              </w:rPr>
            </w:pPr>
            <w:r>
              <w:rPr>
                <w:rFonts w:eastAsia="仿宋"/>
                <w:sz w:val="18"/>
                <w:szCs w:val="18"/>
              </w:rPr>
              <w:t>3,400,426.14</w:t>
            </w:r>
          </w:p>
        </w:tc>
      </w:tr>
      <w:tr w:rsidR="007477EB" w14:paraId="4E4374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930E50" w14:textId="77777777" w:rsidR="007477EB" w:rsidRDefault="00267905">
            <w:pPr>
              <w:spacing w:line="240" w:lineRule="exact"/>
              <w:ind w:firstLineChars="100" w:firstLine="180"/>
              <w:jc w:val="left"/>
              <w:rPr>
                <w:rFonts w:eastAsia="仿宋"/>
                <w:sz w:val="18"/>
                <w:szCs w:val="18"/>
              </w:rPr>
            </w:pPr>
            <w:r>
              <w:rPr>
                <w:rFonts w:eastAsia="仿宋"/>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9BA159D" w14:textId="77777777" w:rsidR="007477EB" w:rsidRDefault="00267905">
            <w:pPr>
              <w:spacing w:line="240" w:lineRule="exact"/>
              <w:jc w:val="right"/>
              <w:rPr>
                <w:rFonts w:eastAsia="仿宋"/>
                <w:sz w:val="18"/>
                <w:szCs w:val="18"/>
              </w:rPr>
            </w:pPr>
            <w:r>
              <w:rPr>
                <w:rFonts w:eastAsia="仿宋"/>
                <w:sz w:val="18"/>
                <w:szCs w:val="18"/>
              </w:rPr>
              <w:t>1.00</w:t>
            </w:r>
          </w:p>
        </w:tc>
        <w:tc>
          <w:tcPr>
            <w:tcW w:w="3213" w:type="dxa"/>
            <w:tcBorders>
              <w:top w:val="single" w:sz="2" w:space="0" w:color="auto"/>
              <w:left w:val="single" w:sz="2" w:space="0" w:color="auto"/>
              <w:bottom w:val="single" w:sz="2" w:space="0" w:color="auto"/>
              <w:right w:val="single" w:sz="2" w:space="0" w:color="auto"/>
            </w:tcBorders>
            <w:vAlign w:val="center"/>
          </w:tcPr>
          <w:p w14:paraId="2926A53C" w14:textId="77777777" w:rsidR="007477EB" w:rsidRDefault="007477EB">
            <w:pPr>
              <w:spacing w:line="240" w:lineRule="exact"/>
              <w:jc w:val="right"/>
              <w:rPr>
                <w:rFonts w:eastAsia="仿宋"/>
                <w:sz w:val="18"/>
                <w:szCs w:val="18"/>
              </w:rPr>
            </w:pPr>
          </w:p>
        </w:tc>
      </w:tr>
      <w:tr w:rsidR="007477EB" w14:paraId="1ED3FE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DEE72"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024EAA0"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E690BF" w14:textId="77777777" w:rsidR="007477EB" w:rsidRDefault="007477EB">
            <w:pPr>
              <w:spacing w:line="240" w:lineRule="exact"/>
              <w:jc w:val="right"/>
              <w:rPr>
                <w:rFonts w:eastAsia="仿宋"/>
                <w:sz w:val="18"/>
                <w:szCs w:val="18"/>
              </w:rPr>
            </w:pPr>
          </w:p>
        </w:tc>
      </w:tr>
      <w:tr w:rsidR="007477EB" w14:paraId="428924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E3E97C" w14:textId="77777777" w:rsidR="007477EB" w:rsidRDefault="00267905">
            <w:pPr>
              <w:spacing w:line="240" w:lineRule="exact"/>
              <w:ind w:firstLineChars="100" w:firstLine="180"/>
              <w:jc w:val="left"/>
              <w:rPr>
                <w:rFonts w:eastAsia="仿宋"/>
                <w:sz w:val="18"/>
                <w:szCs w:val="18"/>
              </w:rPr>
            </w:pPr>
            <w:r>
              <w:rPr>
                <w:rFonts w:eastAsia="仿宋"/>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65E07FF"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D5AB6E" w14:textId="77777777" w:rsidR="007477EB" w:rsidRDefault="007477EB">
            <w:pPr>
              <w:spacing w:line="240" w:lineRule="exact"/>
              <w:jc w:val="right"/>
              <w:rPr>
                <w:rFonts w:eastAsia="仿宋"/>
                <w:sz w:val="18"/>
                <w:szCs w:val="18"/>
              </w:rPr>
            </w:pPr>
          </w:p>
        </w:tc>
      </w:tr>
      <w:tr w:rsidR="007477EB" w14:paraId="7FD846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A51CE9" w14:textId="77777777" w:rsidR="007477EB" w:rsidRDefault="00267905">
            <w:pPr>
              <w:spacing w:line="240" w:lineRule="exact"/>
              <w:ind w:firstLineChars="100" w:firstLine="180"/>
              <w:jc w:val="left"/>
              <w:rPr>
                <w:rFonts w:eastAsia="仿宋"/>
                <w:sz w:val="18"/>
                <w:szCs w:val="18"/>
              </w:rPr>
            </w:pPr>
            <w:r>
              <w:rPr>
                <w:rFonts w:eastAsia="仿宋"/>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5513525" w14:textId="77777777" w:rsidR="007477EB" w:rsidRDefault="00267905">
            <w:pPr>
              <w:spacing w:line="240" w:lineRule="exact"/>
              <w:jc w:val="right"/>
              <w:rPr>
                <w:rFonts w:eastAsia="仿宋"/>
                <w:sz w:val="18"/>
                <w:szCs w:val="18"/>
              </w:rPr>
            </w:pPr>
            <w:r>
              <w:rPr>
                <w:rFonts w:eastAsia="仿宋"/>
                <w:sz w:val="18"/>
                <w:szCs w:val="18"/>
              </w:rPr>
              <w:t>40,000,000.00</w:t>
            </w:r>
          </w:p>
        </w:tc>
        <w:tc>
          <w:tcPr>
            <w:tcW w:w="3213" w:type="dxa"/>
            <w:tcBorders>
              <w:top w:val="single" w:sz="2" w:space="0" w:color="auto"/>
              <w:left w:val="single" w:sz="2" w:space="0" w:color="auto"/>
              <w:bottom w:val="single" w:sz="2" w:space="0" w:color="auto"/>
              <w:right w:val="single" w:sz="2" w:space="0" w:color="auto"/>
            </w:tcBorders>
            <w:vAlign w:val="center"/>
          </w:tcPr>
          <w:p w14:paraId="31AAFB71" w14:textId="77777777" w:rsidR="007477EB" w:rsidRDefault="00267905">
            <w:pPr>
              <w:spacing w:line="240" w:lineRule="exact"/>
              <w:jc w:val="right"/>
              <w:rPr>
                <w:rFonts w:eastAsia="仿宋"/>
                <w:sz w:val="18"/>
                <w:szCs w:val="18"/>
              </w:rPr>
            </w:pPr>
            <w:r>
              <w:rPr>
                <w:rFonts w:eastAsia="仿宋"/>
                <w:sz w:val="18"/>
                <w:szCs w:val="18"/>
              </w:rPr>
              <w:t>58,000,000.00</w:t>
            </w:r>
          </w:p>
        </w:tc>
      </w:tr>
      <w:tr w:rsidR="007477EB" w14:paraId="69CC29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12A58A" w14:textId="77777777" w:rsidR="007477EB" w:rsidRDefault="00267905">
            <w:pPr>
              <w:spacing w:line="240" w:lineRule="exact"/>
              <w:jc w:val="left"/>
              <w:rPr>
                <w:rFonts w:eastAsia="仿宋"/>
                <w:sz w:val="18"/>
                <w:szCs w:val="18"/>
              </w:rPr>
            </w:pPr>
            <w:r>
              <w:rPr>
                <w:rFonts w:eastAsia="仿宋"/>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59E5A56E" w14:textId="77777777" w:rsidR="007477EB" w:rsidRDefault="00267905">
            <w:pPr>
              <w:spacing w:line="240" w:lineRule="exact"/>
              <w:jc w:val="right"/>
              <w:rPr>
                <w:rFonts w:eastAsia="仿宋"/>
                <w:sz w:val="18"/>
                <w:szCs w:val="18"/>
              </w:rPr>
            </w:pPr>
            <w:r>
              <w:rPr>
                <w:rFonts w:eastAsia="仿宋"/>
                <w:sz w:val="18"/>
                <w:szCs w:val="18"/>
              </w:rPr>
              <w:t>332,906,060.30</w:t>
            </w:r>
          </w:p>
        </w:tc>
        <w:tc>
          <w:tcPr>
            <w:tcW w:w="3213" w:type="dxa"/>
            <w:tcBorders>
              <w:top w:val="single" w:sz="2" w:space="0" w:color="auto"/>
              <w:left w:val="single" w:sz="2" w:space="0" w:color="auto"/>
              <w:bottom w:val="single" w:sz="2" w:space="0" w:color="auto"/>
              <w:right w:val="single" w:sz="2" w:space="0" w:color="auto"/>
            </w:tcBorders>
            <w:vAlign w:val="center"/>
          </w:tcPr>
          <w:p w14:paraId="5D305474" w14:textId="77777777" w:rsidR="007477EB" w:rsidRDefault="00267905">
            <w:pPr>
              <w:spacing w:line="240" w:lineRule="exact"/>
              <w:jc w:val="right"/>
              <w:rPr>
                <w:rFonts w:eastAsia="仿宋"/>
                <w:sz w:val="18"/>
                <w:szCs w:val="18"/>
              </w:rPr>
            </w:pPr>
            <w:r>
              <w:rPr>
                <w:rFonts w:eastAsia="仿宋"/>
                <w:sz w:val="18"/>
                <w:szCs w:val="18"/>
              </w:rPr>
              <w:t>61,400,426.14</w:t>
            </w:r>
          </w:p>
        </w:tc>
      </w:tr>
      <w:tr w:rsidR="007477EB" w14:paraId="03482D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7EEB3A" w14:textId="77777777" w:rsidR="007477EB" w:rsidRDefault="00267905">
            <w:pPr>
              <w:spacing w:line="240" w:lineRule="exact"/>
              <w:jc w:val="left"/>
              <w:rPr>
                <w:rFonts w:eastAsia="仿宋"/>
                <w:sz w:val="18"/>
                <w:szCs w:val="18"/>
              </w:rPr>
            </w:pPr>
            <w:r>
              <w:rPr>
                <w:rFonts w:eastAsia="仿宋"/>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C146A91" w14:textId="77777777" w:rsidR="007477EB" w:rsidRDefault="00267905">
            <w:pPr>
              <w:spacing w:line="240" w:lineRule="exact"/>
              <w:jc w:val="right"/>
              <w:rPr>
                <w:rFonts w:eastAsia="仿宋"/>
                <w:sz w:val="18"/>
                <w:szCs w:val="18"/>
              </w:rPr>
            </w:pPr>
            <w:r>
              <w:rPr>
                <w:rFonts w:eastAsia="仿宋"/>
                <w:sz w:val="18"/>
                <w:szCs w:val="18"/>
              </w:rPr>
              <w:t>-332,906,060.30</w:t>
            </w:r>
          </w:p>
        </w:tc>
        <w:tc>
          <w:tcPr>
            <w:tcW w:w="3213" w:type="dxa"/>
            <w:tcBorders>
              <w:top w:val="single" w:sz="2" w:space="0" w:color="auto"/>
              <w:left w:val="single" w:sz="2" w:space="0" w:color="auto"/>
              <w:bottom w:val="single" w:sz="2" w:space="0" w:color="auto"/>
              <w:right w:val="single" w:sz="2" w:space="0" w:color="auto"/>
            </w:tcBorders>
            <w:vAlign w:val="center"/>
          </w:tcPr>
          <w:p w14:paraId="76887577" w14:textId="77777777" w:rsidR="007477EB" w:rsidRDefault="00267905">
            <w:pPr>
              <w:spacing w:line="240" w:lineRule="exact"/>
              <w:jc w:val="right"/>
              <w:rPr>
                <w:rFonts w:eastAsia="仿宋"/>
                <w:sz w:val="18"/>
                <w:szCs w:val="18"/>
              </w:rPr>
            </w:pPr>
            <w:r>
              <w:rPr>
                <w:rFonts w:eastAsia="仿宋"/>
                <w:sz w:val="18"/>
                <w:szCs w:val="18"/>
              </w:rPr>
              <w:t>-21,400,426.14</w:t>
            </w:r>
          </w:p>
        </w:tc>
      </w:tr>
      <w:tr w:rsidR="007477EB" w14:paraId="0F363D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42ADE3" w14:textId="77777777" w:rsidR="007477EB" w:rsidRDefault="00267905">
            <w:pPr>
              <w:spacing w:line="240" w:lineRule="exact"/>
              <w:jc w:val="left"/>
              <w:rPr>
                <w:rFonts w:eastAsia="仿宋"/>
                <w:sz w:val="18"/>
                <w:szCs w:val="18"/>
              </w:rPr>
            </w:pPr>
            <w:r>
              <w:rPr>
                <w:rFonts w:eastAsia="仿宋"/>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7C52AA" w14:textId="77777777" w:rsidR="007477EB" w:rsidRDefault="007477EB">
            <w:pPr>
              <w:rPr>
                <w:rFonts w:eastAsia="仿宋"/>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E155D" w14:textId="77777777" w:rsidR="007477EB" w:rsidRDefault="007477EB">
            <w:pPr>
              <w:rPr>
                <w:rFonts w:eastAsia="仿宋"/>
              </w:rPr>
            </w:pPr>
          </w:p>
        </w:tc>
      </w:tr>
      <w:tr w:rsidR="007477EB" w14:paraId="154DAF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F7C00B" w14:textId="77777777" w:rsidR="007477EB" w:rsidRDefault="00267905">
            <w:pPr>
              <w:spacing w:line="240" w:lineRule="exact"/>
              <w:ind w:firstLineChars="100" w:firstLine="180"/>
              <w:jc w:val="left"/>
              <w:rPr>
                <w:rFonts w:eastAsia="仿宋"/>
                <w:sz w:val="18"/>
                <w:szCs w:val="18"/>
              </w:rPr>
            </w:pPr>
            <w:r>
              <w:rPr>
                <w:rFonts w:eastAsia="仿宋"/>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FA3DF23" w14:textId="77777777" w:rsidR="007477EB" w:rsidRDefault="00267905">
            <w:pPr>
              <w:spacing w:line="240" w:lineRule="exact"/>
              <w:jc w:val="right"/>
              <w:rPr>
                <w:rFonts w:eastAsia="仿宋"/>
                <w:sz w:val="18"/>
                <w:szCs w:val="18"/>
              </w:rPr>
            </w:pPr>
            <w:r>
              <w:rPr>
                <w:rFonts w:eastAsia="仿宋"/>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14:paraId="3A578AB4" w14:textId="77777777" w:rsidR="007477EB" w:rsidRDefault="007477EB">
            <w:pPr>
              <w:spacing w:line="240" w:lineRule="exact"/>
              <w:jc w:val="right"/>
              <w:rPr>
                <w:rFonts w:eastAsia="仿宋"/>
                <w:sz w:val="18"/>
                <w:szCs w:val="18"/>
              </w:rPr>
            </w:pPr>
          </w:p>
        </w:tc>
      </w:tr>
      <w:tr w:rsidR="007477EB" w14:paraId="5FC2D5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D3A170" w14:textId="77777777" w:rsidR="007477EB" w:rsidRDefault="00267905">
            <w:pPr>
              <w:spacing w:line="240" w:lineRule="exact"/>
              <w:ind w:firstLineChars="200" w:firstLine="360"/>
              <w:jc w:val="left"/>
              <w:rPr>
                <w:rFonts w:eastAsia="仿宋"/>
                <w:sz w:val="18"/>
                <w:szCs w:val="18"/>
              </w:rPr>
            </w:pPr>
            <w:r>
              <w:rPr>
                <w:rFonts w:eastAsia="仿宋"/>
                <w:sz w:val="18"/>
                <w:szCs w:val="18"/>
              </w:rPr>
              <w:lastRenderedPageBreak/>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19DCCD" w14:textId="77777777" w:rsidR="007477EB" w:rsidRDefault="00267905">
            <w:pPr>
              <w:spacing w:line="240" w:lineRule="exact"/>
              <w:jc w:val="right"/>
              <w:rPr>
                <w:rFonts w:eastAsia="仿宋"/>
                <w:sz w:val="18"/>
                <w:szCs w:val="18"/>
              </w:rPr>
            </w:pPr>
            <w:r>
              <w:rPr>
                <w:rFonts w:eastAsia="仿宋"/>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14:paraId="44384F52" w14:textId="77777777" w:rsidR="007477EB" w:rsidRDefault="007477EB">
            <w:pPr>
              <w:spacing w:line="240" w:lineRule="exact"/>
              <w:jc w:val="right"/>
              <w:rPr>
                <w:rFonts w:eastAsia="仿宋"/>
                <w:sz w:val="18"/>
                <w:szCs w:val="18"/>
              </w:rPr>
            </w:pPr>
          </w:p>
        </w:tc>
      </w:tr>
      <w:tr w:rsidR="007477EB" w14:paraId="57F3FB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5FA190" w14:textId="77777777" w:rsidR="007477EB" w:rsidRDefault="00267905">
            <w:pPr>
              <w:spacing w:line="240" w:lineRule="exact"/>
              <w:ind w:firstLineChars="100" w:firstLine="180"/>
              <w:jc w:val="left"/>
              <w:rPr>
                <w:rFonts w:eastAsia="仿宋"/>
                <w:sz w:val="18"/>
                <w:szCs w:val="18"/>
              </w:rPr>
            </w:pPr>
            <w:r>
              <w:rPr>
                <w:rFonts w:eastAsia="仿宋"/>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D718B85" w14:textId="77777777" w:rsidR="007477EB" w:rsidRDefault="00267905">
            <w:pPr>
              <w:spacing w:line="240" w:lineRule="exact"/>
              <w:jc w:val="right"/>
              <w:rPr>
                <w:rFonts w:eastAsia="仿宋"/>
                <w:sz w:val="18"/>
                <w:szCs w:val="18"/>
              </w:rPr>
            </w:pPr>
            <w:r>
              <w:rPr>
                <w:rFonts w:eastAsia="仿宋"/>
                <w:sz w:val="18"/>
                <w:szCs w:val="18"/>
              </w:rPr>
              <w:t>292,661,797.13</w:t>
            </w:r>
          </w:p>
        </w:tc>
        <w:tc>
          <w:tcPr>
            <w:tcW w:w="3213" w:type="dxa"/>
            <w:tcBorders>
              <w:top w:val="single" w:sz="2" w:space="0" w:color="auto"/>
              <w:left w:val="single" w:sz="2" w:space="0" w:color="auto"/>
              <w:bottom w:val="single" w:sz="2" w:space="0" w:color="auto"/>
              <w:right w:val="single" w:sz="2" w:space="0" w:color="auto"/>
            </w:tcBorders>
            <w:vAlign w:val="center"/>
          </w:tcPr>
          <w:p w14:paraId="1DF852E7" w14:textId="77777777" w:rsidR="007477EB" w:rsidRDefault="00267905">
            <w:pPr>
              <w:spacing w:line="240" w:lineRule="exact"/>
              <w:jc w:val="right"/>
              <w:rPr>
                <w:rFonts w:eastAsia="仿宋"/>
                <w:sz w:val="18"/>
                <w:szCs w:val="18"/>
              </w:rPr>
            </w:pPr>
            <w:r>
              <w:rPr>
                <w:rFonts w:eastAsia="仿宋"/>
                <w:sz w:val="18"/>
                <w:szCs w:val="18"/>
              </w:rPr>
              <w:t>18,127,138.90</w:t>
            </w:r>
          </w:p>
        </w:tc>
      </w:tr>
      <w:tr w:rsidR="007477EB" w14:paraId="13F863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6ED3FC" w14:textId="77777777" w:rsidR="007477EB" w:rsidRDefault="00267905">
            <w:pPr>
              <w:spacing w:line="240" w:lineRule="exact"/>
              <w:ind w:firstLineChars="100" w:firstLine="180"/>
              <w:jc w:val="left"/>
              <w:rPr>
                <w:rFonts w:eastAsia="仿宋"/>
                <w:sz w:val="18"/>
                <w:szCs w:val="18"/>
              </w:rPr>
            </w:pPr>
            <w:r>
              <w:rPr>
                <w:rFonts w:eastAsia="仿宋"/>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077EFC4" w14:textId="77777777" w:rsidR="007477EB" w:rsidRDefault="00267905">
            <w:pPr>
              <w:spacing w:line="240" w:lineRule="exact"/>
              <w:jc w:val="right"/>
              <w:rPr>
                <w:rFonts w:eastAsia="仿宋"/>
                <w:sz w:val="18"/>
                <w:szCs w:val="18"/>
              </w:rPr>
            </w:pPr>
            <w:r>
              <w:rPr>
                <w:rFonts w:eastAsia="仿宋"/>
                <w:sz w:val="18"/>
                <w:szCs w:val="18"/>
              </w:rPr>
              <w:t>16,000,000.00</w:t>
            </w:r>
          </w:p>
        </w:tc>
        <w:tc>
          <w:tcPr>
            <w:tcW w:w="3213" w:type="dxa"/>
            <w:tcBorders>
              <w:top w:val="single" w:sz="2" w:space="0" w:color="auto"/>
              <w:left w:val="single" w:sz="2" w:space="0" w:color="auto"/>
              <w:bottom w:val="single" w:sz="2" w:space="0" w:color="auto"/>
              <w:right w:val="single" w:sz="2" w:space="0" w:color="auto"/>
            </w:tcBorders>
            <w:vAlign w:val="center"/>
          </w:tcPr>
          <w:p w14:paraId="38BFC968" w14:textId="77777777" w:rsidR="007477EB" w:rsidRDefault="00267905">
            <w:pPr>
              <w:spacing w:line="240" w:lineRule="exact"/>
              <w:jc w:val="right"/>
              <w:rPr>
                <w:rFonts w:eastAsia="仿宋"/>
                <w:sz w:val="18"/>
                <w:szCs w:val="18"/>
              </w:rPr>
            </w:pPr>
            <w:r>
              <w:rPr>
                <w:rFonts w:eastAsia="仿宋"/>
                <w:sz w:val="18"/>
                <w:szCs w:val="18"/>
              </w:rPr>
              <w:t>11,547,104.00</w:t>
            </w:r>
          </w:p>
        </w:tc>
      </w:tr>
      <w:tr w:rsidR="007477EB" w14:paraId="69628C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3391B9" w14:textId="77777777" w:rsidR="007477EB" w:rsidRDefault="00267905">
            <w:pPr>
              <w:spacing w:line="240" w:lineRule="exact"/>
              <w:jc w:val="left"/>
              <w:rPr>
                <w:rFonts w:eastAsia="仿宋"/>
                <w:sz w:val="18"/>
                <w:szCs w:val="18"/>
              </w:rPr>
            </w:pPr>
            <w:r>
              <w:rPr>
                <w:rFonts w:eastAsia="仿宋"/>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1AAC6BC1" w14:textId="77777777" w:rsidR="007477EB" w:rsidRDefault="00267905">
            <w:pPr>
              <w:spacing w:line="240" w:lineRule="exact"/>
              <w:jc w:val="right"/>
              <w:rPr>
                <w:rFonts w:eastAsia="仿宋"/>
                <w:sz w:val="18"/>
                <w:szCs w:val="18"/>
              </w:rPr>
            </w:pPr>
            <w:r>
              <w:rPr>
                <w:rFonts w:eastAsia="仿宋"/>
                <w:sz w:val="18"/>
                <w:szCs w:val="18"/>
              </w:rPr>
              <w:t>308,798,740.53</w:t>
            </w:r>
          </w:p>
        </w:tc>
        <w:tc>
          <w:tcPr>
            <w:tcW w:w="3213" w:type="dxa"/>
            <w:tcBorders>
              <w:top w:val="single" w:sz="2" w:space="0" w:color="auto"/>
              <w:left w:val="single" w:sz="2" w:space="0" w:color="auto"/>
              <w:bottom w:val="single" w:sz="2" w:space="0" w:color="auto"/>
              <w:right w:val="single" w:sz="2" w:space="0" w:color="auto"/>
            </w:tcBorders>
            <w:vAlign w:val="center"/>
          </w:tcPr>
          <w:p w14:paraId="0A1DC357" w14:textId="77777777" w:rsidR="007477EB" w:rsidRDefault="00267905">
            <w:pPr>
              <w:spacing w:line="240" w:lineRule="exact"/>
              <w:jc w:val="right"/>
              <w:rPr>
                <w:rFonts w:eastAsia="仿宋"/>
                <w:sz w:val="18"/>
                <w:szCs w:val="18"/>
              </w:rPr>
            </w:pPr>
            <w:r>
              <w:rPr>
                <w:rFonts w:eastAsia="仿宋"/>
                <w:sz w:val="18"/>
                <w:szCs w:val="18"/>
              </w:rPr>
              <w:t>29,674,242.90</w:t>
            </w:r>
          </w:p>
        </w:tc>
      </w:tr>
      <w:tr w:rsidR="007477EB" w14:paraId="10937B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DCCE23" w14:textId="77777777" w:rsidR="007477EB" w:rsidRDefault="00267905">
            <w:pPr>
              <w:spacing w:before="40" w:after="40" w:line="240" w:lineRule="exact"/>
              <w:ind w:firstLineChars="100" w:firstLine="180"/>
              <w:jc w:val="left"/>
              <w:rPr>
                <w:rFonts w:eastAsia="仿宋"/>
                <w:sz w:val="18"/>
                <w:szCs w:val="18"/>
              </w:rPr>
            </w:pPr>
            <w:r>
              <w:rPr>
                <w:rFonts w:eastAsia="仿宋"/>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053ABF9" w14:textId="77777777" w:rsidR="007477EB" w:rsidRDefault="00267905">
            <w:pPr>
              <w:spacing w:line="240" w:lineRule="exact"/>
              <w:jc w:val="right"/>
              <w:rPr>
                <w:rFonts w:eastAsia="仿宋"/>
                <w:sz w:val="18"/>
                <w:szCs w:val="18"/>
              </w:rPr>
            </w:pPr>
            <w:r>
              <w:rPr>
                <w:rFonts w:eastAsia="仿宋"/>
                <w:sz w:val="18"/>
                <w:szCs w:val="18"/>
              </w:rPr>
              <w:t>39,173,050.40</w:t>
            </w:r>
          </w:p>
        </w:tc>
        <w:tc>
          <w:tcPr>
            <w:tcW w:w="3213" w:type="dxa"/>
            <w:tcBorders>
              <w:top w:val="single" w:sz="2" w:space="0" w:color="auto"/>
              <w:left w:val="single" w:sz="2" w:space="0" w:color="auto"/>
              <w:bottom w:val="single" w:sz="2" w:space="0" w:color="auto"/>
              <w:right w:val="single" w:sz="2" w:space="0" w:color="auto"/>
            </w:tcBorders>
            <w:vAlign w:val="center"/>
          </w:tcPr>
          <w:p w14:paraId="5565993C" w14:textId="77777777" w:rsidR="007477EB" w:rsidRDefault="00267905">
            <w:pPr>
              <w:spacing w:line="240" w:lineRule="exact"/>
              <w:jc w:val="right"/>
              <w:rPr>
                <w:rFonts w:eastAsia="仿宋"/>
                <w:sz w:val="18"/>
                <w:szCs w:val="18"/>
              </w:rPr>
            </w:pPr>
            <w:r>
              <w:rPr>
                <w:rFonts w:eastAsia="仿宋"/>
                <w:sz w:val="18"/>
                <w:szCs w:val="18"/>
              </w:rPr>
              <w:t>5,910,123.05</w:t>
            </w:r>
          </w:p>
        </w:tc>
      </w:tr>
      <w:tr w:rsidR="007477EB" w14:paraId="6D9D57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36CEA" w14:textId="77777777" w:rsidR="007477EB" w:rsidRDefault="00267905">
            <w:pPr>
              <w:spacing w:line="240" w:lineRule="exact"/>
              <w:ind w:firstLineChars="100" w:firstLine="180"/>
              <w:jc w:val="left"/>
              <w:rPr>
                <w:rFonts w:eastAsia="仿宋"/>
                <w:sz w:val="18"/>
                <w:szCs w:val="18"/>
              </w:rPr>
            </w:pPr>
            <w:r>
              <w:rPr>
                <w:rFonts w:eastAsia="仿宋"/>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54C97CE" w14:textId="77777777" w:rsidR="007477EB" w:rsidRDefault="00267905">
            <w:pPr>
              <w:spacing w:line="240" w:lineRule="exact"/>
              <w:jc w:val="right"/>
              <w:rPr>
                <w:rFonts w:eastAsia="仿宋"/>
                <w:sz w:val="18"/>
                <w:szCs w:val="18"/>
              </w:rPr>
            </w:pPr>
            <w:r>
              <w:rPr>
                <w:rFonts w:eastAsia="仿宋"/>
                <w:sz w:val="18"/>
                <w:szCs w:val="18"/>
              </w:rPr>
              <w:t>2,597,073.32</w:t>
            </w:r>
          </w:p>
        </w:tc>
        <w:tc>
          <w:tcPr>
            <w:tcW w:w="3213" w:type="dxa"/>
            <w:tcBorders>
              <w:top w:val="single" w:sz="2" w:space="0" w:color="auto"/>
              <w:left w:val="single" w:sz="2" w:space="0" w:color="auto"/>
              <w:bottom w:val="single" w:sz="2" w:space="0" w:color="auto"/>
              <w:right w:val="single" w:sz="2" w:space="0" w:color="auto"/>
            </w:tcBorders>
            <w:vAlign w:val="center"/>
          </w:tcPr>
          <w:p w14:paraId="6F4656DF" w14:textId="77777777" w:rsidR="007477EB" w:rsidRDefault="00267905">
            <w:pPr>
              <w:spacing w:line="240" w:lineRule="exact"/>
              <w:jc w:val="right"/>
              <w:rPr>
                <w:rFonts w:eastAsia="仿宋"/>
                <w:sz w:val="18"/>
                <w:szCs w:val="18"/>
              </w:rPr>
            </w:pPr>
            <w:r>
              <w:rPr>
                <w:rFonts w:eastAsia="仿宋"/>
                <w:sz w:val="18"/>
                <w:szCs w:val="18"/>
              </w:rPr>
              <w:t>241,824.62</w:t>
            </w:r>
          </w:p>
        </w:tc>
      </w:tr>
      <w:tr w:rsidR="007477EB" w14:paraId="15A323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547722" w14:textId="77777777" w:rsidR="007477EB" w:rsidRDefault="00267905">
            <w:pPr>
              <w:spacing w:line="240" w:lineRule="exact"/>
              <w:ind w:firstLineChars="200" w:firstLine="360"/>
              <w:jc w:val="left"/>
              <w:rPr>
                <w:rFonts w:eastAsia="仿宋"/>
                <w:sz w:val="18"/>
                <w:szCs w:val="18"/>
              </w:rPr>
            </w:pPr>
            <w:r>
              <w:rPr>
                <w:rFonts w:eastAsia="仿宋"/>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6F8B74B7" w14:textId="77777777" w:rsidR="007477EB" w:rsidRDefault="007477EB">
            <w:pPr>
              <w:spacing w:line="240" w:lineRule="exact"/>
              <w:jc w:val="right"/>
              <w:rPr>
                <w:rFonts w:eastAsia="仿宋"/>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8CF7DC" w14:textId="77777777" w:rsidR="007477EB" w:rsidRDefault="007477EB">
            <w:pPr>
              <w:spacing w:line="240" w:lineRule="exact"/>
              <w:jc w:val="right"/>
              <w:rPr>
                <w:rFonts w:eastAsia="仿宋"/>
                <w:sz w:val="18"/>
                <w:szCs w:val="18"/>
              </w:rPr>
            </w:pPr>
          </w:p>
        </w:tc>
      </w:tr>
      <w:tr w:rsidR="007477EB" w14:paraId="1CA048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E44FA2" w14:textId="77777777" w:rsidR="007477EB" w:rsidRDefault="00267905">
            <w:pPr>
              <w:spacing w:line="240" w:lineRule="exact"/>
              <w:ind w:firstLineChars="100" w:firstLine="180"/>
              <w:jc w:val="left"/>
              <w:rPr>
                <w:rFonts w:eastAsia="仿宋"/>
                <w:sz w:val="18"/>
                <w:szCs w:val="18"/>
              </w:rPr>
            </w:pPr>
            <w:r>
              <w:rPr>
                <w:rFonts w:eastAsia="仿宋"/>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C1CD27" w14:textId="77777777" w:rsidR="007477EB" w:rsidRDefault="00267905">
            <w:pPr>
              <w:spacing w:line="240" w:lineRule="exact"/>
              <w:jc w:val="right"/>
              <w:rPr>
                <w:rFonts w:eastAsia="仿宋"/>
                <w:sz w:val="18"/>
                <w:szCs w:val="18"/>
              </w:rPr>
            </w:pPr>
            <w:r>
              <w:rPr>
                <w:rFonts w:eastAsia="仿宋"/>
                <w:sz w:val="18"/>
                <w:szCs w:val="18"/>
              </w:rPr>
              <w:t>2,123,707.71</w:t>
            </w:r>
          </w:p>
        </w:tc>
        <w:tc>
          <w:tcPr>
            <w:tcW w:w="3213" w:type="dxa"/>
            <w:tcBorders>
              <w:top w:val="single" w:sz="2" w:space="0" w:color="auto"/>
              <w:left w:val="single" w:sz="2" w:space="0" w:color="auto"/>
              <w:bottom w:val="single" w:sz="2" w:space="0" w:color="auto"/>
              <w:right w:val="single" w:sz="2" w:space="0" w:color="auto"/>
            </w:tcBorders>
            <w:vAlign w:val="center"/>
          </w:tcPr>
          <w:p w14:paraId="4CAA0D56" w14:textId="77777777" w:rsidR="007477EB" w:rsidRDefault="00267905">
            <w:pPr>
              <w:spacing w:line="240" w:lineRule="exact"/>
              <w:jc w:val="right"/>
              <w:rPr>
                <w:rFonts w:eastAsia="仿宋"/>
                <w:sz w:val="18"/>
                <w:szCs w:val="18"/>
              </w:rPr>
            </w:pPr>
            <w:r>
              <w:rPr>
                <w:rFonts w:eastAsia="仿宋"/>
                <w:sz w:val="18"/>
                <w:szCs w:val="18"/>
              </w:rPr>
              <w:t>24,116,910.80</w:t>
            </w:r>
          </w:p>
        </w:tc>
      </w:tr>
      <w:tr w:rsidR="007477EB" w14:paraId="0BF5C7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B92A81" w14:textId="77777777" w:rsidR="007477EB" w:rsidRDefault="00267905">
            <w:pPr>
              <w:spacing w:line="240" w:lineRule="exact"/>
              <w:jc w:val="left"/>
              <w:rPr>
                <w:rFonts w:eastAsia="仿宋"/>
                <w:sz w:val="18"/>
                <w:szCs w:val="18"/>
              </w:rPr>
            </w:pPr>
            <w:r>
              <w:rPr>
                <w:rFonts w:eastAsia="仿宋"/>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6DCAAC7A" w14:textId="77777777" w:rsidR="007477EB" w:rsidRDefault="00267905">
            <w:pPr>
              <w:spacing w:line="240" w:lineRule="exact"/>
              <w:jc w:val="right"/>
              <w:rPr>
                <w:rFonts w:eastAsia="仿宋"/>
                <w:sz w:val="18"/>
                <w:szCs w:val="18"/>
              </w:rPr>
            </w:pPr>
            <w:r>
              <w:rPr>
                <w:rFonts w:eastAsia="仿宋"/>
                <w:sz w:val="18"/>
                <w:szCs w:val="18"/>
              </w:rPr>
              <w:t>43,893,831.43</w:t>
            </w:r>
          </w:p>
        </w:tc>
        <w:tc>
          <w:tcPr>
            <w:tcW w:w="3213" w:type="dxa"/>
            <w:tcBorders>
              <w:top w:val="single" w:sz="2" w:space="0" w:color="auto"/>
              <w:left w:val="single" w:sz="2" w:space="0" w:color="auto"/>
              <w:bottom w:val="single" w:sz="2" w:space="0" w:color="auto"/>
              <w:right w:val="single" w:sz="2" w:space="0" w:color="auto"/>
            </w:tcBorders>
            <w:vAlign w:val="center"/>
          </w:tcPr>
          <w:p w14:paraId="323C0F5F" w14:textId="77777777" w:rsidR="007477EB" w:rsidRDefault="00267905">
            <w:pPr>
              <w:spacing w:line="240" w:lineRule="exact"/>
              <w:jc w:val="right"/>
              <w:rPr>
                <w:rFonts w:eastAsia="仿宋"/>
                <w:sz w:val="18"/>
                <w:szCs w:val="18"/>
              </w:rPr>
            </w:pPr>
            <w:r>
              <w:rPr>
                <w:rFonts w:eastAsia="仿宋"/>
                <w:sz w:val="18"/>
                <w:szCs w:val="18"/>
              </w:rPr>
              <w:t>30,268,858.47</w:t>
            </w:r>
          </w:p>
        </w:tc>
      </w:tr>
      <w:tr w:rsidR="007477EB" w14:paraId="019FB0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B8580" w14:textId="77777777" w:rsidR="007477EB" w:rsidRDefault="00267905">
            <w:pPr>
              <w:spacing w:line="240" w:lineRule="exact"/>
              <w:jc w:val="left"/>
              <w:rPr>
                <w:rFonts w:eastAsia="仿宋"/>
                <w:sz w:val="18"/>
                <w:szCs w:val="18"/>
              </w:rPr>
            </w:pPr>
            <w:r>
              <w:rPr>
                <w:rFonts w:eastAsia="仿宋"/>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4E212A9" w14:textId="77777777" w:rsidR="007477EB" w:rsidRDefault="00267905">
            <w:pPr>
              <w:spacing w:line="240" w:lineRule="exact"/>
              <w:jc w:val="right"/>
              <w:rPr>
                <w:rFonts w:eastAsia="仿宋"/>
                <w:sz w:val="18"/>
                <w:szCs w:val="18"/>
              </w:rPr>
            </w:pPr>
            <w:r>
              <w:rPr>
                <w:rFonts w:eastAsia="仿宋"/>
                <w:sz w:val="18"/>
                <w:szCs w:val="18"/>
              </w:rPr>
              <w:t>264,904,909.10</w:t>
            </w:r>
          </w:p>
        </w:tc>
        <w:tc>
          <w:tcPr>
            <w:tcW w:w="3213" w:type="dxa"/>
            <w:tcBorders>
              <w:top w:val="single" w:sz="2" w:space="0" w:color="auto"/>
              <w:left w:val="single" w:sz="2" w:space="0" w:color="auto"/>
              <w:bottom w:val="single" w:sz="2" w:space="0" w:color="auto"/>
              <w:right w:val="single" w:sz="2" w:space="0" w:color="auto"/>
            </w:tcBorders>
            <w:vAlign w:val="center"/>
          </w:tcPr>
          <w:p w14:paraId="7B874D61" w14:textId="77777777" w:rsidR="007477EB" w:rsidRDefault="00267905">
            <w:pPr>
              <w:spacing w:line="240" w:lineRule="exact"/>
              <w:jc w:val="right"/>
              <w:rPr>
                <w:rFonts w:eastAsia="仿宋"/>
                <w:sz w:val="18"/>
                <w:szCs w:val="18"/>
              </w:rPr>
            </w:pPr>
            <w:r>
              <w:rPr>
                <w:rFonts w:eastAsia="仿宋"/>
                <w:sz w:val="18"/>
                <w:szCs w:val="18"/>
              </w:rPr>
              <w:t>-594,615.57</w:t>
            </w:r>
          </w:p>
        </w:tc>
      </w:tr>
      <w:tr w:rsidR="007477EB" w14:paraId="64FA3B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1571CC" w14:textId="77777777" w:rsidR="007477EB" w:rsidRDefault="00267905">
            <w:pPr>
              <w:spacing w:line="240" w:lineRule="exact"/>
              <w:jc w:val="left"/>
              <w:rPr>
                <w:rFonts w:eastAsia="仿宋"/>
                <w:sz w:val="18"/>
                <w:szCs w:val="18"/>
              </w:rPr>
            </w:pPr>
            <w:r>
              <w:rPr>
                <w:rFonts w:eastAsia="仿宋"/>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3E73C245" w14:textId="77777777" w:rsidR="007477EB" w:rsidRDefault="00267905">
            <w:pPr>
              <w:spacing w:line="240" w:lineRule="exact"/>
              <w:jc w:val="right"/>
              <w:rPr>
                <w:rFonts w:eastAsia="仿宋"/>
                <w:sz w:val="18"/>
                <w:szCs w:val="18"/>
              </w:rPr>
            </w:pPr>
            <w:r>
              <w:rPr>
                <w:rFonts w:eastAsia="仿宋"/>
                <w:sz w:val="18"/>
                <w:szCs w:val="18"/>
              </w:rPr>
              <w:t>-5,547.90</w:t>
            </w:r>
          </w:p>
        </w:tc>
        <w:tc>
          <w:tcPr>
            <w:tcW w:w="3213" w:type="dxa"/>
            <w:tcBorders>
              <w:top w:val="single" w:sz="2" w:space="0" w:color="auto"/>
              <w:left w:val="single" w:sz="2" w:space="0" w:color="auto"/>
              <w:bottom w:val="single" w:sz="2" w:space="0" w:color="auto"/>
              <w:right w:val="single" w:sz="2" w:space="0" w:color="auto"/>
            </w:tcBorders>
            <w:vAlign w:val="center"/>
          </w:tcPr>
          <w:p w14:paraId="34454B4E" w14:textId="77777777" w:rsidR="007477EB" w:rsidRDefault="00267905">
            <w:pPr>
              <w:spacing w:line="240" w:lineRule="exact"/>
              <w:jc w:val="right"/>
              <w:rPr>
                <w:rFonts w:eastAsia="仿宋"/>
                <w:sz w:val="18"/>
                <w:szCs w:val="18"/>
              </w:rPr>
            </w:pPr>
            <w:r>
              <w:rPr>
                <w:rFonts w:eastAsia="仿宋"/>
                <w:sz w:val="18"/>
                <w:szCs w:val="18"/>
              </w:rPr>
              <w:t>6,063.74</w:t>
            </w:r>
          </w:p>
        </w:tc>
      </w:tr>
      <w:tr w:rsidR="007477EB" w14:paraId="23060A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741055" w14:textId="77777777" w:rsidR="007477EB" w:rsidRDefault="00267905">
            <w:pPr>
              <w:spacing w:line="240" w:lineRule="exact"/>
              <w:jc w:val="left"/>
              <w:rPr>
                <w:rFonts w:eastAsia="仿宋"/>
                <w:sz w:val="18"/>
                <w:szCs w:val="18"/>
              </w:rPr>
            </w:pPr>
            <w:r>
              <w:rPr>
                <w:rFonts w:eastAsia="仿宋"/>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22B81B0" w14:textId="77777777" w:rsidR="007477EB" w:rsidRDefault="00267905">
            <w:pPr>
              <w:spacing w:line="240" w:lineRule="exact"/>
              <w:jc w:val="right"/>
              <w:rPr>
                <w:rFonts w:eastAsia="仿宋"/>
                <w:sz w:val="18"/>
                <w:szCs w:val="18"/>
              </w:rPr>
            </w:pPr>
            <w:r>
              <w:rPr>
                <w:rFonts w:eastAsia="仿宋"/>
                <w:sz w:val="18"/>
                <w:szCs w:val="18"/>
              </w:rPr>
              <w:t>-81,566,885.55</w:t>
            </w:r>
          </w:p>
        </w:tc>
        <w:tc>
          <w:tcPr>
            <w:tcW w:w="3213" w:type="dxa"/>
            <w:tcBorders>
              <w:top w:val="single" w:sz="2" w:space="0" w:color="auto"/>
              <w:left w:val="single" w:sz="2" w:space="0" w:color="auto"/>
              <w:bottom w:val="single" w:sz="2" w:space="0" w:color="auto"/>
              <w:right w:val="single" w:sz="2" w:space="0" w:color="auto"/>
            </w:tcBorders>
            <w:vAlign w:val="center"/>
          </w:tcPr>
          <w:p w14:paraId="6DD01C7C" w14:textId="77777777" w:rsidR="007477EB" w:rsidRDefault="00267905">
            <w:pPr>
              <w:spacing w:line="240" w:lineRule="exact"/>
              <w:jc w:val="right"/>
              <w:rPr>
                <w:rFonts w:eastAsia="仿宋"/>
                <w:sz w:val="18"/>
                <w:szCs w:val="18"/>
              </w:rPr>
            </w:pPr>
            <w:r>
              <w:rPr>
                <w:rFonts w:eastAsia="仿宋"/>
                <w:sz w:val="18"/>
                <w:szCs w:val="18"/>
              </w:rPr>
              <w:t>-87,628,973.26</w:t>
            </w:r>
          </w:p>
        </w:tc>
      </w:tr>
      <w:tr w:rsidR="007477EB" w14:paraId="591EBB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3F4E92" w14:textId="77777777" w:rsidR="007477EB" w:rsidRDefault="00267905">
            <w:pPr>
              <w:spacing w:line="240" w:lineRule="exact"/>
              <w:ind w:firstLineChars="100" w:firstLine="180"/>
              <w:jc w:val="left"/>
              <w:rPr>
                <w:rFonts w:eastAsia="仿宋"/>
                <w:sz w:val="18"/>
                <w:szCs w:val="18"/>
              </w:rPr>
            </w:pPr>
            <w:r>
              <w:rPr>
                <w:rFonts w:eastAsia="仿宋"/>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4D2DD47D" w14:textId="77777777" w:rsidR="007477EB" w:rsidRDefault="00267905">
            <w:pPr>
              <w:spacing w:line="240" w:lineRule="exact"/>
              <w:jc w:val="right"/>
              <w:rPr>
                <w:rFonts w:eastAsia="仿宋"/>
                <w:sz w:val="18"/>
                <w:szCs w:val="18"/>
              </w:rPr>
            </w:pPr>
            <w:r>
              <w:rPr>
                <w:rFonts w:eastAsia="仿宋"/>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14:paraId="01AAE08B" w14:textId="77777777" w:rsidR="007477EB" w:rsidRDefault="00267905">
            <w:pPr>
              <w:spacing w:line="240" w:lineRule="exact"/>
              <w:jc w:val="right"/>
              <w:rPr>
                <w:rFonts w:eastAsia="仿宋"/>
                <w:sz w:val="18"/>
                <w:szCs w:val="18"/>
              </w:rPr>
            </w:pPr>
            <w:r>
              <w:rPr>
                <w:rFonts w:eastAsia="仿宋"/>
                <w:sz w:val="18"/>
                <w:szCs w:val="18"/>
              </w:rPr>
              <w:t>214,544,630.45</w:t>
            </w:r>
          </w:p>
        </w:tc>
      </w:tr>
      <w:tr w:rsidR="007477EB" w14:paraId="7C7BDF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3DC87" w14:textId="77777777" w:rsidR="007477EB" w:rsidRDefault="00267905">
            <w:pPr>
              <w:spacing w:line="240" w:lineRule="exact"/>
              <w:jc w:val="left"/>
              <w:rPr>
                <w:rFonts w:eastAsia="仿宋"/>
                <w:sz w:val="18"/>
                <w:szCs w:val="18"/>
              </w:rPr>
            </w:pPr>
            <w:r>
              <w:rPr>
                <w:rFonts w:eastAsia="仿宋"/>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1CC4CE79" w14:textId="77777777" w:rsidR="007477EB" w:rsidRDefault="00267905">
            <w:pPr>
              <w:spacing w:line="240" w:lineRule="exact"/>
              <w:jc w:val="right"/>
              <w:rPr>
                <w:rFonts w:eastAsia="仿宋"/>
                <w:sz w:val="18"/>
                <w:szCs w:val="18"/>
              </w:rPr>
            </w:pPr>
            <w:r>
              <w:rPr>
                <w:rFonts w:eastAsia="仿宋"/>
                <w:sz w:val="18"/>
                <w:szCs w:val="18"/>
              </w:rPr>
              <w:t>190,155,296.23</w:t>
            </w:r>
          </w:p>
        </w:tc>
        <w:tc>
          <w:tcPr>
            <w:tcW w:w="3213" w:type="dxa"/>
            <w:tcBorders>
              <w:top w:val="single" w:sz="2" w:space="0" w:color="auto"/>
              <w:left w:val="single" w:sz="2" w:space="0" w:color="auto"/>
              <w:bottom w:val="single" w:sz="2" w:space="0" w:color="auto"/>
              <w:right w:val="single" w:sz="2" w:space="0" w:color="auto"/>
            </w:tcBorders>
            <w:vAlign w:val="center"/>
          </w:tcPr>
          <w:p w14:paraId="327B6D6D" w14:textId="77777777" w:rsidR="007477EB" w:rsidRDefault="00267905">
            <w:pPr>
              <w:spacing w:line="240" w:lineRule="exact"/>
              <w:jc w:val="right"/>
              <w:rPr>
                <w:rFonts w:eastAsia="仿宋"/>
                <w:sz w:val="18"/>
                <w:szCs w:val="18"/>
              </w:rPr>
            </w:pPr>
            <w:r>
              <w:rPr>
                <w:rFonts w:eastAsia="仿宋"/>
                <w:sz w:val="18"/>
                <w:szCs w:val="18"/>
              </w:rPr>
              <w:t>126,915,657.19</w:t>
            </w:r>
          </w:p>
        </w:tc>
      </w:tr>
    </w:tbl>
    <w:p w14:paraId="069C8D62" w14:textId="77777777" w:rsidR="00D11E37" w:rsidRDefault="00D11E37" w:rsidP="00D11E37">
      <w:pPr>
        <w:spacing w:line="240" w:lineRule="exact"/>
        <w:jc w:val="left"/>
        <w:rPr>
          <w:rFonts w:eastAsia="仿宋"/>
          <w:sz w:val="18"/>
          <w:szCs w:val="18"/>
        </w:rPr>
      </w:pPr>
      <w:bookmarkStart w:id="15" w:name="_Toc988903"/>
      <w:r>
        <w:rPr>
          <w:rFonts w:eastAsia="仿宋"/>
          <w:sz w:val="18"/>
          <w:szCs w:val="18"/>
        </w:rPr>
        <w:t>法定代表人：林明玲</w:t>
      </w:r>
      <w:r>
        <w:rPr>
          <w:rFonts w:eastAsia="仿宋"/>
          <w:sz w:val="18"/>
          <w:szCs w:val="18"/>
        </w:rPr>
        <w:t xml:space="preserve">  </w:t>
      </w:r>
      <w:r>
        <w:rPr>
          <w:rFonts w:eastAsia="仿宋" w:hint="eastAsia"/>
          <w:sz w:val="18"/>
          <w:szCs w:val="18"/>
        </w:rPr>
        <w:t xml:space="preserve">                            </w:t>
      </w:r>
      <w:r>
        <w:rPr>
          <w:rFonts w:eastAsia="仿宋"/>
          <w:sz w:val="18"/>
          <w:szCs w:val="18"/>
        </w:rPr>
        <w:t xml:space="preserve">  </w:t>
      </w:r>
      <w:r>
        <w:rPr>
          <w:rFonts w:eastAsia="仿宋"/>
          <w:sz w:val="18"/>
          <w:szCs w:val="18"/>
        </w:rPr>
        <w:t>主管会计工作负责人：陈焕盛</w:t>
      </w:r>
      <w:r>
        <w:rPr>
          <w:rFonts w:eastAsia="仿宋"/>
          <w:sz w:val="18"/>
          <w:szCs w:val="18"/>
        </w:rPr>
        <w:t xml:space="preserve">   </w:t>
      </w:r>
      <w:r>
        <w:rPr>
          <w:rFonts w:eastAsia="仿宋" w:hint="eastAsia"/>
          <w:sz w:val="18"/>
          <w:szCs w:val="18"/>
        </w:rPr>
        <w:t xml:space="preserve">                  </w:t>
      </w:r>
      <w:r>
        <w:rPr>
          <w:rFonts w:eastAsia="仿宋"/>
          <w:sz w:val="18"/>
          <w:szCs w:val="18"/>
        </w:rPr>
        <w:t>会计机构负责人：赖宏伟</w:t>
      </w:r>
    </w:p>
    <w:p w14:paraId="7D3E35B7" w14:textId="77777777" w:rsidR="007477EB" w:rsidRDefault="00267905">
      <w:pPr>
        <w:keepNext/>
        <w:keepLines/>
        <w:spacing w:before="300" w:after="300" w:line="280" w:lineRule="exact"/>
        <w:jc w:val="left"/>
        <w:outlineLvl w:val="1"/>
        <w:rPr>
          <w:rFonts w:eastAsia="仿宋"/>
          <w:b/>
          <w:bCs/>
          <w:sz w:val="24"/>
          <w:szCs w:val="24"/>
        </w:rPr>
      </w:pPr>
      <w:r>
        <w:rPr>
          <w:rFonts w:eastAsia="仿宋"/>
          <w:b/>
          <w:bCs/>
          <w:sz w:val="24"/>
          <w:szCs w:val="24"/>
        </w:rPr>
        <w:t>（二）</w:t>
      </w:r>
      <w:r>
        <w:rPr>
          <w:rFonts w:eastAsia="仿宋"/>
          <w:b/>
          <w:bCs/>
          <w:sz w:val="24"/>
          <w:szCs w:val="24"/>
        </w:rPr>
        <w:t>2025</w:t>
      </w:r>
      <w:r>
        <w:rPr>
          <w:rFonts w:eastAsia="仿宋"/>
          <w:b/>
          <w:bCs/>
          <w:sz w:val="24"/>
          <w:szCs w:val="24"/>
        </w:rPr>
        <w:t>年起首次执行新会计准则调整首次执行当年年初财务报表相关项目情况</w:t>
      </w:r>
      <w:bookmarkEnd w:id="15"/>
    </w:p>
    <w:p w14:paraId="019B20BD" w14:textId="77777777" w:rsidR="007477EB" w:rsidRDefault="00267905">
      <w:pPr>
        <w:spacing w:before="100" w:after="100" w:line="240" w:lineRule="exact"/>
        <w:jc w:val="left"/>
        <w:rPr>
          <w:rFonts w:eastAsia="仿宋"/>
          <w:sz w:val="18"/>
          <w:szCs w:val="18"/>
        </w:rPr>
      </w:pPr>
      <w:r>
        <w:rPr>
          <w:rFonts w:eastAsia="仿宋"/>
          <w:sz w:val="18"/>
          <w:szCs w:val="18"/>
        </w:rPr>
        <w:t>□</w:t>
      </w:r>
      <w:r>
        <w:rPr>
          <w:rFonts w:eastAsia="仿宋"/>
          <w:sz w:val="18"/>
          <w:szCs w:val="18"/>
        </w:rPr>
        <w:t>适用</w:t>
      </w:r>
      <w:r>
        <w:rPr>
          <w:rFonts w:eastAsia="仿宋"/>
          <w:sz w:val="18"/>
          <w:szCs w:val="18"/>
        </w:rPr>
        <w:sym w:font="Wingdings 2" w:char="F052"/>
      </w:r>
      <w:r>
        <w:rPr>
          <w:rFonts w:eastAsia="仿宋"/>
          <w:sz w:val="18"/>
          <w:szCs w:val="18"/>
        </w:rPr>
        <w:t>不适用</w:t>
      </w:r>
    </w:p>
    <w:p w14:paraId="5E543C84" w14:textId="77777777" w:rsidR="007477EB" w:rsidRDefault="00267905">
      <w:pPr>
        <w:keepNext/>
        <w:keepLines/>
        <w:spacing w:before="300" w:after="300" w:line="280" w:lineRule="exact"/>
        <w:jc w:val="left"/>
        <w:outlineLvl w:val="1"/>
        <w:rPr>
          <w:rFonts w:eastAsia="仿宋"/>
          <w:b/>
          <w:bCs/>
          <w:sz w:val="24"/>
          <w:szCs w:val="24"/>
        </w:rPr>
      </w:pPr>
      <w:bookmarkStart w:id="16" w:name="_Toc988904"/>
      <w:r>
        <w:rPr>
          <w:rFonts w:eastAsia="仿宋"/>
          <w:b/>
          <w:bCs/>
          <w:sz w:val="24"/>
          <w:szCs w:val="24"/>
        </w:rPr>
        <w:t>（三）审计报告</w:t>
      </w:r>
      <w:bookmarkEnd w:id="16"/>
    </w:p>
    <w:p w14:paraId="29917BEF" w14:textId="77777777" w:rsidR="007477EB" w:rsidRDefault="00267905" w:rsidP="00792137">
      <w:pPr>
        <w:pStyle w:val="a3"/>
        <w:widowControl/>
        <w:spacing w:beforeLines="50" w:before="156" w:beforeAutospacing="0" w:afterLines="50" w:after="156" w:afterAutospacing="0"/>
        <w:ind w:firstLineChars="200" w:firstLine="420"/>
        <w:jc w:val="both"/>
        <w:rPr>
          <w:rFonts w:eastAsia="仿宋"/>
          <w:sz w:val="21"/>
          <w:szCs w:val="21"/>
        </w:rPr>
      </w:pPr>
      <w:r>
        <w:rPr>
          <w:rFonts w:eastAsia="仿宋"/>
          <w:sz w:val="21"/>
          <w:szCs w:val="21"/>
        </w:rPr>
        <w:t>第一季度报告是否经过审计</w:t>
      </w:r>
    </w:p>
    <w:p w14:paraId="0F5C9C20" w14:textId="77777777" w:rsidR="007477EB" w:rsidRDefault="00267905" w:rsidP="00792137">
      <w:pPr>
        <w:pStyle w:val="a3"/>
        <w:widowControl/>
        <w:spacing w:beforeLines="50" w:before="156" w:beforeAutospacing="0" w:afterLines="50" w:after="156" w:afterAutospacing="0"/>
        <w:ind w:firstLineChars="200" w:firstLine="420"/>
        <w:rPr>
          <w:rFonts w:eastAsia="仿宋"/>
          <w:sz w:val="21"/>
          <w:szCs w:val="21"/>
        </w:rPr>
      </w:pPr>
      <w:r>
        <w:rPr>
          <w:rFonts w:eastAsia="仿宋"/>
          <w:sz w:val="21"/>
          <w:szCs w:val="21"/>
        </w:rPr>
        <w:t>□</w:t>
      </w:r>
      <w:r>
        <w:rPr>
          <w:rFonts w:eastAsia="仿宋"/>
          <w:sz w:val="21"/>
          <w:szCs w:val="21"/>
        </w:rPr>
        <w:t>是</w:t>
      </w:r>
      <w:r>
        <w:rPr>
          <w:rFonts w:eastAsia="仿宋"/>
          <w:sz w:val="21"/>
          <w:szCs w:val="21"/>
        </w:rPr>
        <w:sym w:font="Wingdings 2" w:char="F052"/>
      </w:r>
      <w:r>
        <w:rPr>
          <w:rFonts w:eastAsia="仿宋"/>
          <w:sz w:val="21"/>
          <w:szCs w:val="21"/>
        </w:rPr>
        <w:t>否</w:t>
      </w:r>
    </w:p>
    <w:p w14:paraId="3B277233" w14:textId="77777777" w:rsidR="007477EB" w:rsidRDefault="00267905" w:rsidP="00792137">
      <w:pPr>
        <w:pStyle w:val="a3"/>
        <w:widowControl/>
        <w:spacing w:beforeLines="50" w:before="156" w:beforeAutospacing="0" w:afterLines="50" w:after="156" w:afterAutospacing="0"/>
        <w:ind w:firstLineChars="200" w:firstLine="420"/>
        <w:jc w:val="both"/>
        <w:rPr>
          <w:rFonts w:eastAsia="仿宋"/>
          <w:sz w:val="21"/>
          <w:szCs w:val="21"/>
        </w:rPr>
      </w:pPr>
      <w:r>
        <w:rPr>
          <w:rFonts w:eastAsia="仿宋"/>
          <w:sz w:val="21"/>
          <w:szCs w:val="21"/>
        </w:rPr>
        <w:t>公司第一季度报告未经审计。</w:t>
      </w:r>
    </w:p>
    <w:p w14:paraId="4F79F359" w14:textId="77777777" w:rsidR="007477EB" w:rsidRDefault="00267905" w:rsidP="00792137">
      <w:pPr>
        <w:pStyle w:val="a3"/>
        <w:widowControl/>
        <w:spacing w:beforeLines="50" w:before="156" w:beforeAutospacing="0" w:afterLines="50" w:after="156" w:afterAutospacing="0"/>
        <w:ind w:firstLineChars="200" w:firstLine="420"/>
        <w:jc w:val="right"/>
        <w:rPr>
          <w:rFonts w:eastAsia="仿宋"/>
          <w:sz w:val="21"/>
          <w:szCs w:val="21"/>
        </w:rPr>
      </w:pPr>
      <w:r>
        <w:rPr>
          <w:rFonts w:eastAsia="仿宋"/>
          <w:sz w:val="21"/>
          <w:szCs w:val="21"/>
        </w:rPr>
        <w:t>广东天亿马信息产业股份有限公司</w:t>
      </w:r>
    </w:p>
    <w:p w14:paraId="5D7537F9" w14:textId="0A77FD8D" w:rsidR="007477EB" w:rsidRDefault="00486307" w:rsidP="00792137">
      <w:pPr>
        <w:pStyle w:val="a3"/>
        <w:widowControl/>
        <w:spacing w:beforeLines="50" w:before="156" w:beforeAutospacing="0" w:afterLines="50" w:after="156" w:afterAutospacing="0"/>
        <w:ind w:firstLineChars="200" w:firstLine="420"/>
        <w:jc w:val="right"/>
        <w:rPr>
          <w:rFonts w:eastAsia="仿宋"/>
          <w:sz w:val="21"/>
          <w:szCs w:val="21"/>
        </w:rPr>
      </w:pPr>
      <w:r>
        <w:rPr>
          <w:rFonts w:eastAsia="仿宋" w:hint="eastAsia"/>
          <w:sz w:val="21"/>
          <w:szCs w:val="21"/>
        </w:rPr>
        <w:t>董事会</w:t>
      </w:r>
    </w:p>
    <w:p w14:paraId="312CEC0D" w14:textId="77777777" w:rsidR="007477EB" w:rsidRDefault="00267905" w:rsidP="007477EB">
      <w:pPr>
        <w:pStyle w:val="a3"/>
        <w:widowControl/>
        <w:spacing w:beforeLines="50" w:before="156" w:beforeAutospacing="0" w:afterLines="50" w:after="156" w:afterAutospacing="0"/>
        <w:ind w:firstLineChars="200" w:firstLine="420"/>
        <w:jc w:val="right"/>
        <w:rPr>
          <w:rFonts w:eastAsia="仿宋"/>
          <w:sz w:val="21"/>
          <w:szCs w:val="21"/>
        </w:rPr>
      </w:pPr>
      <w:r>
        <w:rPr>
          <w:rFonts w:eastAsia="仿宋"/>
          <w:sz w:val="21"/>
          <w:szCs w:val="21"/>
        </w:rPr>
        <w:t>2025</w:t>
      </w:r>
      <w:r>
        <w:rPr>
          <w:rFonts w:eastAsia="仿宋"/>
          <w:sz w:val="21"/>
          <w:szCs w:val="21"/>
        </w:rPr>
        <w:t>年</w:t>
      </w:r>
      <w:r>
        <w:rPr>
          <w:rFonts w:eastAsia="仿宋"/>
          <w:sz w:val="21"/>
          <w:szCs w:val="21"/>
        </w:rPr>
        <w:t>04</w:t>
      </w:r>
      <w:r>
        <w:rPr>
          <w:rFonts w:eastAsia="仿宋"/>
          <w:sz w:val="21"/>
          <w:szCs w:val="21"/>
        </w:rPr>
        <w:t>月</w:t>
      </w:r>
      <w:r>
        <w:rPr>
          <w:rFonts w:eastAsia="仿宋"/>
          <w:sz w:val="21"/>
          <w:szCs w:val="21"/>
        </w:rPr>
        <w:t>29</w:t>
      </w:r>
      <w:r>
        <w:rPr>
          <w:rFonts w:eastAsia="仿宋"/>
          <w:sz w:val="21"/>
          <w:szCs w:val="21"/>
        </w:rPr>
        <w:t>日</w:t>
      </w:r>
    </w:p>
    <w:sectPr w:rsidR="007477EB">
      <w:headerReference w:type="default" r:id="rId8"/>
      <w:footerReference w:type="default" r:id="rId9"/>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91E14E" w14:textId="77777777" w:rsidR="000C4B15" w:rsidRDefault="000C4B15">
      <w:r>
        <w:separator/>
      </w:r>
    </w:p>
  </w:endnote>
  <w:endnote w:type="continuationSeparator" w:id="0">
    <w:p w14:paraId="49C258D6" w14:textId="77777777" w:rsidR="000C4B15" w:rsidRDefault="000C4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581A6" w14:textId="77777777" w:rsidR="00267905" w:rsidRDefault="00267905">
    <w:pPr>
      <w:jc w:val="right"/>
    </w:pPr>
    <w:r>
      <w:rPr>
        <w:rFonts w:ascii="宋体"/>
        <w:sz w:val="18"/>
        <w:szCs w:val="18"/>
      </w:rPr>
      <w:fldChar w:fldCharType="begin"/>
    </w:r>
    <w:r>
      <w:rPr>
        <w:rFonts w:ascii="宋体"/>
        <w:sz w:val="18"/>
        <w:szCs w:val="18"/>
      </w:rPr>
      <w:instrText>PAGE   \* MERGEFORMAT</w:instrText>
    </w:r>
    <w:r>
      <w:rPr>
        <w:rFonts w:ascii="宋体"/>
        <w:sz w:val="18"/>
        <w:szCs w:val="18"/>
      </w:rPr>
      <w:fldChar w:fldCharType="separate"/>
    </w:r>
    <w:r w:rsidR="00467CC9">
      <w:rPr>
        <w:rFonts w:ascii="宋体"/>
        <w:noProof/>
        <w:sz w:val="18"/>
        <w:szCs w:val="18"/>
      </w:rPr>
      <w:t>5</w:t>
    </w:r>
    <w:r>
      <w:rPr>
        <w:rFonts w:ascii="宋体"/>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E8B4B4" w14:textId="77777777" w:rsidR="000C4B15" w:rsidRDefault="000C4B15">
      <w:r>
        <w:separator/>
      </w:r>
    </w:p>
  </w:footnote>
  <w:footnote w:type="continuationSeparator" w:id="0">
    <w:p w14:paraId="4FE2D3CF" w14:textId="77777777" w:rsidR="000C4B15" w:rsidRDefault="000C4B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F065DE" w14:textId="77777777" w:rsidR="00267905" w:rsidRDefault="00267905">
    <w:pPr>
      <w:pBdr>
        <w:bottom w:val="single" w:sz="6" w:space="1" w:color="auto"/>
      </w:pBdr>
      <w:jc w:val="right"/>
    </w:pPr>
    <w:r>
      <w:rPr>
        <w:rFonts w:ascii="宋体"/>
        <w:sz w:val="18"/>
        <w:szCs w:val="18"/>
      </w:rPr>
      <w:t>广东天亿马信息产业股份有限公司2025年第一季度报告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9AFF6A"/>
    <w:multiLevelType w:val="singleLevel"/>
    <w:tmpl w:val="C99AFF6A"/>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
  <w:rsids>
    <w:rsidRoot w:val="007477EB"/>
    <w:rsid w:val="0003390C"/>
    <w:rsid w:val="000C4B15"/>
    <w:rsid w:val="00223761"/>
    <w:rsid w:val="00267905"/>
    <w:rsid w:val="00267959"/>
    <w:rsid w:val="003F43AC"/>
    <w:rsid w:val="00467CC9"/>
    <w:rsid w:val="00486307"/>
    <w:rsid w:val="007477EB"/>
    <w:rsid w:val="00792137"/>
    <w:rsid w:val="009A1854"/>
    <w:rsid w:val="00A34BBA"/>
    <w:rsid w:val="00C24547"/>
    <w:rsid w:val="00D11E37"/>
    <w:rsid w:val="00D47D68"/>
    <w:rsid w:val="00E42907"/>
    <w:rsid w:val="00EE3AB7"/>
    <w:rsid w:val="00FD7245"/>
    <w:rsid w:val="04C15818"/>
    <w:rsid w:val="054F6C10"/>
    <w:rsid w:val="09267753"/>
    <w:rsid w:val="0A371065"/>
    <w:rsid w:val="0A7A254C"/>
    <w:rsid w:val="0B1F226E"/>
    <w:rsid w:val="0FCC70AF"/>
    <w:rsid w:val="110F00FE"/>
    <w:rsid w:val="1228313F"/>
    <w:rsid w:val="13497394"/>
    <w:rsid w:val="174A03C5"/>
    <w:rsid w:val="17956C76"/>
    <w:rsid w:val="1A716EDA"/>
    <w:rsid w:val="1ADC6D40"/>
    <w:rsid w:val="1B0A1C1C"/>
    <w:rsid w:val="20434E3D"/>
    <w:rsid w:val="216B497A"/>
    <w:rsid w:val="228D19E8"/>
    <w:rsid w:val="237C2E6E"/>
    <w:rsid w:val="2811796B"/>
    <w:rsid w:val="29B91531"/>
    <w:rsid w:val="2A201AA9"/>
    <w:rsid w:val="2A6B59EA"/>
    <w:rsid w:val="2E8D2118"/>
    <w:rsid w:val="2ED438FE"/>
    <w:rsid w:val="30AE6631"/>
    <w:rsid w:val="3CA5424F"/>
    <w:rsid w:val="43092A7C"/>
    <w:rsid w:val="43750B18"/>
    <w:rsid w:val="444158A6"/>
    <w:rsid w:val="45295BE1"/>
    <w:rsid w:val="46445615"/>
    <w:rsid w:val="4D2B4E39"/>
    <w:rsid w:val="4EEB6D08"/>
    <w:rsid w:val="4F74239C"/>
    <w:rsid w:val="50637CD1"/>
    <w:rsid w:val="5254770A"/>
    <w:rsid w:val="54902503"/>
    <w:rsid w:val="59301A29"/>
    <w:rsid w:val="688B639C"/>
    <w:rsid w:val="6B6C4B43"/>
    <w:rsid w:val="70571427"/>
    <w:rsid w:val="746F7C6F"/>
    <w:rsid w:val="755421BB"/>
    <w:rsid w:val="7845276F"/>
    <w:rsid w:val="79505710"/>
    <w:rsid w:val="7AC34054"/>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14709">
      <w:bodyDiv w:val="1"/>
      <w:marLeft w:val="0"/>
      <w:marRight w:val="0"/>
      <w:marTop w:val="0"/>
      <w:marBottom w:val="0"/>
      <w:divBdr>
        <w:top w:val="none" w:sz="0" w:space="0" w:color="auto"/>
        <w:left w:val="none" w:sz="0" w:space="0" w:color="auto"/>
        <w:bottom w:val="none" w:sz="0" w:space="0" w:color="auto"/>
        <w:right w:val="none" w:sz="0" w:space="0" w:color="auto"/>
      </w:divBdr>
    </w:div>
    <w:div w:id="952326329">
      <w:bodyDiv w:val="1"/>
      <w:marLeft w:val="0"/>
      <w:marRight w:val="0"/>
      <w:marTop w:val="0"/>
      <w:marBottom w:val="0"/>
      <w:divBdr>
        <w:top w:val="none" w:sz="0" w:space="0" w:color="auto"/>
        <w:left w:val="none" w:sz="0" w:space="0" w:color="auto"/>
        <w:bottom w:val="none" w:sz="0" w:space="0" w:color="auto"/>
        <w:right w:val="none" w:sz="0" w:space="0" w:color="auto"/>
      </w:divBdr>
    </w:div>
    <w:div w:id="1271087910">
      <w:bodyDiv w:val="1"/>
      <w:marLeft w:val="0"/>
      <w:marRight w:val="0"/>
      <w:marTop w:val="0"/>
      <w:marBottom w:val="0"/>
      <w:divBdr>
        <w:top w:val="none" w:sz="0" w:space="0" w:color="auto"/>
        <w:left w:val="none" w:sz="0" w:space="0" w:color="auto"/>
        <w:bottom w:val="none" w:sz="0" w:space="0" w:color="auto"/>
        <w:right w:val="none" w:sz="0" w:space="0" w:color="auto"/>
      </w:divBdr>
    </w:div>
    <w:div w:id="1406612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13</Pages>
  <Words>1971</Words>
  <Characters>11241</Characters>
  <Application>Microsoft Office Word</Application>
  <DocSecurity>0</DocSecurity>
  <Lines>93</Lines>
  <Paragraphs>26</Paragraphs>
  <ScaleCrop>false</ScaleCrop>
  <Company>Microsoft</Company>
  <LinksUpToDate>false</LinksUpToDate>
  <CharactersWithSpaces>13186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15</cp:revision>
  <dcterms:created xsi:type="dcterms:W3CDTF">2025-04-28T06:39:00Z</dcterms:created>
  <dcterms:modified xsi:type="dcterms:W3CDTF">2025-04-28T08:49:00Z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2052-12.1.0.20784</vt:lpwstr>
  </property>
  <property fmtid="{D5CDD505-2E9C-101B-9397-08002B2CF9AE}" pid="4" name="ICV">
    <vt:lpwstr>79A3164B8AA848B5A4BADFC4B56B7A62_12</vt:lpwstr>
  </property>
</Properties>
</file>