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2DB4D8" w14:textId="314F627E" w:rsidR="00CF5D48" w:rsidRPr="00295A25" w:rsidRDefault="008E292E" w:rsidP="009E7109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color w:val="000000"/>
          <w:sz w:val="28"/>
        </w:rPr>
      </w:pPr>
      <w:r w:rsidRPr="00295A25">
        <w:rPr>
          <w:rFonts w:ascii="仿宋" w:eastAsia="仿宋" w:hAnsi="仿宋" w:hint="eastAsia"/>
          <w:color w:val="000000"/>
          <w:sz w:val="28"/>
        </w:rPr>
        <w:t>证券代码：301178    证券简称：天亿马    公告编号：2025-</w:t>
      </w:r>
      <w:r w:rsidR="00031E63">
        <w:rPr>
          <w:rFonts w:ascii="仿宋" w:eastAsia="仿宋" w:hAnsi="仿宋" w:hint="eastAsia"/>
          <w:color w:val="000000"/>
          <w:sz w:val="28"/>
        </w:rPr>
        <w:t>108</w:t>
      </w:r>
    </w:p>
    <w:p w14:paraId="17AFDAEC" w14:textId="77777777" w:rsidR="00CF5D48" w:rsidRPr="00295A25" w:rsidRDefault="00CF5D48" w:rsidP="00230514">
      <w:pPr>
        <w:ind w:firstLine="420"/>
      </w:pPr>
    </w:p>
    <w:p w14:paraId="30CAEB78" w14:textId="77777777" w:rsidR="00CF5D48" w:rsidRPr="00295A25" w:rsidRDefault="008E292E" w:rsidP="00C41BF6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295A25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7ECD0FBC" w14:textId="736ABEA0" w:rsidR="00CF5D48" w:rsidRPr="00295A25" w:rsidRDefault="008E292E" w:rsidP="00C41BF6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 w:rsidRPr="00295A25">
        <w:rPr>
          <w:rFonts w:ascii="黑体" w:eastAsia="黑体" w:hAnsi="黑体" w:hint="eastAsia"/>
          <w:sz w:val="36"/>
          <w:szCs w:val="36"/>
        </w:rPr>
        <w:t>关于实际控制人部分股份</w:t>
      </w:r>
      <w:r w:rsidR="00AC0EFF">
        <w:rPr>
          <w:rFonts w:ascii="黑体" w:eastAsia="黑体" w:hAnsi="黑体" w:hint="eastAsia"/>
          <w:sz w:val="36"/>
          <w:szCs w:val="36"/>
        </w:rPr>
        <w:t>解除</w:t>
      </w:r>
      <w:r w:rsidRPr="00295A25">
        <w:rPr>
          <w:rFonts w:ascii="黑体" w:eastAsia="黑体" w:hAnsi="黑体" w:hint="eastAsia"/>
          <w:sz w:val="36"/>
          <w:szCs w:val="36"/>
        </w:rPr>
        <w:t>质押的公告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F5D48" w:rsidRPr="00295A25" w14:paraId="33D00D7A" w14:textId="77777777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58686" w14:textId="77777777" w:rsidR="00CF5D48" w:rsidRPr="00295A25" w:rsidRDefault="008E292E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295A25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225F4DDD" w14:textId="20FE8178" w:rsidR="00CF5D48" w:rsidRPr="00295A25" w:rsidRDefault="008E292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295A25">
        <w:rPr>
          <w:rFonts w:ascii="仿宋" w:eastAsia="仿宋" w:hAnsi="仿宋" w:hint="eastAsia"/>
          <w:sz w:val="28"/>
          <w:szCs w:val="28"/>
        </w:rPr>
        <w:t>广东天亿马信息产业股份有限公司（以下简称“公司”）收到公司</w:t>
      </w:r>
      <w:r w:rsidR="00AC0EFF">
        <w:rPr>
          <w:rFonts w:ascii="仿宋" w:eastAsia="仿宋" w:hAnsi="仿宋" w:hint="eastAsia"/>
          <w:sz w:val="28"/>
          <w:szCs w:val="28"/>
        </w:rPr>
        <w:t>控股股东、</w:t>
      </w:r>
      <w:r w:rsidRPr="00295A25">
        <w:rPr>
          <w:rFonts w:ascii="仿宋" w:eastAsia="仿宋" w:hAnsi="仿宋" w:hint="eastAsia"/>
          <w:sz w:val="28"/>
          <w:szCs w:val="28"/>
        </w:rPr>
        <w:t>实际控制人</w:t>
      </w:r>
      <w:r w:rsidR="00AC0EFF">
        <w:rPr>
          <w:rFonts w:ascii="仿宋" w:eastAsia="仿宋" w:hAnsi="仿宋" w:hint="eastAsia"/>
          <w:sz w:val="28"/>
          <w:szCs w:val="28"/>
        </w:rPr>
        <w:t>林明玲女士</w:t>
      </w:r>
      <w:r w:rsidRPr="00295A25">
        <w:rPr>
          <w:rFonts w:ascii="仿宋" w:eastAsia="仿宋" w:hAnsi="仿宋" w:hint="eastAsia"/>
          <w:sz w:val="28"/>
          <w:szCs w:val="28"/>
        </w:rPr>
        <w:t>通知，其</w:t>
      </w:r>
      <w:r w:rsidR="00937350" w:rsidRPr="00295A25">
        <w:rPr>
          <w:rFonts w:ascii="仿宋" w:eastAsia="仿宋" w:hAnsi="仿宋" w:hint="eastAsia"/>
          <w:sz w:val="28"/>
          <w:szCs w:val="28"/>
        </w:rPr>
        <w:t>将</w:t>
      </w:r>
      <w:r w:rsidRPr="00295A25">
        <w:rPr>
          <w:rFonts w:ascii="仿宋" w:eastAsia="仿宋" w:hAnsi="仿宋" w:hint="eastAsia"/>
          <w:sz w:val="28"/>
          <w:szCs w:val="28"/>
        </w:rPr>
        <w:t>持有的公司部分股份办理了</w:t>
      </w:r>
      <w:r w:rsidR="00AC0EFF">
        <w:rPr>
          <w:rFonts w:ascii="仿宋" w:eastAsia="仿宋" w:hAnsi="仿宋" w:hint="eastAsia"/>
          <w:sz w:val="28"/>
          <w:szCs w:val="28"/>
        </w:rPr>
        <w:t>解除</w:t>
      </w:r>
      <w:r w:rsidRPr="00295A25">
        <w:rPr>
          <w:rFonts w:ascii="仿宋" w:eastAsia="仿宋" w:hAnsi="仿宋" w:hint="eastAsia"/>
          <w:sz w:val="28"/>
          <w:szCs w:val="28"/>
        </w:rPr>
        <w:t>质押</w:t>
      </w:r>
      <w:r w:rsidR="00235B6F">
        <w:rPr>
          <w:rFonts w:ascii="仿宋" w:eastAsia="仿宋" w:hAnsi="仿宋" w:hint="eastAsia"/>
          <w:sz w:val="28"/>
          <w:szCs w:val="28"/>
        </w:rPr>
        <w:t>登记</w:t>
      </w:r>
      <w:r w:rsidRPr="00295A25">
        <w:rPr>
          <w:rFonts w:ascii="仿宋" w:eastAsia="仿宋" w:hAnsi="仿宋" w:hint="eastAsia"/>
          <w:sz w:val="28"/>
          <w:szCs w:val="28"/>
        </w:rPr>
        <w:t>手续，具体情况如下：</w:t>
      </w:r>
    </w:p>
    <w:p w14:paraId="6A36C248" w14:textId="04760259" w:rsidR="00CF5D48" w:rsidRPr="00295A25" w:rsidRDefault="008E292E" w:rsidP="00230514">
      <w:pPr>
        <w:numPr>
          <w:ilvl w:val="0"/>
          <w:numId w:val="1"/>
        </w:numPr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295A25">
        <w:rPr>
          <w:rFonts w:ascii="仿宋" w:eastAsia="仿宋" w:hAnsi="仿宋" w:hint="eastAsia"/>
          <w:b/>
          <w:color w:val="000000"/>
          <w:sz w:val="28"/>
          <w:szCs w:val="28"/>
        </w:rPr>
        <w:t>股东股份</w:t>
      </w:r>
      <w:r w:rsidR="00AC0EFF">
        <w:rPr>
          <w:rFonts w:ascii="仿宋" w:eastAsia="仿宋" w:hAnsi="仿宋" w:hint="eastAsia"/>
          <w:b/>
          <w:color w:val="000000"/>
          <w:sz w:val="28"/>
          <w:szCs w:val="28"/>
        </w:rPr>
        <w:t>解除</w:t>
      </w:r>
      <w:r w:rsidRPr="00295A25">
        <w:rPr>
          <w:rFonts w:ascii="仿宋" w:eastAsia="仿宋" w:hAnsi="仿宋" w:hint="eastAsia"/>
          <w:b/>
          <w:color w:val="000000"/>
          <w:sz w:val="28"/>
          <w:szCs w:val="28"/>
        </w:rPr>
        <w:t>质押的基本情况</w:t>
      </w:r>
    </w:p>
    <w:tbl>
      <w:tblPr>
        <w:tblW w:w="61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5"/>
        <w:gridCol w:w="2064"/>
        <w:gridCol w:w="1223"/>
        <w:gridCol w:w="1056"/>
        <w:gridCol w:w="1198"/>
        <w:gridCol w:w="1329"/>
        <w:gridCol w:w="1415"/>
        <w:gridCol w:w="1454"/>
      </w:tblGrid>
      <w:tr w:rsidR="00FC3305" w14:paraId="53FDAA09" w14:textId="77777777" w:rsidTr="008E3FDE">
        <w:trPr>
          <w:cantSplit/>
          <w:trHeight w:val="20"/>
          <w:tblHeader/>
          <w:jc w:val="center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F2DE" w14:textId="77777777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股东名称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F3A8" w14:textId="77777777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是否为控股股东或第一大股东及其一致行动人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75909" w14:textId="7E17DF3D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本次</w:t>
            </w:r>
            <w:r>
              <w:rPr>
                <w:rFonts w:ascii="仿宋" w:eastAsia="仿宋" w:hAnsi="仿宋" w:hint="eastAsia"/>
                <w:b/>
                <w:kern w:val="0"/>
                <w:sz w:val="22"/>
              </w:rPr>
              <w:t>解除</w:t>
            </w:r>
            <w:r>
              <w:rPr>
                <w:rFonts w:ascii="仿宋" w:eastAsia="仿宋" w:hAnsi="仿宋"/>
                <w:b/>
                <w:kern w:val="0"/>
                <w:sz w:val="22"/>
              </w:rPr>
              <w:t>质押</w:t>
            </w:r>
            <w:r w:rsidR="002D0622">
              <w:rPr>
                <w:rFonts w:ascii="仿宋" w:eastAsia="仿宋" w:hAnsi="仿宋" w:hint="eastAsia"/>
                <w:b/>
                <w:kern w:val="0"/>
                <w:sz w:val="22"/>
              </w:rPr>
              <w:t>股份</w:t>
            </w:r>
            <w:r>
              <w:rPr>
                <w:rFonts w:ascii="仿宋" w:eastAsia="仿宋" w:hAnsi="仿宋"/>
                <w:b/>
                <w:kern w:val="0"/>
                <w:sz w:val="22"/>
              </w:rPr>
              <w:t>数量（股）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F826B" w14:textId="6C71C68C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占其所持股份比例</w:t>
            </w:r>
            <w:r w:rsidR="00661B39">
              <w:rPr>
                <w:rFonts w:ascii="仿宋" w:eastAsia="仿宋" w:hAnsi="仿宋" w:hint="eastAsia"/>
                <w:b/>
                <w:kern w:val="0"/>
                <w:sz w:val="22"/>
              </w:rPr>
              <w:t>(%)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F5AC" w14:textId="3A6420B1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sz w:val="22"/>
              </w:rPr>
              <w:t>占公司总股本比例</w:t>
            </w:r>
            <w:r w:rsidR="00661B39">
              <w:rPr>
                <w:rFonts w:ascii="仿宋" w:eastAsia="仿宋" w:hAnsi="仿宋" w:hint="eastAsia"/>
                <w:b/>
                <w:sz w:val="22"/>
              </w:rPr>
              <w:t>（</w:t>
            </w:r>
            <w:r w:rsidR="00661B39" w:rsidRPr="00661B39">
              <w:rPr>
                <w:rFonts w:ascii="仿宋" w:eastAsia="仿宋" w:hAnsi="仿宋"/>
                <w:b/>
                <w:sz w:val="22"/>
              </w:rPr>
              <w:t>%</w:t>
            </w:r>
            <w:r w:rsidR="00661B39">
              <w:rPr>
                <w:rFonts w:ascii="仿宋" w:eastAsia="仿宋" w:hAnsi="仿宋" w:hint="eastAsia"/>
                <w:b/>
                <w:sz w:val="22"/>
              </w:rPr>
              <w:t>）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A72B" w14:textId="77777777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质押起始日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F4BD" w14:textId="77777777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质押</w:t>
            </w:r>
            <w:r>
              <w:rPr>
                <w:rFonts w:ascii="仿宋" w:eastAsia="仿宋" w:hAnsi="仿宋" w:hint="eastAsia"/>
                <w:b/>
                <w:kern w:val="0"/>
                <w:sz w:val="22"/>
              </w:rPr>
              <w:t>解除</w:t>
            </w:r>
            <w:r>
              <w:rPr>
                <w:rFonts w:ascii="仿宋" w:eastAsia="仿宋" w:hAnsi="仿宋"/>
                <w:b/>
                <w:kern w:val="0"/>
                <w:sz w:val="22"/>
              </w:rPr>
              <w:t>日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5C183" w14:textId="77777777" w:rsidR="00FC3305" w:rsidRDefault="00FC3305" w:rsidP="008E3FDE">
            <w:pPr>
              <w:jc w:val="center"/>
              <w:rPr>
                <w:rFonts w:ascii="仿宋" w:eastAsia="仿宋" w:hAnsi="仿宋"/>
                <w:b/>
                <w:kern w:val="0"/>
                <w:sz w:val="22"/>
              </w:rPr>
            </w:pPr>
            <w:r>
              <w:rPr>
                <w:rFonts w:ascii="仿宋" w:eastAsia="仿宋" w:hAnsi="仿宋"/>
                <w:b/>
                <w:kern w:val="0"/>
                <w:sz w:val="22"/>
              </w:rPr>
              <w:t>质权人</w:t>
            </w:r>
          </w:p>
        </w:tc>
      </w:tr>
      <w:tr w:rsidR="00FC3305" w:rsidRPr="004345AE" w14:paraId="0B71C61D" w14:textId="77777777" w:rsidTr="008E3FDE">
        <w:trPr>
          <w:cantSplit/>
          <w:trHeight w:val="20"/>
          <w:jc w:val="center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1073E" w14:textId="77777777" w:rsidR="00FC3305" w:rsidRDefault="00FC3305" w:rsidP="008E3FDE">
            <w:pPr>
              <w:widowControl/>
              <w:jc w:val="center"/>
              <w:rPr>
                <w:rFonts w:ascii="仿宋" w:eastAsia="仿宋" w:hAnsi="仿宋"/>
                <w:sz w:val="22"/>
              </w:rPr>
            </w:pPr>
            <w:r w:rsidRPr="00957F25">
              <w:rPr>
                <w:rFonts w:ascii="仿宋" w:eastAsia="仿宋" w:hAnsi="仿宋" w:hint="eastAsia"/>
                <w:sz w:val="22"/>
              </w:rPr>
              <w:t>林明玲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FA58D" w14:textId="77777777" w:rsidR="00FC3305" w:rsidRDefault="00FC3305" w:rsidP="008E3FDE">
            <w:pPr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是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EC565" w14:textId="58856FAB" w:rsidR="00FC3305" w:rsidRPr="004345AE" w:rsidRDefault="00B51A4E" w:rsidP="008E3FDE">
            <w:pPr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855,000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B637" w14:textId="043CA231" w:rsidR="00FC3305" w:rsidRPr="004345AE" w:rsidRDefault="00C97A7A" w:rsidP="00661B39">
            <w:pPr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4.45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645DA" w14:textId="275DD851" w:rsidR="00FC3305" w:rsidRPr="004345AE" w:rsidRDefault="00C97A7A" w:rsidP="00661B39">
            <w:pPr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1.28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2AF49" w14:textId="23C304AD" w:rsidR="00FC3305" w:rsidRPr="004345AE" w:rsidRDefault="000345CD" w:rsidP="008E3FDE">
            <w:pPr>
              <w:jc w:val="center"/>
              <w:rPr>
                <w:rFonts w:ascii="仿宋" w:eastAsia="仿宋" w:hAnsi="仿宋"/>
                <w:sz w:val="22"/>
              </w:rPr>
            </w:pPr>
            <w:r w:rsidRPr="000345CD">
              <w:rPr>
                <w:rFonts w:ascii="仿宋" w:eastAsia="仿宋" w:hAnsi="仿宋"/>
                <w:sz w:val="22"/>
              </w:rPr>
              <w:t>2023-12-21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5D5C" w14:textId="2A0105A7" w:rsidR="00FC3305" w:rsidRPr="004345AE" w:rsidRDefault="000345CD" w:rsidP="00661B39">
            <w:pPr>
              <w:jc w:val="center"/>
              <w:rPr>
                <w:rFonts w:ascii="仿宋" w:eastAsia="仿宋" w:hAnsi="仿宋"/>
                <w:sz w:val="22"/>
              </w:rPr>
            </w:pPr>
            <w:r w:rsidRPr="000345CD">
              <w:rPr>
                <w:rFonts w:ascii="仿宋" w:eastAsia="仿宋" w:hAnsi="仿宋"/>
                <w:sz w:val="22"/>
              </w:rPr>
              <w:t>2025-12-31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6417" w14:textId="78367707" w:rsidR="00FC3305" w:rsidRPr="004345AE" w:rsidRDefault="000345CD" w:rsidP="008E3FDE">
            <w:pPr>
              <w:rPr>
                <w:rFonts w:ascii="仿宋" w:eastAsia="仿宋" w:hAnsi="仿宋"/>
                <w:sz w:val="22"/>
              </w:rPr>
            </w:pPr>
            <w:r w:rsidRPr="000345CD">
              <w:rPr>
                <w:rFonts w:ascii="仿宋" w:eastAsia="仿宋" w:hAnsi="仿宋" w:hint="eastAsia"/>
                <w:sz w:val="22"/>
              </w:rPr>
              <w:t>广东省粤科融资担保股份有限公司</w:t>
            </w:r>
          </w:p>
        </w:tc>
      </w:tr>
    </w:tbl>
    <w:p w14:paraId="7ABA1F6C" w14:textId="72C30B43" w:rsidR="00193266" w:rsidRPr="00295A25" w:rsidRDefault="008E292E" w:rsidP="00FF176A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  <w:szCs w:val="22"/>
        </w:rPr>
      </w:pPr>
      <w:r w:rsidRPr="00295A25">
        <w:rPr>
          <w:rFonts w:ascii="仿宋" w:eastAsia="仿宋" w:hAnsi="仿宋" w:hint="eastAsia"/>
          <w:color w:val="000000"/>
          <w:sz w:val="22"/>
          <w:szCs w:val="16"/>
        </w:rPr>
        <w:t>注：</w:t>
      </w:r>
      <w:r w:rsidR="00193266" w:rsidRPr="00295A25">
        <w:rPr>
          <w:rFonts w:ascii="仿宋" w:eastAsia="仿宋" w:hAnsi="仿宋" w:hint="eastAsia"/>
          <w:color w:val="000000"/>
          <w:sz w:val="22"/>
          <w:szCs w:val="22"/>
        </w:rPr>
        <w:t>（</w:t>
      </w:r>
      <w:r w:rsidR="00FF176A">
        <w:rPr>
          <w:rFonts w:ascii="仿宋" w:eastAsia="仿宋" w:hAnsi="仿宋" w:hint="eastAsia"/>
          <w:color w:val="000000"/>
          <w:sz w:val="22"/>
          <w:szCs w:val="22"/>
        </w:rPr>
        <w:t>1</w:t>
      </w:r>
      <w:r w:rsidR="00193266" w:rsidRPr="00295A25">
        <w:rPr>
          <w:rFonts w:ascii="仿宋" w:eastAsia="仿宋" w:hAnsi="仿宋" w:hint="eastAsia"/>
          <w:color w:val="000000"/>
          <w:sz w:val="22"/>
          <w:szCs w:val="22"/>
        </w:rPr>
        <w:t>）本公告除特别说明外，数值保留2位小数，数据尾差为计算时四舍五入所致。</w:t>
      </w:r>
    </w:p>
    <w:p w14:paraId="54B1FB79" w14:textId="1CB9CC42" w:rsidR="00CF5D48" w:rsidRPr="00295A25" w:rsidRDefault="008E292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95A25">
        <w:rPr>
          <w:rFonts w:ascii="仿宋" w:eastAsia="仿宋" w:hAnsi="仿宋" w:hint="eastAsia"/>
          <w:color w:val="000000"/>
          <w:sz w:val="28"/>
        </w:rPr>
        <w:t>以上实际控制人所</w:t>
      </w:r>
      <w:r w:rsidR="00BE6450">
        <w:rPr>
          <w:rFonts w:ascii="仿宋" w:eastAsia="仿宋" w:hAnsi="仿宋" w:hint="eastAsia"/>
          <w:color w:val="000000"/>
          <w:sz w:val="28"/>
        </w:rPr>
        <w:t>解除</w:t>
      </w:r>
      <w:r w:rsidRPr="00295A25">
        <w:rPr>
          <w:rFonts w:ascii="仿宋" w:eastAsia="仿宋" w:hAnsi="仿宋" w:hint="eastAsia"/>
          <w:color w:val="000000"/>
          <w:sz w:val="28"/>
        </w:rPr>
        <w:t>质押股份不存在负担重大资产重组等业绩补偿义务。</w:t>
      </w:r>
    </w:p>
    <w:p w14:paraId="6A21F8AE" w14:textId="77777777" w:rsidR="00CF5D48" w:rsidRPr="00295A25" w:rsidRDefault="008E292E" w:rsidP="00230514">
      <w:pPr>
        <w:numPr>
          <w:ilvl w:val="0"/>
          <w:numId w:val="1"/>
        </w:numPr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295A25">
        <w:rPr>
          <w:rFonts w:ascii="仿宋" w:eastAsia="仿宋" w:hAnsi="仿宋" w:hint="eastAsia"/>
          <w:b/>
          <w:color w:val="000000"/>
          <w:sz w:val="28"/>
          <w:szCs w:val="28"/>
        </w:rPr>
        <w:t>股东股份累计被质押的情况</w:t>
      </w:r>
    </w:p>
    <w:p w14:paraId="4F3480DB" w14:textId="77777777" w:rsidR="00CF5D48" w:rsidRPr="00295A25" w:rsidRDefault="008E292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95A25">
        <w:rPr>
          <w:rFonts w:ascii="仿宋" w:eastAsia="仿宋" w:hAnsi="仿宋" w:hint="eastAsia"/>
          <w:color w:val="000000"/>
          <w:sz w:val="28"/>
        </w:rPr>
        <w:t>截至公告披露日，公司实际控制人及其一致行动人所持质押股份情况如下：</w:t>
      </w:r>
    </w:p>
    <w:tbl>
      <w:tblPr>
        <w:tblW w:w="10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3"/>
        <w:gridCol w:w="1312"/>
        <w:gridCol w:w="851"/>
        <w:gridCol w:w="1134"/>
        <w:gridCol w:w="1276"/>
        <w:gridCol w:w="708"/>
        <w:gridCol w:w="709"/>
        <w:gridCol w:w="1134"/>
        <w:gridCol w:w="851"/>
        <w:gridCol w:w="1417"/>
        <w:gridCol w:w="886"/>
      </w:tblGrid>
      <w:tr w:rsidR="00CF5D48" w:rsidRPr="00295A25" w14:paraId="33468B40" w14:textId="77777777" w:rsidTr="001000A8">
        <w:trPr>
          <w:cantSplit/>
          <w:trHeight w:val="20"/>
          <w:jc w:val="center"/>
        </w:trPr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E03B7F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股东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名称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FBE708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持股数量</w:t>
            </w:r>
          </w:p>
          <w:p w14:paraId="25F76C26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(股)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2E5D3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持股比例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lastRenderedPageBreak/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9A1914" w14:textId="7553FF36" w:rsidR="00CF5D48" w:rsidRPr="00295A25" w:rsidRDefault="008E292E" w:rsidP="005F0FBF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本次</w:t>
            </w:r>
            <w:r w:rsidR="005F0FBF"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业务办理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前</w:t>
            </w:r>
            <w:r w:rsidR="002D0622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累</w:t>
            </w:r>
            <w:r w:rsidR="002D0622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lastRenderedPageBreak/>
              <w:t>计被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质押股份数量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(股)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495D37" w14:textId="14E70783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本次</w:t>
            </w:r>
            <w:r w:rsidR="005F0FBF"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业务办理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后</w:t>
            </w:r>
            <w:r w:rsidR="002D0622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累</w:t>
            </w:r>
            <w:r w:rsidR="002D0622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lastRenderedPageBreak/>
              <w:t>计被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质押股份数量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(股)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599EEE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占其所持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股份比例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（%）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AFA46F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sz w:val="22"/>
                <w:szCs w:val="22"/>
              </w:rPr>
              <w:lastRenderedPageBreak/>
              <w:t>占公司总</w:t>
            </w:r>
            <w:r w:rsidRPr="00295A25">
              <w:rPr>
                <w:rFonts w:ascii="仿宋" w:eastAsia="仿宋" w:hAnsi="仿宋"/>
                <w:b/>
                <w:sz w:val="22"/>
                <w:szCs w:val="22"/>
              </w:rPr>
              <w:lastRenderedPageBreak/>
              <w:t>股本比例</w:t>
            </w:r>
            <w:r w:rsidRPr="00295A25">
              <w:rPr>
                <w:rFonts w:ascii="仿宋" w:eastAsia="仿宋" w:hAnsi="仿宋" w:hint="eastAsia"/>
                <w:b/>
                <w:sz w:val="22"/>
                <w:szCs w:val="22"/>
              </w:rPr>
              <w:t>（%）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C90B6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lastRenderedPageBreak/>
              <w:t>已质押股份</w:t>
            </w:r>
          </w:p>
          <w:p w14:paraId="1B7A994A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情况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8343DA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未质押股份</w:t>
            </w:r>
          </w:p>
          <w:p w14:paraId="31E299F5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情况</w:t>
            </w:r>
          </w:p>
        </w:tc>
      </w:tr>
      <w:tr w:rsidR="00CF5D48" w:rsidRPr="00295A25" w14:paraId="6E188CEF" w14:textId="77777777" w:rsidTr="001000A8">
        <w:trPr>
          <w:cantSplit/>
          <w:trHeight w:val="20"/>
          <w:jc w:val="center"/>
        </w:trPr>
        <w:tc>
          <w:tcPr>
            <w:tcW w:w="4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6990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1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21C67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B7E3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BBD4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57879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1614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9F46E" w14:textId="77777777" w:rsidR="00CF5D48" w:rsidRPr="00295A25" w:rsidRDefault="00CF5D48" w:rsidP="00230514">
            <w:pPr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8844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已质押股份限售和冻结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、标记</w:t>
            </w: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数量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(股)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5A4B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占已质押股份比例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（%）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BB228" w14:textId="6E69E94A" w:rsidR="00CF5D48" w:rsidRPr="00295A25" w:rsidRDefault="008E292E" w:rsidP="004568C0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未质押股份限售和冻结数量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(股)</w:t>
            </w:r>
          </w:p>
        </w:tc>
        <w:tc>
          <w:tcPr>
            <w:tcW w:w="8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6998" w14:textId="77777777" w:rsidR="00CF5D48" w:rsidRPr="00295A25" w:rsidRDefault="008E292E" w:rsidP="00230514">
            <w:pPr>
              <w:jc w:val="center"/>
              <w:rPr>
                <w:rFonts w:ascii="仿宋" w:eastAsia="仿宋" w:hAnsi="仿宋"/>
                <w:b/>
                <w:kern w:val="0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b/>
                <w:kern w:val="0"/>
                <w:sz w:val="22"/>
                <w:szCs w:val="22"/>
              </w:rPr>
              <w:t>占未质押股份比例</w:t>
            </w:r>
            <w:r w:rsidRPr="00295A25">
              <w:rPr>
                <w:rFonts w:ascii="仿宋" w:eastAsia="仿宋" w:hAnsi="仿宋" w:hint="eastAsia"/>
                <w:b/>
                <w:kern w:val="0"/>
                <w:sz w:val="22"/>
                <w:szCs w:val="22"/>
              </w:rPr>
              <w:t>（%）</w:t>
            </w:r>
          </w:p>
        </w:tc>
      </w:tr>
      <w:tr w:rsidR="00952E32" w:rsidRPr="00295A25" w14:paraId="74216D31" w14:textId="77777777" w:rsidTr="00952E32">
        <w:trPr>
          <w:cantSplit/>
          <w:trHeight w:val="20"/>
          <w:jc w:val="center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C47E" w14:textId="77777777" w:rsidR="00952E32" w:rsidRPr="00295A25" w:rsidRDefault="00952E32" w:rsidP="00C35812">
            <w:pPr>
              <w:widowControl/>
              <w:jc w:val="right"/>
              <w:rPr>
                <w:rFonts w:ascii="仿宋" w:eastAsia="仿宋" w:hAnsi="仿宋"/>
                <w:sz w:val="22"/>
              </w:rPr>
            </w:pPr>
            <w:r w:rsidRPr="00295A25">
              <w:rPr>
                <w:rFonts w:ascii="仿宋" w:eastAsia="仿宋" w:hAnsi="仿宋" w:hint="eastAsia"/>
                <w:sz w:val="22"/>
              </w:rPr>
              <w:lastRenderedPageBreak/>
              <w:t>林明玲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FA46" w14:textId="33C70FE8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19,199,824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EEFD2" w14:textId="76BA0A26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28.72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E79B2" w14:textId="48229855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6,390,000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F19B2" w14:textId="5DD07C55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5,535,000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42A0" w14:textId="7E54F8C2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28.83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FDC7B" w14:textId="346885D1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8.28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0725F" w14:textId="167412AC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2,025,000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BE3C5" w14:textId="1E352629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36.59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BC24B" w14:textId="13F887DD" w:rsidR="00952E32" w:rsidRPr="00952E32" w:rsidRDefault="00952E32" w:rsidP="00952E32">
            <w:pPr>
              <w:jc w:val="right"/>
              <w:rPr>
                <w:rFonts w:eastAsia="仿宋"/>
                <w:bCs/>
                <w:color w:val="000000"/>
                <w:sz w:val="20"/>
              </w:rPr>
            </w:pPr>
            <w:r w:rsidRPr="00952E32">
              <w:rPr>
                <w:rFonts w:eastAsia="仿宋" w:hint="eastAsia"/>
                <w:bCs/>
                <w:color w:val="000000"/>
                <w:sz w:val="20"/>
              </w:rPr>
              <w:t>12,342,868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3202" w14:textId="2A293BF2" w:rsidR="00952E32" w:rsidRPr="00952E32" w:rsidRDefault="00952E32" w:rsidP="00952E32">
            <w:pPr>
              <w:jc w:val="right"/>
              <w:rPr>
                <w:rFonts w:eastAsia="仿宋"/>
                <w:bCs/>
                <w:color w:val="000000"/>
                <w:sz w:val="20"/>
              </w:rPr>
            </w:pPr>
            <w:r w:rsidRPr="00952E32">
              <w:rPr>
                <w:rFonts w:eastAsia="仿宋" w:hint="eastAsia"/>
                <w:bCs/>
                <w:color w:val="000000"/>
                <w:sz w:val="20"/>
              </w:rPr>
              <w:t xml:space="preserve">90.33 </w:t>
            </w:r>
          </w:p>
        </w:tc>
      </w:tr>
      <w:tr w:rsidR="00952E32" w:rsidRPr="00295A25" w14:paraId="6DDB415D" w14:textId="77777777" w:rsidTr="001000A8">
        <w:trPr>
          <w:cantSplit/>
          <w:trHeight w:val="20"/>
          <w:jc w:val="center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69B3C" w14:textId="77777777" w:rsidR="00952E32" w:rsidRPr="00295A25" w:rsidRDefault="00952E32" w:rsidP="00C35812">
            <w:pPr>
              <w:widowControl/>
              <w:jc w:val="right"/>
              <w:rPr>
                <w:rFonts w:ascii="仿宋" w:eastAsia="仿宋" w:hAnsi="仿宋"/>
                <w:sz w:val="22"/>
              </w:rPr>
            </w:pPr>
            <w:r w:rsidRPr="00295A25">
              <w:rPr>
                <w:rFonts w:ascii="仿宋" w:eastAsia="仿宋" w:hAnsi="仿宋" w:hint="eastAsia"/>
                <w:sz w:val="22"/>
              </w:rPr>
              <w:t>马学沛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46B2E" w14:textId="5A244FF6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4,054,120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63116" w14:textId="3E1C6975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6.06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0BE3" w14:textId="723AD2D6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1,850,000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363E" w14:textId="74729D6D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1,850,000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1AF3" w14:textId="0D7B88CA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45.63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C909" w14:textId="573B5C10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2.77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9BCE" w14:textId="22E2B10C" w:rsidR="00952E32" w:rsidRPr="00E13912" w:rsidRDefault="00952E32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804,470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9685" w14:textId="1B47B1E0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43.48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306FA" w14:textId="6443A8BF" w:rsidR="00952E32" w:rsidRPr="00E13912" w:rsidRDefault="00952E32" w:rsidP="00602DD5">
            <w:pPr>
              <w:widowControl/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2,204,120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944B" w14:textId="287F8C9C" w:rsidR="00952E32" w:rsidRPr="00E13912" w:rsidRDefault="00952E32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100.00</w:t>
            </w:r>
          </w:p>
        </w:tc>
      </w:tr>
      <w:tr w:rsidR="003E2CF8" w:rsidRPr="00295A25" w14:paraId="1DCDF43D" w14:textId="77777777" w:rsidTr="003E2CF8">
        <w:trPr>
          <w:cantSplit/>
          <w:trHeight w:val="20"/>
          <w:jc w:val="center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1F4E1" w14:textId="77777777" w:rsidR="003E2CF8" w:rsidRPr="00295A25" w:rsidRDefault="003E2CF8" w:rsidP="00C35812">
            <w:pPr>
              <w:widowControl/>
              <w:jc w:val="right"/>
              <w:rPr>
                <w:rFonts w:ascii="仿宋" w:eastAsia="仿宋" w:hAnsi="仿宋"/>
                <w:sz w:val="22"/>
                <w:szCs w:val="22"/>
              </w:rPr>
            </w:pPr>
            <w:r w:rsidRPr="00295A25">
              <w:rPr>
                <w:rFonts w:ascii="仿宋" w:eastAsia="仿宋" w:hAnsi="仿宋"/>
                <w:sz w:val="22"/>
                <w:szCs w:val="22"/>
              </w:rPr>
              <w:t>合计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01D49" w14:textId="63068638" w:rsidR="003E2CF8" w:rsidRPr="00E13912" w:rsidRDefault="003E2CF8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23,253,944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D4D6" w14:textId="0C57EE95" w:rsidR="003E2CF8" w:rsidRPr="00E13912" w:rsidRDefault="003E2CF8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sz w:val="20"/>
              </w:rPr>
              <w:t>34.78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3299" w14:textId="32A50D5E" w:rsidR="003E2CF8" w:rsidRPr="00E13912" w:rsidRDefault="003E2CF8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8,240,000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0CAA" w14:textId="658F4DCC" w:rsidR="003E2CF8" w:rsidRPr="00E13912" w:rsidRDefault="003E2CF8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7,385,000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BA5DB" w14:textId="4041F2EC" w:rsidR="003E2CF8" w:rsidRPr="00E13912" w:rsidRDefault="003E2CF8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31.76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53C74" w14:textId="3D110EB1" w:rsidR="003E2CF8" w:rsidRPr="00E13912" w:rsidRDefault="003E2CF8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0C687" w14:textId="55DD6173" w:rsidR="003E2CF8" w:rsidRPr="00E13912" w:rsidRDefault="003E2CF8" w:rsidP="00602DD5">
            <w:pPr>
              <w:jc w:val="right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bCs/>
                <w:color w:val="000000"/>
                <w:sz w:val="20"/>
              </w:rPr>
              <w:t>2,829,470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DA49B" w14:textId="526D76AA" w:rsidR="003E2CF8" w:rsidRPr="00E13912" w:rsidRDefault="003E2CF8" w:rsidP="00E13912">
            <w:pPr>
              <w:jc w:val="center"/>
              <w:rPr>
                <w:rFonts w:eastAsia="仿宋"/>
                <w:sz w:val="20"/>
              </w:rPr>
            </w:pPr>
            <w:r w:rsidRPr="00E13912">
              <w:rPr>
                <w:rFonts w:eastAsia="仿宋"/>
                <w:color w:val="000000"/>
                <w:sz w:val="20"/>
              </w:rPr>
              <w:t>38.31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51D81" w14:textId="4A12D151" w:rsidR="003E2CF8" w:rsidRPr="003E2CF8" w:rsidRDefault="003E2CF8" w:rsidP="003E2CF8">
            <w:pPr>
              <w:widowControl/>
              <w:jc w:val="right"/>
              <w:rPr>
                <w:rFonts w:eastAsia="仿宋"/>
                <w:bCs/>
                <w:color w:val="000000"/>
                <w:sz w:val="20"/>
              </w:rPr>
            </w:pPr>
            <w:r w:rsidRPr="003E2CF8">
              <w:rPr>
                <w:rFonts w:eastAsia="仿宋" w:hint="eastAsia"/>
                <w:bCs/>
                <w:color w:val="000000"/>
                <w:sz w:val="20"/>
              </w:rPr>
              <w:t>14,546,988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39DB0" w14:textId="238732FE" w:rsidR="003E2CF8" w:rsidRPr="003E2CF8" w:rsidRDefault="003E2CF8" w:rsidP="003E2CF8">
            <w:pPr>
              <w:widowControl/>
              <w:jc w:val="right"/>
              <w:rPr>
                <w:rFonts w:eastAsia="仿宋"/>
                <w:bCs/>
                <w:color w:val="000000"/>
                <w:sz w:val="20"/>
              </w:rPr>
            </w:pPr>
            <w:r w:rsidRPr="003E2CF8">
              <w:rPr>
                <w:rFonts w:eastAsia="仿宋" w:hint="eastAsia"/>
                <w:bCs/>
                <w:color w:val="000000"/>
                <w:sz w:val="20"/>
              </w:rPr>
              <w:t xml:space="preserve">91.67 </w:t>
            </w:r>
          </w:p>
        </w:tc>
      </w:tr>
    </w:tbl>
    <w:p w14:paraId="59039F7F" w14:textId="4341A608" w:rsidR="00025127" w:rsidRDefault="008E292E" w:rsidP="00025127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  <w:szCs w:val="22"/>
        </w:rPr>
      </w:pPr>
      <w:r w:rsidRPr="00295A25">
        <w:rPr>
          <w:rFonts w:ascii="仿宋" w:eastAsia="仿宋" w:hAnsi="仿宋" w:hint="eastAsia"/>
          <w:color w:val="000000"/>
          <w:sz w:val="22"/>
          <w:szCs w:val="22"/>
        </w:rPr>
        <w:t>注：</w:t>
      </w:r>
      <w:r w:rsidR="00DF14A4" w:rsidRPr="00295A25">
        <w:rPr>
          <w:rFonts w:ascii="仿宋" w:eastAsia="仿宋" w:hAnsi="仿宋" w:hint="eastAsia"/>
          <w:color w:val="000000"/>
          <w:sz w:val="22"/>
          <w:szCs w:val="22"/>
        </w:rPr>
        <w:t>（1）</w:t>
      </w:r>
      <w:r w:rsidR="00076E34">
        <w:rPr>
          <w:rFonts w:ascii="仿宋" w:eastAsia="仿宋" w:hAnsi="仿宋" w:hint="eastAsia"/>
          <w:color w:val="000000"/>
          <w:sz w:val="22"/>
          <w:szCs w:val="22"/>
        </w:rPr>
        <w:t>以上限售股为高管锁定股、已获授但尚未解锁的限制性股票；</w:t>
      </w:r>
    </w:p>
    <w:p w14:paraId="6935A92E" w14:textId="7B0AA951" w:rsidR="00CF5D48" w:rsidRPr="00295A25" w:rsidRDefault="00DF14A4" w:rsidP="00025127">
      <w:pPr>
        <w:spacing w:line="360" w:lineRule="auto"/>
        <w:ind w:firstLineChars="400" w:firstLine="880"/>
        <w:rPr>
          <w:rFonts w:ascii="仿宋" w:eastAsia="仿宋" w:hAnsi="仿宋"/>
          <w:color w:val="000000"/>
          <w:sz w:val="22"/>
          <w:szCs w:val="22"/>
        </w:rPr>
      </w:pPr>
      <w:r w:rsidRPr="00295A25">
        <w:rPr>
          <w:rFonts w:ascii="仿宋" w:eastAsia="仿宋" w:hAnsi="仿宋" w:hint="eastAsia"/>
          <w:color w:val="000000"/>
          <w:sz w:val="22"/>
          <w:szCs w:val="22"/>
        </w:rPr>
        <w:t>（2）</w:t>
      </w:r>
      <w:r w:rsidR="008E292E" w:rsidRPr="00295A25">
        <w:rPr>
          <w:rFonts w:ascii="仿宋" w:eastAsia="仿宋" w:hAnsi="仿宋" w:hint="eastAsia"/>
          <w:color w:val="000000"/>
          <w:sz w:val="22"/>
          <w:szCs w:val="22"/>
        </w:rPr>
        <w:t>本公告除特别说明外，数值保留2位小数，数据尾差为计算时四舍五入所致。</w:t>
      </w:r>
    </w:p>
    <w:p w14:paraId="0C42D54D" w14:textId="77777777" w:rsidR="00CF5D48" w:rsidRPr="00295A25" w:rsidRDefault="008E292E" w:rsidP="00230514">
      <w:pPr>
        <w:numPr>
          <w:ilvl w:val="0"/>
          <w:numId w:val="1"/>
        </w:numPr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295A25">
        <w:rPr>
          <w:rFonts w:ascii="仿宋" w:eastAsia="仿宋" w:hAnsi="仿宋" w:hint="eastAsia"/>
          <w:b/>
          <w:color w:val="000000"/>
          <w:sz w:val="28"/>
          <w:szCs w:val="28"/>
        </w:rPr>
        <w:t>其他说明</w:t>
      </w:r>
    </w:p>
    <w:p w14:paraId="39E72163" w14:textId="77777777" w:rsidR="00CF5D48" w:rsidRPr="00295A25" w:rsidRDefault="008E292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95A25">
        <w:rPr>
          <w:rFonts w:ascii="仿宋" w:eastAsia="仿宋" w:hAnsi="仿宋" w:hint="eastAsia"/>
          <w:color w:val="000000"/>
          <w:sz w:val="28"/>
        </w:rPr>
        <w:t>截至本公告披露日，公司控股股东、实际控制人及其一致行动人资信情况、财务状况良好，具备相应的偿还能力，其质押的股份不存在平仓或被强制过户的风险。</w:t>
      </w:r>
    </w:p>
    <w:p w14:paraId="05B30C1A" w14:textId="77777777" w:rsidR="00CF5D48" w:rsidRPr="00295A25" w:rsidRDefault="008E292E" w:rsidP="00230514">
      <w:pPr>
        <w:numPr>
          <w:ilvl w:val="0"/>
          <w:numId w:val="1"/>
        </w:numPr>
        <w:ind w:firstLineChars="200" w:firstLine="562"/>
        <w:outlineLvl w:val="0"/>
        <w:rPr>
          <w:rFonts w:ascii="仿宋" w:eastAsia="仿宋" w:hAnsi="仿宋"/>
          <w:b/>
          <w:color w:val="000000"/>
          <w:sz w:val="28"/>
          <w:szCs w:val="28"/>
        </w:rPr>
      </w:pPr>
      <w:r w:rsidRPr="00295A25">
        <w:rPr>
          <w:rFonts w:ascii="仿宋" w:eastAsia="仿宋" w:hAnsi="仿宋" w:hint="eastAsia"/>
          <w:b/>
          <w:color w:val="000000"/>
          <w:sz w:val="28"/>
          <w:szCs w:val="28"/>
        </w:rPr>
        <w:t>备查文件</w:t>
      </w:r>
    </w:p>
    <w:p w14:paraId="331D80E2" w14:textId="77777777" w:rsidR="00EA6736" w:rsidRDefault="009128FC" w:rsidP="009128FC">
      <w:pPr>
        <w:spacing w:line="360" w:lineRule="auto"/>
        <w:ind w:firstLineChars="200" w:firstLine="560"/>
        <w:rPr>
          <w:rFonts w:ascii="仿宋" w:eastAsia="仿宋" w:hAnsi="仿宋" w:hint="eastAsia"/>
          <w:color w:val="000000"/>
          <w:sz w:val="28"/>
        </w:rPr>
      </w:pPr>
      <w:r w:rsidRPr="009128FC">
        <w:rPr>
          <w:rFonts w:ascii="仿宋" w:eastAsia="仿宋" w:hAnsi="仿宋" w:hint="eastAsia"/>
          <w:color w:val="000000"/>
          <w:sz w:val="28"/>
        </w:rPr>
        <w:t>(</w:t>
      </w:r>
      <w:r w:rsidR="00EA6736">
        <w:rPr>
          <w:rFonts w:ascii="仿宋" w:eastAsia="仿宋" w:hAnsi="仿宋" w:hint="eastAsia"/>
          <w:color w:val="000000"/>
          <w:sz w:val="28"/>
        </w:rPr>
        <w:t>一</w:t>
      </w:r>
      <w:r w:rsidRPr="009128FC">
        <w:rPr>
          <w:rFonts w:ascii="仿宋" w:eastAsia="仿宋" w:hAnsi="仿宋" w:hint="eastAsia"/>
          <w:color w:val="000000"/>
          <w:sz w:val="28"/>
        </w:rPr>
        <w:t>)实际控制人关于办理部分股份解除质押的情况说明。</w:t>
      </w:r>
      <w:bookmarkStart w:id="0" w:name="_GoBack"/>
      <w:bookmarkEnd w:id="0"/>
    </w:p>
    <w:p w14:paraId="56E8826A" w14:textId="0DE62968" w:rsidR="00CF5D48" w:rsidRPr="00295A25" w:rsidRDefault="008E292E" w:rsidP="009128FC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95A25">
        <w:rPr>
          <w:rFonts w:ascii="仿宋" w:eastAsia="仿宋" w:hAnsi="仿宋" w:hint="eastAsia"/>
          <w:color w:val="000000"/>
          <w:sz w:val="28"/>
        </w:rPr>
        <w:t>特此公告。</w:t>
      </w:r>
    </w:p>
    <w:p w14:paraId="455B83ED" w14:textId="77777777" w:rsidR="00CF5D48" w:rsidRPr="004F0222" w:rsidRDefault="008E292E">
      <w:pPr>
        <w:pStyle w:val="p15"/>
        <w:spacing w:line="360" w:lineRule="auto"/>
        <w:ind w:firstLineChars="200" w:firstLine="560"/>
        <w:jc w:val="right"/>
        <w:rPr>
          <w:rFonts w:ascii="仿宋" w:eastAsia="仿宋" w:hAnsi="仿宋" w:cs="Times New Roman"/>
          <w:bCs/>
          <w:sz w:val="28"/>
          <w:szCs w:val="28"/>
        </w:rPr>
      </w:pPr>
      <w:r w:rsidRPr="004F0222">
        <w:rPr>
          <w:rFonts w:ascii="仿宋" w:eastAsia="仿宋" w:hAnsi="仿宋" w:cs="Times New Roman" w:hint="eastAsia"/>
          <w:bCs/>
          <w:sz w:val="28"/>
          <w:szCs w:val="28"/>
        </w:rPr>
        <w:t>广东天亿马信息产业股份有限</w:t>
      </w:r>
      <w:r w:rsidRPr="004F0222">
        <w:rPr>
          <w:rFonts w:ascii="仿宋" w:eastAsia="仿宋" w:hAnsi="仿宋" w:cs="Times New Roman"/>
          <w:bCs/>
          <w:sz w:val="28"/>
          <w:szCs w:val="28"/>
        </w:rPr>
        <w:t>公司</w:t>
      </w:r>
    </w:p>
    <w:p w14:paraId="5ED44383" w14:textId="77777777" w:rsidR="00CF5D48" w:rsidRPr="004F0222" w:rsidRDefault="008E292E">
      <w:pPr>
        <w:snapToGrid w:val="0"/>
        <w:spacing w:line="360" w:lineRule="auto"/>
        <w:ind w:firstLineChars="200" w:firstLine="560"/>
        <w:jc w:val="right"/>
        <w:rPr>
          <w:rFonts w:ascii="仿宋" w:eastAsia="仿宋" w:hAnsi="仿宋"/>
          <w:bCs/>
          <w:sz w:val="28"/>
          <w:szCs w:val="21"/>
        </w:rPr>
      </w:pPr>
      <w:r w:rsidRPr="004F0222">
        <w:rPr>
          <w:rFonts w:ascii="仿宋" w:eastAsia="仿宋" w:hAnsi="仿宋" w:hint="eastAsia"/>
          <w:bCs/>
          <w:sz w:val="28"/>
          <w:szCs w:val="21"/>
        </w:rPr>
        <w:t>董事会</w:t>
      </w:r>
    </w:p>
    <w:p w14:paraId="1E5AD9F8" w14:textId="55C176D0" w:rsidR="00CF5D48" w:rsidRDefault="008E292E">
      <w:pPr>
        <w:wordWrap w:val="0"/>
        <w:snapToGrid w:val="0"/>
        <w:spacing w:line="360" w:lineRule="auto"/>
        <w:ind w:firstLineChars="200" w:firstLine="560"/>
        <w:jc w:val="right"/>
        <w:rPr>
          <w:rFonts w:ascii="仿宋" w:eastAsia="仿宋" w:hAnsi="仿宋"/>
          <w:color w:val="000000"/>
          <w:sz w:val="28"/>
        </w:rPr>
      </w:pPr>
      <w:r w:rsidRPr="004F0222">
        <w:rPr>
          <w:rFonts w:ascii="仿宋" w:eastAsia="仿宋" w:hAnsi="仿宋" w:hint="eastAsia"/>
          <w:bCs/>
          <w:sz w:val="28"/>
          <w:szCs w:val="21"/>
        </w:rPr>
        <w:t>2025年</w:t>
      </w:r>
      <w:r w:rsidR="00253C7F" w:rsidRPr="004F0222">
        <w:rPr>
          <w:rFonts w:ascii="仿宋" w:eastAsia="仿宋" w:hAnsi="仿宋" w:hint="eastAsia"/>
          <w:bCs/>
          <w:sz w:val="28"/>
          <w:szCs w:val="21"/>
        </w:rPr>
        <w:t>12</w:t>
      </w:r>
      <w:r w:rsidRPr="004F0222">
        <w:rPr>
          <w:rFonts w:ascii="仿宋" w:eastAsia="仿宋" w:hAnsi="仿宋" w:hint="eastAsia"/>
          <w:bCs/>
          <w:sz w:val="28"/>
          <w:szCs w:val="21"/>
        </w:rPr>
        <w:t>月</w:t>
      </w:r>
      <w:r w:rsidR="00FA5794" w:rsidRPr="004F0222">
        <w:rPr>
          <w:rFonts w:ascii="仿宋" w:eastAsia="仿宋" w:hAnsi="仿宋" w:hint="eastAsia"/>
          <w:bCs/>
          <w:sz w:val="28"/>
          <w:szCs w:val="21"/>
        </w:rPr>
        <w:t>31</w:t>
      </w:r>
      <w:r w:rsidRPr="004F0222">
        <w:rPr>
          <w:rFonts w:ascii="仿宋" w:eastAsia="仿宋" w:hAnsi="仿宋" w:hint="eastAsia"/>
          <w:bCs/>
          <w:sz w:val="28"/>
          <w:szCs w:val="21"/>
        </w:rPr>
        <w:t>日</w:t>
      </w:r>
    </w:p>
    <w:sectPr w:rsidR="00CF5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129CA2" w14:textId="77777777" w:rsidR="00E16B3C" w:rsidRDefault="00E16B3C" w:rsidP="00D007BB">
      <w:r>
        <w:separator/>
      </w:r>
    </w:p>
  </w:endnote>
  <w:endnote w:type="continuationSeparator" w:id="0">
    <w:p w14:paraId="6BA50307" w14:textId="77777777" w:rsidR="00E16B3C" w:rsidRDefault="00E16B3C" w:rsidP="00D00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51818" w14:textId="77777777" w:rsidR="00E16B3C" w:rsidRDefault="00E16B3C" w:rsidP="00D007BB">
      <w:r>
        <w:separator/>
      </w:r>
    </w:p>
  </w:footnote>
  <w:footnote w:type="continuationSeparator" w:id="0">
    <w:p w14:paraId="0148C920" w14:textId="77777777" w:rsidR="00E16B3C" w:rsidRDefault="00E16B3C" w:rsidP="00D00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597AAC"/>
    <w:multiLevelType w:val="singleLevel"/>
    <w:tmpl w:val="80597AA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172A27"/>
    <w:rsid w:val="EEF06BB7"/>
    <w:rsid w:val="F7F99994"/>
    <w:rsid w:val="FEF7142E"/>
    <w:rsid w:val="FFF65818"/>
    <w:rsid w:val="000021E7"/>
    <w:rsid w:val="00015067"/>
    <w:rsid w:val="000150E3"/>
    <w:rsid w:val="00025127"/>
    <w:rsid w:val="0003012A"/>
    <w:rsid w:val="00031E63"/>
    <w:rsid w:val="00032580"/>
    <w:rsid w:val="00032F1E"/>
    <w:rsid w:val="000345CD"/>
    <w:rsid w:val="00041A85"/>
    <w:rsid w:val="00044319"/>
    <w:rsid w:val="00050F52"/>
    <w:rsid w:val="00067FC6"/>
    <w:rsid w:val="0007007A"/>
    <w:rsid w:val="00076E34"/>
    <w:rsid w:val="000A0B3F"/>
    <w:rsid w:val="000A31A2"/>
    <w:rsid w:val="000C461C"/>
    <w:rsid w:val="000D3789"/>
    <w:rsid w:val="000D689F"/>
    <w:rsid w:val="000E098E"/>
    <w:rsid w:val="000E1C83"/>
    <w:rsid w:val="000F1458"/>
    <w:rsid w:val="000F1613"/>
    <w:rsid w:val="000F30D5"/>
    <w:rsid w:val="000F3BDE"/>
    <w:rsid w:val="000F63AF"/>
    <w:rsid w:val="000F657B"/>
    <w:rsid w:val="001000A8"/>
    <w:rsid w:val="00110797"/>
    <w:rsid w:val="00114A05"/>
    <w:rsid w:val="00125E7B"/>
    <w:rsid w:val="00135D46"/>
    <w:rsid w:val="00144EBF"/>
    <w:rsid w:val="0014590B"/>
    <w:rsid w:val="0015227C"/>
    <w:rsid w:val="001529BF"/>
    <w:rsid w:val="00162F8B"/>
    <w:rsid w:val="001723BB"/>
    <w:rsid w:val="00172A27"/>
    <w:rsid w:val="00185CFE"/>
    <w:rsid w:val="0019104B"/>
    <w:rsid w:val="00193266"/>
    <w:rsid w:val="0019448B"/>
    <w:rsid w:val="00197627"/>
    <w:rsid w:val="00197A7C"/>
    <w:rsid w:val="001A3FC3"/>
    <w:rsid w:val="001B28C4"/>
    <w:rsid w:val="001B554D"/>
    <w:rsid w:val="001B6E9F"/>
    <w:rsid w:val="001D23AE"/>
    <w:rsid w:val="001D300D"/>
    <w:rsid w:val="001F4DAC"/>
    <w:rsid w:val="00201392"/>
    <w:rsid w:val="002079BB"/>
    <w:rsid w:val="002109AC"/>
    <w:rsid w:val="00214E0B"/>
    <w:rsid w:val="00214F90"/>
    <w:rsid w:val="00220A74"/>
    <w:rsid w:val="0022434F"/>
    <w:rsid w:val="00230514"/>
    <w:rsid w:val="00232C19"/>
    <w:rsid w:val="00235B6F"/>
    <w:rsid w:val="00241C56"/>
    <w:rsid w:val="00253C07"/>
    <w:rsid w:val="00253C7F"/>
    <w:rsid w:val="0026579F"/>
    <w:rsid w:val="00274847"/>
    <w:rsid w:val="0028517B"/>
    <w:rsid w:val="002869AC"/>
    <w:rsid w:val="00290995"/>
    <w:rsid w:val="00295A25"/>
    <w:rsid w:val="002964CE"/>
    <w:rsid w:val="002C08FF"/>
    <w:rsid w:val="002C0B87"/>
    <w:rsid w:val="002D0622"/>
    <w:rsid w:val="002E2223"/>
    <w:rsid w:val="002F6DC6"/>
    <w:rsid w:val="002F7E62"/>
    <w:rsid w:val="0030097E"/>
    <w:rsid w:val="00301D87"/>
    <w:rsid w:val="003207BD"/>
    <w:rsid w:val="00321F2E"/>
    <w:rsid w:val="00323A20"/>
    <w:rsid w:val="0032751C"/>
    <w:rsid w:val="00332678"/>
    <w:rsid w:val="0034052F"/>
    <w:rsid w:val="00362121"/>
    <w:rsid w:val="00362DA3"/>
    <w:rsid w:val="00381902"/>
    <w:rsid w:val="00381C62"/>
    <w:rsid w:val="0038572F"/>
    <w:rsid w:val="003924F1"/>
    <w:rsid w:val="00392844"/>
    <w:rsid w:val="003A4C39"/>
    <w:rsid w:val="003B14E6"/>
    <w:rsid w:val="003B3C36"/>
    <w:rsid w:val="003C1905"/>
    <w:rsid w:val="003C717A"/>
    <w:rsid w:val="003D0009"/>
    <w:rsid w:val="003D0902"/>
    <w:rsid w:val="003E2CF8"/>
    <w:rsid w:val="003E458A"/>
    <w:rsid w:val="00404C9A"/>
    <w:rsid w:val="00412D95"/>
    <w:rsid w:val="004131DB"/>
    <w:rsid w:val="004141D4"/>
    <w:rsid w:val="00425B72"/>
    <w:rsid w:val="00431113"/>
    <w:rsid w:val="004345AE"/>
    <w:rsid w:val="004447F6"/>
    <w:rsid w:val="004512A2"/>
    <w:rsid w:val="004568C0"/>
    <w:rsid w:val="00460565"/>
    <w:rsid w:val="00466383"/>
    <w:rsid w:val="00477A8F"/>
    <w:rsid w:val="004833FA"/>
    <w:rsid w:val="00493509"/>
    <w:rsid w:val="004A34F5"/>
    <w:rsid w:val="004A5040"/>
    <w:rsid w:val="004B2C95"/>
    <w:rsid w:val="004B7DB5"/>
    <w:rsid w:val="004C4805"/>
    <w:rsid w:val="004C617E"/>
    <w:rsid w:val="004C6536"/>
    <w:rsid w:val="004D2C92"/>
    <w:rsid w:val="004E1C1E"/>
    <w:rsid w:val="004F0222"/>
    <w:rsid w:val="00501564"/>
    <w:rsid w:val="00506EE0"/>
    <w:rsid w:val="00507DC6"/>
    <w:rsid w:val="00512210"/>
    <w:rsid w:val="00516E77"/>
    <w:rsid w:val="0053165D"/>
    <w:rsid w:val="00540647"/>
    <w:rsid w:val="00540EB2"/>
    <w:rsid w:val="00541CE4"/>
    <w:rsid w:val="00546FD9"/>
    <w:rsid w:val="00547894"/>
    <w:rsid w:val="005577EE"/>
    <w:rsid w:val="00557D1A"/>
    <w:rsid w:val="00565511"/>
    <w:rsid w:val="00565E6F"/>
    <w:rsid w:val="00566DF4"/>
    <w:rsid w:val="00580069"/>
    <w:rsid w:val="00580B37"/>
    <w:rsid w:val="0058208E"/>
    <w:rsid w:val="00592C09"/>
    <w:rsid w:val="00594438"/>
    <w:rsid w:val="00594D70"/>
    <w:rsid w:val="005A35B2"/>
    <w:rsid w:val="005B16CF"/>
    <w:rsid w:val="005C6695"/>
    <w:rsid w:val="005C7017"/>
    <w:rsid w:val="005C7896"/>
    <w:rsid w:val="005D457D"/>
    <w:rsid w:val="005F0FBF"/>
    <w:rsid w:val="005F48D9"/>
    <w:rsid w:val="005F5C8F"/>
    <w:rsid w:val="00602DD5"/>
    <w:rsid w:val="00622197"/>
    <w:rsid w:val="00624132"/>
    <w:rsid w:val="00626BCB"/>
    <w:rsid w:val="00627C14"/>
    <w:rsid w:val="0063187B"/>
    <w:rsid w:val="00632C45"/>
    <w:rsid w:val="00643901"/>
    <w:rsid w:val="00661661"/>
    <w:rsid w:val="00661B39"/>
    <w:rsid w:val="00661C55"/>
    <w:rsid w:val="006709A2"/>
    <w:rsid w:val="00676BED"/>
    <w:rsid w:val="00685E98"/>
    <w:rsid w:val="006918CA"/>
    <w:rsid w:val="006979A9"/>
    <w:rsid w:val="006A0A48"/>
    <w:rsid w:val="006A58F6"/>
    <w:rsid w:val="006B2564"/>
    <w:rsid w:val="006B2640"/>
    <w:rsid w:val="006C6F6F"/>
    <w:rsid w:val="006D00D6"/>
    <w:rsid w:val="006E446E"/>
    <w:rsid w:val="006E4CB6"/>
    <w:rsid w:val="006F1EEB"/>
    <w:rsid w:val="006F4A9F"/>
    <w:rsid w:val="00710AA7"/>
    <w:rsid w:val="00712645"/>
    <w:rsid w:val="00716A6C"/>
    <w:rsid w:val="00734569"/>
    <w:rsid w:val="00734677"/>
    <w:rsid w:val="00734EB6"/>
    <w:rsid w:val="00736F20"/>
    <w:rsid w:val="007421DE"/>
    <w:rsid w:val="007444F8"/>
    <w:rsid w:val="00745871"/>
    <w:rsid w:val="007513CF"/>
    <w:rsid w:val="00754C12"/>
    <w:rsid w:val="00756EAD"/>
    <w:rsid w:val="00775C46"/>
    <w:rsid w:val="007868F0"/>
    <w:rsid w:val="00787383"/>
    <w:rsid w:val="007B0B82"/>
    <w:rsid w:val="007B144C"/>
    <w:rsid w:val="007C175B"/>
    <w:rsid w:val="007D1CD4"/>
    <w:rsid w:val="007F0B4E"/>
    <w:rsid w:val="00806319"/>
    <w:rsid w:val="00811C51"/>
    <w:rsid w:val="008173B2"/>
    <w:rsid w:val="00831E25"/>
    <w:rsid w:val="00832FF1"/>
    <w:rsid w:val="00835F11"/>
    <w:rsid w:val="0084277D"/>
    <w:rsid w:val="0084537E"/>
    <w:rsid w:val="00846CC5"/>
    <w:rsid w:val="00854B3F"/>
    <w:rsid w:val="0085756F"/>
    <w:rsid w:val="0086270D"/>
    <w:rsid w:val="0087048C"/>
    <w:rsid w:val="00870530"/>
    <w:rsid w:val="0088049C"/>
    <w:rsid w:val="00883E76"/>
    <w:rsid w:val="00891127"/>
    <w:rsid w:val="00891431"/>
    <w:rsid w:val="00894E42"/>
    <w:rsid w:val="008C1ECD"/>
    <w:rsid w:val="008C4BE7"/>
    <w:rsid w:val="008D2875"/>
    <w:rsid w:val="008E03C8"/>
    <w:rsid w:val="008E292E"/>
    <w:rsid w:val="00911B66"/>
    <w:rsid w:val="009128FC"/>
    <w:rsid w:val="0091443E"/>
    <w:rsid w:val="00916C57"/>
    <w:rsid w:val="009240F4"/>
    <w:rsid w:val="00926961"/>
    <w:rsid w:val="00937350"/>
    <w:rsid w:val="00942783"/>
    <w:rsid w:val="0094412E"/>
    <w:rsid w:val="00946D3D"/>
    <w:rsid w:val="00947A82"/>
    <w:rsid w:val="00952E32"/>
    <w:rsid w:val="00956B8D"/>
    <w:rsid w:val="00956F5F"/>
    <w:rsid w:val="00957F25"/>
    <w:rsid w:val="00962DEB"/>
    <w:rsid w:val="00967431"/>
    <w:rsid w:val="00975BAB"/>
    <w:rsid w:val="00983F6D"/>
    <w:rsid w:val="00993E9C"/>
    <w:rsid w:val="009A1328"/>
    <w:rsid w:val="009A1F6C"/>
    <w:rsid w:val="009A25E5"/>
    <w:rsid w:val="009D353A"/>
    <w:rsid w:val="009D3DE3"/>
    <w:rsid w:val="009D4343"/>
    <w:rsid w:val="009D7AC3"/>
    <w:rsid w:val="009E3DD7"/>
    <w:rsid w:val="009E7109"/>
    <w:rsid w:val="009E7F8A"/>
    <w:rsid w:val="00A00ED5"/>
    <w:rsid w:val="00A01925"/>
    <w:rsid w:val="00A154C3"/>
    <w:rsid w:val="00A15FEE"/>
    <w:rsid w:val="00A17FF7"/>
    <w:rsid w:val="00A2217B"/>
    <w:rsid w:val="00A231D6"/>
    <w:rsid w:val="00A23482"/>
    <w:rsid w:val="00A331F8"/>
    <w:rsid w:val="00A36F98"/>
    <w:rsid w:val="00A43DFF"/>
    <w:rsid w:val="00A47AD4"/>
    <w:rsid w:val="00A52D5E"/>
    <w:rsid w:val="00A56B2B"/>
    <w:rsid w:val="00A604D3"/>
    <w:rsid w:val="00A60707"/>
    <w:rsid w:val="00A634DB"/>
    <w:rsid w:val="00A63B00"/>
    <w:rsid w:val="00A6438B"/>
    <w:rsid w:val="00A72312"/>
    <w:rsid w:val="00A76703"/>
    <w:rsid w:val="00A81FFE"/>
    <w:rsid w:val="00A91422"/>
    <w:rsid w:val="00AA1510"/>
    <w:rsid w:val="00AB1F5D"/>
    <w:rsid w:val="00AB263C"/>
    <w:rsid w:val="00AB52F2"/>
    <w:rsid w:val="00AC0EFF"/>
    <w:rsid w:val="00AD7A37"/>
    <w:rsid w:val="00AE143B"/>
    <w:rsid w:val="00AE5327"/>
    <w:rsid w:val="00AF1A93"/>
    <w:rsid w:val="00AF29EC"/>
    <w:rsid w:val="00B145CB"/>
    <w:rsid w:val="00B22D5A"/>
    <w:rsid w:val="00B3344B"/>
    <w:rsid w:val="00B34007"/>
    <w:rsid w:val="00B35750"/>
    <w:rsid w:val="00B45A36"/>
    <w:rsid w:val="00B51A4E"/>
    <w:rsid w:val="00B54B23"/>
    <w:rsid w:val="00B64904"/>
    <w:rsid w:val="00B736B5"/>
    <w:rsid w:val="00B746DF"/>
    <w:rsid w:val="00B777E4"/>
    <w:rsid w:val="00B77F6F"/>
    <w:rsid w:val="00BA61D2"/>
    <w:rsid w:val="00BA67C8"/>
    <w:rsid w:val="00BD3E3D"/>
    <w:rsid w:val="00BE3ECE"/>
    <w:rsid w:val="00BE433D"/>
    <w:rsid w:val="00BE6450"/>
    <w:rsid w:val="00C11EB4"/>
    <w:rsid w:val="00C222B3"/>
    <w:rsid w:val="00C3305E"/>
    <w:rsid w:val="00C35812"/>
    <w:rsid w:val="00C3687D"/>
    <w:rsid w:val="00C40512"/>
    <w:rsid w:val="00C41BF6"/>
    <w:rsid w:val="00C47DC7"/>
    <w:rsid w:val="00C507BB"/>
    <w:rsid w:val="00C54D1E"/>
    <w:rsid w:val="00C57306"/>
    <w:rsid w:val="00C60FE8"/>
    <w:rsid w:val="00C61B31"/>
    <w:rsid w:val="00C661CE"/>
    <w:rsid w:val="00C67660"/>
    <w:rsid w:val="00C7638F"/>
    <w:rsid w:val="00C86D6C"/>
    <w:rsid w:val="00C927D3"/>
    <w:rsid w:val="00C95911"/>
    <w:rsid w:val="00C97A7A"/>
    <w:rsid w:val="00CA20FB"/>
    <w:rsid w:val="00CA3161"/>
    <w:rsid w:val="00CA64AC"/>
    <w:rsid w:val="00CB00E6"/>
    <w:rsid w:val="00CC02BD"/>
    <w:rsid w:val="00CC724F"/>
    <w:rsid w:val="00CC7418"/>
    <w:rsid w:val="00CD06A0"/>
    <w:rsid w:val="00CD0946"/>
    <w:rsid w:val="00CD7535"/>
    <w:rsid w:val="00CE3330"/>
    <w:rsid w:val="00CF5D48"/>
    <w:rsid w:val="00D007BB"/>
    <w:rsid w:val="00D01641"/>
    <w:rsid w:val="00D1167E"/>
    <w:rsid w:val="00D149BE"/>
    <w:rsid w:val="00D20947"/>
    <w:rsid w:val="00D310B0"/>
    <w:rsid w:val="00D31995"/>
    <w:rsid w:val="00D4189A"/>
    <w:rsid w:val="00D47470"/>
    <w:rsid w:val="00D50027"/>
    <w:rsid w:val="00D546C8"/>
    <w:rsid w:val="00D63018"/>
    <w:rsid w:val="00D642F4"/>
    <w:rsid w:val="00D66C8B"/>
    <w:rsid w:val="00D6779A"/>
    <w:rsid w:val="00D70AF1"/>
    <w:rsid w:val="00D74BB8"/>
    <w:rsid w:val="00D84A1D"/>
    <w:rsid w:val="00D85115"/>
    <w:rsid w:val="00D9330A"/>
    <w:rsid w:val="00DA31A5"/>
    <w:rsid w:val="00DA4949"/>
    <w:rsid w:val="00DA6ECC"/>
    <w:rsid w:val="00DB65DD"/>
    <w:rsid w:val="00DD426F"/>
    <w:rsid w:val="00DD78CE"/>
    <w:rsid w:val="00DF14A4"/>
    <w:rsid w:val="00DF6865"/>
    <w:rsid w:val="00E13912"/>
    <w:rsid w:val="00E16B3C"/>
    <w:rsid w:val="00E203C2"/>
    <w:rsid w:val="00E2099D"/>
    <w:rsid w:val="00E23C26"/>
    <w:rsid w:val="00E40058"/>
    <w:rsid w:val="00E50952"/>
    <w:rsid w:val="00E55BCC"/>
    <w:rsid w:val="00E61F1C"/>
    <w:rsid w:val="00E650A8"/>
    <w:rsid w:val="00E6676E"/>
    <w:rsid w:val="00E709E6"/>
    <w:rsid w:val="00E7539B"/>
    <w:rsid w:val="00E8639F"/>
    <w:rsid w:val="00E92C76"/>
    <w:rsid w:val="00E9616A"/>
    <w:rsid w:val="00EA1A56"/>
    <w:rsid w:val="00EA284E"/>
    <w:rsid w:val="00EA4559"/>
    <w:rsid w:val="00EA6736"/>
    <w:rsid w:val="00EC3D5E"/>
    <w:rsid w:val="00EC619C"/>
    <w:rsid w:val="00EF62EB"/>
    <w:rsid w:val="00F13BD9"/>
    <w:rsid w:val="00F13F43"/>
    <w:rsid w:val="00F16F59"/>
    <w:rsid w:val="00F30C29"/>
    <w:rsid w:val="00F32938"/>
    <w:rsid w:val="00F3615E"/>
    <w:rsid w:val="00F42685"/>
    <w:rsid w:val="00F4780E"/>
    <w:rsid w:val="00F53A97"/>
    <w:rsid w:val="00F569C0"/>
    <w:rsid w:val="00F62091"/>
    <w:rsid w:val="00F63507"/>
    <w:rsid w:val="00F650E2"/>
    <w:rsid w:val="00F828A7"/>
    <w:rsid w:val="00F93DD0"/>
    <w:rsid w:val="00FA5794"/>
    <w:rsid w:val="00FC3305"/>
    <w:rsid w:val="00FC75F6"/>
    <w:rsid w:val="00FD07E3"/>
    <w:rsid w:val="00FE7DF6"/>
    <w:rsid w:val="00FF176A"/>
    <w:rsid w:val="00FF1FAF"/>
    <w:rsid w:val="00FF5140"/>
    <w:rsid w:val="00FF52AC"/>
    <w:rsid w:val="064B65D2"/>
    <w:rsid w:val="0F606BD2"/>
    <w:rsid w:val="108150B2"/>
    <w:rsid w:val="12453BED"/>
    <w:rsid w:val="12552544"/>
    <w:rsid w:val="1D126153"/>
    <w:rsid w:val="2DE811CB"/>
    <w:rsid w:val="336F6BC3"/>
    <w:rsid w:val="378C0A32"/>
    <w:rsid w:val="3CCE49EA"/>
    <w:rsid w:val="3EFFD34C"/>
    <w:rsid w:val="3FA7A7EA"/>
    <w:rsid w:val="433A57F6"/>
    <w:rsid w:val="471D7844"/>
    <w:rsid w:val="49F34CD7"/>
    <w:rsid w:val="4AA76E30"/>
    <w:rsid w:val="4C1338C1"/>
    <w:rsid w:val="504F7091"/>
    <w:rsid w:val="5D8E2099"/>
    <w:rsid w:val="607536DA"/>
    <w:rsid w:val="61CB4CA4"/>
    <w:rsid w:val="648626C2"/>
    <w:rsid w:val="67EFE2ED"/>
    <w:rsid w:val="68376BC2"/>
    <w:rsid w:val="69BE7511"/>
    <w:rsid w:val="74C31C7A"/>
    <w:rsid w:val="76E21799"/>
    <w:rsid w:val="7D7B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15">
    <w:name w:val="p15"/>
    <w:basedOn w:val="a"/>
    <w:autoRedefine/>
    <w:qFormat/>
    <w:pPr>
      <w:widowControl/>
      <w:ind w:firstLine="420"/>
    </w:pPr>
    <w:rPr>
      <w:rFonts w:ascii="Calibri" w:hAnsi="Calibri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15">
    <w:name w:val="p15"/>
    <w:basedOn w:val="a"/>
    <w:autoRedefine/>
    <w:qFormat/>
    <w:pPr>
      <w:widowControl/>
      <w:ind w:firstLine="420"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2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364</cp:revision>
  <cp:lastPrinted>2025-03-20T03:28:00Z</cp:lastPrinted>
  <dcterms:created xsi:type="dcterms:W3CDTF">2022-04-21T20:48:00Z</dcterms:created>
  <dcterms:modified xsi:type="dcterms:W3CDTF">2025-12-31T08:16:00Z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5015CB42ED720964F835DA674BBDF743_43</vt:lpwstr>
  </property>
</Properties>
</file>