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3453" w:rsidRPr="00E94877" w:rsidRDefault="00BC792D" w:rsidP="00E94877">
      <w:pPr>
        <w:autoSpaceDE w:val="0"/>
        <w:autoSpaceDN w:val="0"/>
        <w:adjustRightInd w:val="0"/>
        <w:spacing w:line="360" w:lineRule="auto"/>
        <w:jc w:val="both"/>
        <w:rPr>
          <w:rFonts w:ascii="仿宋" w:eastAsia="仿宋" w:hAnsi="仿宋" w:cs="Times New Roman"/>
          <w:color w:val="000000"/>
          <w:sz w:val="28"/>
          <w:szCs w:val="20"/>
        </w:rPr>
      </w:pPr>
      <w:r w:rsidRPr="00E94877">
        <w:rPr>
          <w:rFonts w:ascii="仿宋" w:eastAsia="仿宋" w:hAnsi="仿宋" w:cs="Times New Roman"/>
          <w:color w:val="000000"/>
          <w:sz w:val="28"/>
          <w:szCs w:val="20"/>
        </w:rPr>
        <w:t xml:space="preserve">证券代码：301178  </w:t>
      </w:r>
      <w:r w:rsidR="00E63A26">
        <w:rPr>
          <w:rFonts w:ascii="仿宋" w:eastAsia="仿宋" w:hAnsi="仿宋" w:cs="Times New Roman" w:hint="eastAsia"/>
          <w:color w:val="000000"/>
          <w:sz w:val="28"/>
          <w:szCs w:val="20"/>
        </w:rPr>
        <w:t xml:space="preserve">   </w:t>
      </w:r>
      <w:r w:rsidRPr="00E94877">
        <w:rPr>
          <w:rFonts w:ascii="仿宋" w:eastAsia="仿宋" w:hAnsi="仿宋" w:cs="Times New Roman"/>
          <w:color w:val="000000"/>
          <w:sz w:val="28"/>
          <w:szCs w:val="20"/>
        </w:rPr>
        <w:t xml:space="preserve">  </w:t>
      </w:r>
      <w:r w:rsidR="00E63A26">
        <w:rPr>
          <w:rFonts w:ascii="仿宋" w:eastAsia="仿宋" w:hAnsi="仿宋" w:cs="Times New Roman" w:hint="eastAsia"/>
          <w:color w:val="000000"/>
          <w:sz w:val="28"/>
          <w:szCs w:val="20"/>
        </w:rPr>
        <w:t xml:space="preserve">  </w:t>
      </w:r>
      <w:r w:rsidRPr="00E94877">
        <w:rPr>
          <w:rFonts w:ascii="仿宋" w:eastAsia="仿宋" w:hAnsi="仿宋" w:cs="Times New Roman"/>
          <w:color w:val="000000"/>
          <w:sz w:val="28"/>
          <w:szCs w:val="20"/>
        </w:rPr>
        <w:t xml:space="preserve">证券简称：天亿马  </w:t>
      </w:r>
      <w:r w:rsidR="00E63A26">
        <w:rPr>
          <w:rFonts w:ascii="仿宋" w:eastAsia="仿宋" w:hAnsi="仿宋" w:cs="Times New Roman" w:hint="eastAsia"/>
          <w:color w:val="000000"/>
          <w:sz w:val="28"/>
          <w:szCs w:val="20"/>
        </w:rPr>
        <w:t xml:space="preserve">      </w:t>
      </w:r>
      <w:r w:rsidRPr="00E94877">
        <w:rPr>
          <w:rFonts w:ascii="仿宋" w:eastAsia="仿宋" w:hAnsi="仿宋" w:cs="Times New Roman"/>
          <w:color w:val="000000"/>
          <w:sz w:val="28"/>
          <w:szCs w:val="20"/>
        </w:rPr>
        <w:t xml:space="preserve"> 公告编号：2026-007</w:t>
      </w:r>
    </w:p>
    <w:p w:rsidR="00E43453" w:rsidRPr="00445671" w:rsidRDefault="00BC792D" w:rsidP="00445671">
      <w:pPr>
        <w:spacing w:line="360" w:lineRule="auto"/>
        <w:jc w:val="center"/>
        <w:rPr>
          <w:rFonts w:ascii="黑体" w:eastAsia="黑体" w:hAnsi="黑体" w:cs="Times New Roman"/>
          <w:sz w:val="36"/>
          <w:szCs w:val="36"/>
        </w:rPr>
      </w:pPr>
      <w:r w:rsidRPr="00445671">
        <w:rPr>
          <w:rFonts w:ascii="黑体" w:eastAsia="黑体" w:hAnsi="黑体" w:cs="Times New Roman"/>
          <w:sz w:val="36"/>
          <w:szCs w:val="36"/>
        </w:rPr>
        <w:t>广东天亿马信息产业股份有限公司</w:t>
      </w:r>
    </w:p>
    <w:p w:rsidR="00E43453" w:rsidRPr="00445671" w:rsidRDefault="00BC792D" w:rsidP="00445671">
      <w:pPr>
        <w:spacing w:line="360" w:lineRule="auto"/>
        <w:jc w:val="center"/>
        <w:rPr>
          <w:rFonts w:ascii="黑体" w:eastAsia="黑体" w:hAnsi="黑体" w:cs="Times New Roman"/>
          <w:sz w:val="36"/>
          <w:szCs w:val="36"/>
        </w:rPr>
      </w:pPr>
      <w:r w:rsidRPr="00445671">
        <w:rPr>
          <w:rFonts w:ascii="黑体" w:eastAsia="黑体" w:hAnsi="黑体" w:cs="Times New Roman"/>
          <w:sz w:val="36"/>
          <w:szCs w:val="36"/>
        </w:rPr>
        <w:t>关于召开2026年第一次临时股东会的通知</w:t>
      </w:r>
    </w:p>
    <w:p w:rsidR="00816AC5" w:rsidRPr="00445671" w:rsidRDefault="00BC792D">
      <w:pPr>
        <w:pStyle w:val="a3"/>
        <w:pBdr>
          <w:top w:val="single" w:sz="6" w:space="0" w:color="000000"/>
          <w:left w:val="single" w:sz="6" w:space="11" w:color="000000"/>
          <w:bottom w:val="single" w:sz="6" w:space="11" w:color="000000"/>
          <w:right w:val="single" w:sz="6" w:space="11" w:color="000000"/>
        </w:pBdr>
        <w:spacing w:line="400" w:lineRule="atLeast"/>
        <w:ind w:firstLine="480"/>
        <w:divId w:val="371075502"/>
        <w:rPr>
          <w:rFonts w:ascii="楷体" w:eastAsia="楷体" w:hAnsi="楷体"/>
          <w:sz w:val="28"/>
          <w:szCs w:val="28"/>
        </w:rPr>
      </w:pPr>
      <w:r w:rsidRPr="00445671">
        <w:rPr>
          <w:rFonts w:ascii="楷体" w:eastAsia="楷体" w:hAnsi="楷体" w:hint="eastAsia"/>
          <w:sz w:val="28"/>
          <w:szCs w:val="28"/>
        </w:rPr>
        <w:t>本公司及董事会全体成员保证信息披露的内容真实、准确、完整，没有虚假记载、误导性陈述或重大遗漏。</w:t>
      </w:r>
    </w:p>
    <w:p w:rsidR="00E43453" w:rsidRPr="00A670A9" w:rsidRDefault="00BC792D" w:rsidP="00A670A9">
      <w:pPr>
        <w:ind w:firstLineChars="200" w:firstLine="562"/>
        <w:jc w:val="both"/>
        <w:outlineLvl w:val="0"/>
        <w:rPr>
          <w:rFonts w:ascii="仿宋" w:eastAsia="仿宋" w:hAnsi="仿宋" w:cs="Times New Roman"/>
          <w:b/>
          <w:sz w:val="28"/>
          <w:szCs w:val="20"/>
        </w:rPr>
      </w:pPr>
      <w:bookmarkStart w:id="0" w:name="_Toc988889"/>
      <w:r w:rsidRPr="00A670A9">
        <w:rPr>
          <w:rFonts w:ascii="仿宋" w:eastAsia="仿宋" w:hAnsi="仿宋" w:cs="Times New Roman"/>
          <w:b/>
          <w:sz w:val="28"/>
          <w:szCs w:val="20"/>
        </w:rPr>
        <w:t>一、召开会议的基本情况</w:t>
      </w:r>
      <w:bookmarkEnd w:id="0"/>
    </w:p>
    <w:p w:rsidR="00E43453" w:rsidRPr="007D4BD9" w:rsidRDefault="00331CB3" w:rsidP="007D4BD9">
      <w:pPr>
        <w:ind w:firstLineChars="200" w:firstLine="560"/>
        <w:jc w:val="both"/>
        <w:rPr>
          <w:rFonts w:ascii="仿宋" w:eastAsia="仿宋" w:hAnsi="仿宋" w:cs="Times New Roman"/>
          <w:sz w:val="28"/>
          <w:szCs w:val="28"/>
        </w:rPr>
      </w:pPr>
      <w:bookmarkStart w:id="1" w:name="OLE_LINK15"/>
      <w:bookmarkStart w:id="2" w:name="OLE_LINK16"/>
      <w:r>
        <w:rPr>
          <w:rFonts w:ascii="仿宋" w:eastAsia="仿宋" w:hAnsi="仿宋" w:cs="Times New Roman" w:hint="eastAsia"/>
          <w:sz w:val="28"/>
          <w:szCs w:val="28"/>
        </w:rPr>
        <w:t>（一）</w:t>
      </w:r>
      <w:bookmarkEnd w:id="1"/>
      <w:bookmarkEnd w:id="2"/>
      <w:r w:rsidR="00BC792D" w:rsidRPr="007D4BD9">
        <w:rPr>
          <w:rFonts w:ascii="仿宋" w:eastAsia="仿宋" w:hAnsi="仿宋" w:cs="Times New Roman"/>
          <w:sz w:val="28"/>
          <w:szCs w:val="28"/>
        </w:rPr>
        <w:t>股东会届次：2026年第一次临时股东会</w:t>
      </w:r>
    </w:p>
    <w:p w:rsidR="00E43453" w:rsidRPr="007D4BD9" w:rsidRDefault="00A43B45" w:rsidP="007D4BD9">
      <w:pPr>
        <w:ind w:firstLineChars="200" w:firstLine="560"/>
        <w:jc w:val="both"/>
        <w:rPr>
          <w:rFonts w:ascii="仿宋" w:eastAsia="仿宋" w:hAnsi="仿宋" w:cs="Times New Roman"/>
          <w:sz w:val="28"/>
          <w:szCs w:val="28"/>
        </w:rPr>
      </w:pPr>
      <w:bookmarkStart w:id="3" w:name="OLE_LINK17"/>
      <w:bookmarkStart w:id="4" w:name="OLE_LINK18"/>
      <w:r>
        <w:rPr>
          <w:rFonts w:ascii="仿宋" w:eastAsia="仿宋" w:hAnsi="仿宋" w:cs="Times New Roman" w:hint="eastAsia"/>
          <w:kern w:val="0"/>
          <w:sz w:val="28"/>
          <w:szCs w:val="28"/>
        </w:rPr>
        <w:t>（二）</w:t>
      </w:r>
      <w:bookmarkEnd w:id="3"/>
      <w:bookmarkEnd w:id="4"/>
      <w:r w:rsidR="00BC792D" w:rsidRPr="007D4BD9">
        <w:rPr>
          <w:rFonts w:ascii="仿宋" w:eastAsia="仿宋" w:hAnsi="仿宋" w:cs="Times New Roman"/>
          <w:sz w:val="28"/>
          <w:szCs w:val="28"/>
        </w:rPr>
        <w:t>股东会的召集人：董事会</w:t>
      </w:r>
    </w:p>
    <w:p w:rsidR="00816AC5" w:rsidRPr="007D4BD9" w:rsidRDefault="00A43B45" w:rsidP="007D4BD9">
      <w:pPr>
        <w:ind w:firstLineChars="200" w:firstLine="560"/>
        <w:jc w:val="both"/>
        <w:divId w:val="210456638"/>
        <w:rPr>
          <w:rFonts w:ascii="仿宋" w:eastAsia="仿宋" w:hAnsi="仿宋" w:cs="Times New Roman"/>
          <w:sz w:val="28"/>
          <w:szCs w:val="28"/>
        </w:rPr>
      </w:pPr>
      <w:bookmarkStart w:id="5" w:name="OLE_LINK19"/>
      <w:bookmarkStart w:id="6" w:name="OLE_LINK20"/>
      <w:r>
        <w:rPr>
          <w:rFonts w:ascii="仿宋" w:eastAsia="仿宋" w:hAnsi="仿宋" w:cs="Times New Roman" w:hint="eastAsia"/>
          <w:kern w:val="0"/>
          <w:sz w:val="28"/>
          <w:szCs w:val="28"/>
        </w:rPr>
        <w:t>（三）</w:t>
      </w:r>
      <w:bookmarkEnd w:id="5"/>
      <w:bookmarkEnd w:id="6"/>
      <w:r w:rsidR="00BC792D" w:rsidRPr="007D4BD9">
        <w:rPr>
          <w:rFonts w:ascii="仿宋" w:eastAsia="仿宋" w:hAnsi="仿宋" w:cs="Times New Roman" w:hint="eastAsia"/>
          <w:sz w:val="28"/>
          <w:szCs w:val="28"/>
        </w:rPr>
        <w:t>本次会议的召集、召开符合《中华人民共和国公司法》《深圳证券交易所创业板股票上市规则》《深圳证券交易所上市公司自律监管指引第2号—创业板上市公司规范运作》等法律、行政法规、部门规章、规范性文件及《公司章程》的有关规定。</w:t>
      </w:r>
    </w:p>
    <w:p w:rsidR="00E43453" w:rsidRPr="007D4BD9" w:rsidRDefault="00A43B45" w:rsidP="007D4BD9">
      <w:pPr>
        <w:ind w:firstLineChars="200" w:firstLine="560"/>
        <w:jc w:val="both"/>
        <w:rPr>
          <w:rFonts w:ascii="仿宋" w:eastAsia="仿宋" w:hAnsi="仿宋" w:cs="Times New Roman"/>
          <w:sz w:val="28"/>
          <w:szCs w:val="28"/>
        </w:rPr>
      </w:pPr>
      <w:bookmarkStart w:id="7" w:name="OLE_LINK21"/>
      <w:bookmarkStart w:id="8" w:name="OLE_LINK22"/>
      <w:r>
        <w:rPr>
          <w:rFonts w:ascii="仿宋" w:eastAsia="仿宋" w:hAnsi="仿宋" w:cs="Times New Roman" w:hint="eastAsia"/>
          <w:kern w:val="0"/>
          <w:sz w:val="28"/>
          <w:szCs w:val="28"/>
        </w:rPr>
        <w:t>（四）</w:t>
      </w:r>
      <w:bookmarkEnd w:id="7"/>
      <w:bookmarkEnd w:id="8"/>
      <w:r w:rsidR="00BC792D" w:rsidRPr="007D4BD9">
        <w:rPr>
          <w:rFonts w:ascii="仿宋" w:eastAsia="仿宋" w:hAnsi="仿宋" w:cs="Times New Roman"/>
          <w:sz w:val="28"/>
          <w:szCs w:val="28"/>
        </w:rPr>
        <w:t>会议时间：</w:t>
      </w:r>
    </w:p>
    <w:p w:rsidR="00E43453" w:rsidRPr="007D4BD9" w:rsidRDefault="00A43B45" w:rsidP="007D4BD9">
      <w:pPr>
        <w:ind w:firstLineChars="200" w:firstLine="560"/>
        <w:jc w:val="both"/>
        <w:rPr>
          <w:rFonts w:ascii="仿宋" w:eastAsia="仿宋" w:hAnsi="仿宋" w:cs="Times New Roman"/>
          <w:sz w:val="28"/>
          <w:szCs w:val="28"/>
        </w:rPr>
      </w:pPr>
      <w:r>
        <w:rPr>
          <w:rFonts w:ascii="仿宋" w:eastAsia="仿宋" w:hAnsi="仿宋" w:cs="Times New Roman" w:hint="eastAsia"/>
          <w:sz w:val="28"/>
          <w:szCs w:val="28"/>
        </w:rPr>
        <w:t>1.</w:t>
      </w:r>
      <w:r w:rsidR="00BC792D" w:rsidRPr="007D4BD9">
        <w:rPr>
          <w:rFonts w:ascii="仿宋" w:eastAsia="仿宋" w:hAnsi="仿宋" w:cs="Times New Roman"/>
          <w:sz w:val="28"/>
          <w:szCs w:val="28"/>
        </w:rPr>
        <w:t>现场会议时间：2026年03月02日15:00</w:t>
      </w:r>
    </w:p>
    <w:p w:rsidR="00E43453" w:rsidRPr="007D4BD9" w:rsidRDefault="00BB33B0" w:rsidP="007D4BD9">
      <w:pPr>
        <w:ind w:firstLineChars="200" w:firstLine="560"/>
        <w:jc w:val="both"/>
        <w:rPr>
          <w:rFonts w:ascii="仿宋" w:eastAsia="仿宋" w:hAnsi="仿宋" w:cs="Times New Roman"/>
          <w:sz w:val="28"/>
          <w:szCs w:val="28"/>
        </w:rPr>
      </w:pPr>
      <w:r>
        <w:rPr>
          <w:rFonts w:ascii="仿宋" w:eastAsia="仿宋" w:hAnsi="仿宋" w:cs="Times New Roman" w:hint="eastAsia"/>
          <w:sz w:val="28"/>
          <w:szCs w:val="28"/>
        </w:rPr>
        <w:t>2.</w:t>
      </w:r>
      <w:r w:rsidR="00BC792D" w:rsidRPr="007D4BD9">
        <w:rPr>
          <w:rFonts w:ascii="仿宋" w:eastAsia="仿宋" w:hAnsi="仿宋" w:cs="Times New Roman"/>
          <w:sz w:val="28"/>
          <w:szCs w:val="28"/>
        </w:rPr>
        <w:t>网络投票时间：通过深圳证券交易所系统进行网络投票的具体时间为2026年03月02日9:15-9:25，9:30-11:30，13:00-15:00；通过深圳证券交易所互联网投票系统投票的具体时间为2026年03月02日9:15至15:00的任意时间。</w:t>
      </w:r>
    </w:p>
    <w:p w:rsidR="00E43453" w:rsidRPr="007D4BD9" w:rsidRDefault="00E02DF3" w:rsidP="007D4BD9">
      <w:pPr>
        <w:ind w:firstLineChars="200" w:firstLine="560"/>
        <w:jc w:val="both"/>
        <w:rPr>
          <w:rFonts w:ascii="仿宋" w:eastAsia="仿宋" w:hAnsi="仿宋" w:cs="Times New Roman"/>
          <w:sz w:val="28"/>
          <w:szCs w:val="28"/>
        </w:rPr>
      </w:pPr>
      <w:bookmarkStart w:id="9" w:name="OLE_LINK23"/>
      <w:bookmarkStart w:id="10" w:name="OLE_LINK24"/>
      <w:r>
        <w:rPr>
          <w:rFonts w:ascii="仿宋" w:eastAsia="仿宋" w:hAnsi="仿宋" w:cs="Times New Roman" w:hint="eastAsia"/>
          <w:kern w:val="0"/>
          <w:sz w:val="28"/>
          <w:szCs w:val="28"/>
        </w:rPr>
        <w:t>（五）</w:t>
      </w:r>
      <w:bookmarkEnd w:id="9"/>
      <w:bookmarkEnd w:id="10"/>
      <w:r w:rsidR="00BC792D" w:rsidRPr="007D4BD9">
        <w:rPr>
          <w:rFonts w:ascii="仿宋" w:eastAsia="仿宋" w:hAnsi="仿宋" w:cs="Times New Roman"/>
          <w:sz w:val="28"/>
          <w:szCs w:val="28"/>
        </w:rPr>
        <w:t>会议的召开方式：现场表决与网络投票相结合。</w:t>
      </w:r>
    </w:p>
    <w:p w:rsidR="00E43453" w:rsidRPr="007D4BD9" w:rsidRDefault="00E02DF3" w:rsidP="007D4BD9">
      <w:pPr>
        <w:ind w:firstLineChars="200" w:firstLine="560"/>
        <w:jc w:val="both"/>
        <w:rPr>
          <w:rFonts w:ascii="仿宋" w:eastAsia="仿宋" w:hAnsi="仿宋" w:cs="Times New Roman"/>
          <w:sz w:val="28"/>
          <w:szCs w:val="28"/>
        </w:rPr>
      </w:pPr>
      <w:bookmarkStart w:id="11" w:name="OLE_LINK25"/>
      <w:bookmarkStart w:id="12" w:name="OLE_LINK26"/>
      <w:r>
        <w:rPr>
          <w:rFonts w:ascii="仿宋" w:eastAsia="仿宋" w:hAnsi="仿宋" w:cs="Times New Roman" w:hint="eastAsia"/>
          <w:kern w:val="0"/>
          <w:sz w:val="28"/>
          <w:szCs w:val="28"/>
        </w:rPr>
        <w:t>（六）</w:t>
      </w:r>
      <w:bookmarkEnd w:id="11"/>
      <w:bookmarkEnd w:id="12"/>
      <w:r w:rsidR="00BC792D" w:rsidRPr="007D4BD9">
        <w:rPr>
          <w:rFonts w:ascii="仿宋" w:eastAsia="仿宋" w:hAnsi="仿宋" w:cs="Times New Roman"/>
          <w:sz w:val="28"/>
          <w:szCs w:val="28"/>
        </w:rPr>
        <w:t>会议的股权登记日：2026年02月25日</w:t>
      </w:r>
    </w:p>
    <w:p w:rsidR="00E43453" w:rsidRPr="007D4BD9" w:rsidRDefault="00770AB8" w:rsidP="007D4BD9">
      <w:pPr>
        <w:ind w:firstLineChars="200" w:firstLine="560"/>
        <w:jc w:val="both"/>
        <w:rPr>
          <w:rFonts w:ascii="仿宋" w:eastAsia="仿宋" w:hAnsi="仿宋" w:cs="Times New Roman"/>
          <w:sz w:val="28"/>
          <w:szCs w:val="28"/>
        </w:rPr>
      </w:pPr>
      <w:bookmarkStart w:id="13" w:name="OLE_LINK27"/>
      <w:bookmarkStart w:id="14" w:name="OLE_LINK28"/>
      <w:bookmarkStart w:id="15" w:name="OLE_LINK29"/>
      <w:r>
        <w:rPr>
          <w:rFonts w:ascii="仿宋" w:eastAsia="仿宋" w:hAnsi="仿宋" w:cs="Times New Roman" w:hint="eastAsia"/>
          <w:kern w:val="0"/>
          <w:sz w:val="28"/>
          <w:szCs w:val="28"/>
        </w:rPr>
        <w:t>（七）</w:t>
      </w:r>
      <w:bookmarkEnd w:id="13"/>
      <w:bookmarkEnd w:id="14"/>
      <w:bookmarkEnd w:id="15"/>
      <w:r w:rsidR="00BC792D" w:rsidRPr="007D4BD9">
        <w:rPr>
          <w:rFonts w:ascii="仿宋" w:eastAsia="仿宋" w:hAnsi="仿宋" w:cs="Times New Roman"/>
          <w:sz w:val="28"/>
          <w:szCs w:val="28"/>
        </w:rPr>
        <w:t>出席对象：</w:t>
      </w:r>
    </w:p>
    <w:p w:rsidR="00816AC5" w:rsidRPr="007D4BD9" w:rsidRDefault="00D93AA2" w:rsidP="007D4BD9">
      <w:pPr>
        <w:ind w:firstLineChars="200" w:firstLine="560"/>
        <w:jc w:val="both"/>
        <w:divId w:val="1634217355"/>
        <w:rPr>
          <w:rFonts w:ascii="仿宋" w:eastAsia="仿宋" w:hAnsi="仿宋" w:cs="Times New Roman"/>
          <w:sz w:val="28"/>
          <w:szCs w:val="28"/>
        </w:rPr>
      </w:pPr>
      <w:r>
        <w:rPr>
          <w:rFonts w:ascii="仿宋" w:eastAsia="仿宋" w:hAnsi="仿宋" w:cs="Times New Roman" w:hint="eastAsia"/>
          <w:sz w:val="28"/>
          <w:szCs w:val="28"/>
        </w:rPr>
        <w:lastRenderedPageBreak/>
        <w:t>1.</w:t>
      </w:r>
      <w:r w:rsidR="00BC792D" w:rsidRPr="007D4BD9">
        <w:rPr>
          <w:rFonts w:ascii="仿宋" w:eastAsia="仿宋" w:hAnsi="仿宋" w:cs="Times New Roman" w:hint="eastAsia"/>
          <w:sz w:val="28"/>
          <w:szCs w:val="28"/>
        </w:rPr>
        <w:t>在股权登记日持有公司股份的股东或其代理人；于股权登记日下午收市时在结算公司登记在册的公司全体股东均有权出席股东会，并可以以书面形式委托代理人出席会议和参加表决，该股东代理人不必是本公司股东（授权委托书模板详见附件2）。</w:t>
      </w:r>
    </w:p>
    <w:p w:rsidR="00816AC5" w:rsidRPr="007D4BD9" w:rsidRDefault="00B41031" w:rsidP="007D4BD9">
      <w:pPr>
        <w:ind w:firstLineChars="200" w:firstLine="560"/>
        <w:jc w:val="both"/>
        <w:divId w:val="1634217355"/>
        <w:rPr>
          <w:rFonts w:ascii="仿宋" w:eastAsia="仿宋" w:hAnsi="仿宋" w:cs="Times New Roman"/>
          <w:sz w:val="28"/>
          <w:szCs w:val="28"/>
        </w:rPr>
      </w:pPr>
      <w:r>
        <w:rPr>
          <w:rFonts w:ascii="仿宋" w:eastAsia="仿宋" w:hAnsi="仿宋" w:cs="Times New Roman" w:hint="eastAsia"/>
          <w:sz w:val="28"/>
          <w:szCs w:val="28"/>
        </w:rPr>
        <w:t>2.</w:t>
      </w:r>
      <w:r w:rsidR="00BC792D" w:rsidRPr="007D4BD9">
        <w:rPr>
          <w:rFonts w:ascii="仿宋" w:eastAsia="仿宋" w:hAnsi="仿宋" w:cs="Times New Roman" w:hint="eastAsia"/>
          <w:sz w:val="28"/>
          <w:szCs w:val="28"/>
        </w:rPr>
        <w:t>公司董事、高级管理人员；</w:t>
      </w:r>
    </w:p>
    <w:p w:rsidR="00816AC5" w:rsidRPr="007D4BD9" w:rsidRDefault="00B41031" w:rsidP="007D4BD9">
      <w:pPr>
        <w:ind w:firstLineChars="200" w:firstLine="560"/>
        <w:jc w:val="both"/>
        <w:divId w:val="1634217355"/>
        <w:rPr>
          <w:rFonts w:ascii="仿宋" w:eastAsia="仿宋" w:hAnsi="仿宋" w:cs="Times New Roman"/>
          <w:sz w:val="28"/>
          <w:szCs w:val="28"/>
        </w:rPr>
      </w:pPr>
      <w:r>
        <w:rPr>
          <w:rFonts w:ascii="仿宋" w:eastAsia="仿宋" w:hAnsi="仿宋" w:cs="Times New Roman" w:hint="eastAsia"/>
          <w:sz w:val="28"/>
          <w:szCs w:val="28"/>
        </w:rPr>
        <w:t>3.</w:t>
      </w:r>
      <w:r w:rsidR="00BC792D" w:rsidRPr="007D4BD9">
        <w:rPr>
          <w:rFonts w:ascii="仿宋" w:eastAsia="仿宋" w:hAnsi="仿宋" w:cs="Times New Roman" w:hint="eastAsia"/>
          <w:sz w:val="28"/>
          <w:szCs w:val="28"/>
        </w:rPr>
        <w:t>公司聘请的律师；</w:t>
      </w:r>
    </w:p>
    <w:p w:rsidR="00816AC5" w:rsidRPr="007D4BD9" w:rsidRDefault="00B41031" w:rsidP="007D4BD9">
      <w:pPr>
        <w:ind w:firstLineChars="200" w:firstLine="560"/>
        <w:jc w:val="both"/>
        <w:divId w:val="1634217355"/>
        <w:rPr>
          <w:rFonts w:ascii="仿宋" w:eastAsia="仿宋" w:hAnsi="仿宋" w:cs="Times New Roman"/>
          <w:sz w:val="28"/>
          <w:szCs w:val="28"/>
        </w:rPr>
      </w:pPr>
      <w:r>
        <w:rPr>
          <w:rFonts w:ascii="仿宋" w:eastAsia="仿宋" w:hAnsi="仿宋" w:cs="Times New Roman" w:hint="eastAsia"/>
          <w:sz w:val="28"/>
          <w:szCs w:val="28"/>
        </w:rPr>
        <w:t>4.</w:t>
      </w:r>
      <w:r w:rsidR="00BC792D" w:rsidRPr="007D4BD9">
        <w:rPr>
          <w:rFonts w:ascii="仿宋" w:eastAsia="仿宋" w:hAnsi="仿宋" w:cs="Times New Roman" w:hint="eastAsia"/>
          <w:sz w:val="28"/>
          <w:szCs w:val="28"/>
        </w:rPr>
        <w:t>根据相关法规应当出席股东会的其他人员。</w:t>
      </w:r>
    </w:p>
    <w:p w:rsidR="00E43453" w:rsidRPr="007D4BD9" w:rsidRDefault="00D50A37" w:rsidP="007D4BD9">
      <w:pPr>
        <w:ind w:firstLineChars="200" w:firstLine="560"/>
        <w:jc w:val="both"/>
        <w:rPr>
          <w:rFonts w:ascii="仿宋" w:eastAsia="仿宋" w:hAnsi="仿宋" w:cs="Times New Roman"/>
          <w:sz w:val="28"/>
          <w:szCs w:val="28"/>
        </w:rPr>
      </w:pPr>
      <w:bookmarkStart w:id="16" w:name="OLE_LINK30"/>
      <w:bookmarkStart w:id="17" w:name="OLE_LINK31"/>
      <w:r>
        <w:rPr>
          <w:rFonts w:ascii="仿宋" w:eastAsia="仿宋" w:hAnsi="仿宋" w:cs="Times New Roman" w:hint="eastAsia"/>
          <w:kern w:val="0"/>
          <w:sz w:val="28"/>
          <w:szCs w:val="28"/>
        </w:rPr>
        <w:t>（八）</w:t>
      </w:r>
      <w:bookmarkEnd w:id="16"/>
      <w:bookmarkEnd w:id="17"/>
      <w:r w:rsidR="00BC792D" w:rsidRPr="007D4BD9">
        <w:rPr>
          <w:rFonts w:ascii="仿宋" w:eastAsia="仿宋" w:hAnsi="仿宋" w:cs="Times New Roman"/>
          <w:sz w:val="28"/>
          <w:szCs w:val="28"/>
        </w:rPr>
        <w:t>会议地点：广东省汕头市海滨路55号海逸投资大厦4-5层公司会议室</w:t>
      </w:r>
    </w:p>
    <w:p w:rsidR="00E43453" w:rsidRPr="00A670A9" w:rsidRDefault="00BC792D" w:rsidP="00A670A9">
      <w:pPr>
        <w:ind w:firstLineChars="200" w:firstLine="562"/>
        <w:jc w:val="both"/>
        <w:outlineLvl w:val="0"/>
        <w:rPr>
          <w:rFonts w:ascii="仿宋" w:eastAsia="仿宋" w:hAnsi="仿宋" w:cs="Times New Roman"/>
          <w:b/>
          <w:sz w:val="28"/>
          <w:szCs w:val="20"/>
        </w:rPr>
      </w:pPr>
      <w:bookmarkStart w:id="18" w:name="_Toc988890"/>
      <w:r w:rsidRPr="00A670A9">
        <w:rPr>
          <w:rFonts w:ascii="仿宋" w:eastAsia="仿宋" w:hAnsi="仿宋" w:cs="Times New Roman"/>
          <w:b/>
          <w:sz w:val="28"/>
          <w:szCs w:val="20"/>
        </w:rPr>
        <w:t>二、会议审议事项</w:t>
      </w:r>
      <w:bookmarkEnd w:id="18"/>
    </w:p>
    <w:p w:rsidR="00E43453" w:rsidRPr="007D4BD9" w:rsidRDefault="00AC1A08" w:rsidP="007D4BD9">
      <w:pPr>
        <w:ind w:firstLineChars="200" w:firstLine="560"/>
        <w:jc w:val="both"/>
        <w:rPr>
          <w:rFonts w:ascii="仿宋" w:eastAsia="仿宋" w:hAnsi="仿宋" w:cs="Times New Roman"/>
          <w:sz w:val="28"/>
          <w:szCs w:val="28"/>
        </w:rPr>
      </w:pPr>
      <w:r>
        <w:rPr>
          <w:rFonts w:ascii="仿宋" w:eastAsia="仿宋" w:hAnsi="仿宋" w:cs="Times New Roman" w:hint="eastAsia"/>
          <w:kern w:val="0"/>
          <w:sz w:val="28"/>
          <w:szCs w:val="28"/>
        </w:rPr>
        <w:t>（一）</w:t>
      </w:r>
      <w:r w:rsidR="00BC792D" w:rsidRPr="007D4BD9">
        <w:rPr>
          <w:rFonts w:ascii="仿宋" w:eastAsia="仿宋" w:hAnsi="仿宋" w:cs="Times New Roman"/>
          <w:sz w:val="28"/>
          <w:szCs w:val="28"/>
        </w:rPr>
        <w:t>本次股东会提案编码表</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400"/>
        <w:gridCol w:w="4000"/>
        <w:gridCol w:w="2000"/>
        <w:gridCol w:w="2239"/>
      </w:tblGrid>
      <w:tr w:rsidR="00E43453" w:rsidRPr="00734CAA">
        <w:trPr>
          <w:trHeight w:val="400"/>
        </w:trPr>
        <w:tc>
          <w:tcPr>
            <w:tcW w:w="140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43453" w:rsidRPr="00734CAA" w:rsidRDefault="00BC792D">
            <w:pPr>
              <w:spacing w:line="400" w:lineRule="exact"/>
              <w:jc w:val="center"/>
              <w:rPr>
                <w:rFonts w:ascii="仿宋" w:eastAsia="仿宋" w:hAnsi="仿宋" w:cs="宋体"/>
                <w:sz w:val="28"/>
                <w:szCs w:val="28"/>
              </w:rPr>
            </w:pPr>
            <w:r w:rsidRPr="00734CAA">
              <w:rPr>
                <w:rFonts w:ascii="仿宋" w:eastAsia="仿宋" w:hAnsi="仿宋" w:cs="宋体"/>
                <w:sz w:val="28"/>
                <w:szCs w:val="28"/>
              </w:rPr>
              <w:t>提案编码</w:t>
            </w:r>
          </w:p>
        </w:tc>
        <w:tc>
          <w:tcPr>
            <w:tcW w:w="400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43453" w:rsidRPr="00734CAA" w:rsidRDefault="00BC792D">
            <w:pPr>
              <w:spacing w:line="400" w:lineRule="exact"/>
              <w:jc w:val="center"/>
              <w:rPr>
                <w:rFonts w:ascii="仿宋" w:eastAsia="仿宋" w:hAnsi="仿宋" w:cs="宋体"/>
                <w:sz w:val="28"/>
                <w:szCs w:val="28"/>
              </w:rPr>
            </w:pPr>
            <w:r w:rsidRPr="00734CAA">
              <w:rPr>
                <w:rFonts w:ascii="仿宋" w:eastAsia="仿宋" w:hAnsi="仿宋" w:cs="宋体"/>
                <w:sz w:val="28"/>
                <w:szCs w:val="28"/>
              </w:rPr>
              <w:t>提案名称</w:t>
            </w:r>
          </w:p>
        </w:tc>
        <w:tc>
          <w:tcPr>
            <w:tcW w:w="200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43453" w:rsidRPr="00734CAA" w:rsidRDefault="00BC792D">
            <w:pPr>
              <w:spacing w:line="400" w:lineRule="exact"/>
              <w:jc w:val="center"/>
              <w:rPr>
                <w:rFonts w:ascii="仿宋" w:eastAsia="仿宋" w:hAnsi="仿宋" w:cs="宋体"/>
                <w:sz w:val="28"/>
                <w:szCs w:val="28"/>
              </w:rPr>
            </w:pPr>
            <w:r w:rsidRPr="00734CAA">
              <w:rPr>
                <w:rFonts w:ascii="仿宋" w:eastAsia="仿宋" w:hAnsi="仿宋" w:cs="宋体"/>
                <w:sz w:val="28"/>
                <w:szCs w:val="28"/>
              </w:rPr>
              <w:t>提案类型</w:t>
            </w:r>
          </w:p>
        </w:tc>
        <w:tc>
          <w:tcPr>
            <w:tcW w:w="2239" w:type="dxa"/>
            <w:tcBorders>
              <w:top w:val="single" w:sz="2" w:space="0" w:color="auto"/>
              <w:left w:val="single" w:sz="2" w:space="0" w:color="auto"/>
              <w:bottom w:val="single" w:sz="2" w:space="0" w:color="auto"/>
              <w:right w:val="single" w:sz="2" w:space="0" w:color="auto"/>
            </w:tcBorders>
            <w:shd w:val="clear" w:color="auto" w:fill="D3D3D3"/>
            <w:vAlign w:val="center"/>
          </w:tcPr>
          <w:p w:rsidR="00E43453" w:rsidRPr="00734CAA" w:rsidRDefault="00BC792D">
            <w:pPr>
              <w:spacing w:line="400" w:lineRule="exact"/>
              <w:jc w:val="center"/>
              <w:rPr>
                <w:rFonts w:ascii="仿宋" w:eastAsia="仿宋" w:hAnsi="仿宋" w:cs="宋体"/>
                <w:sz w:val="28"/>
                <w:szCs w:val="28"/>
              </w:rPr>
            </w:pPr>
            <w:r w:rsidRPr="00734CAA">
              <w:rPr>
                <w:rFonts w:ascii="仿宋" w:eastAsia="仿宋" w:hAnsi="仿宋" w:cs="宋体"/>
                <w:sz w:val="28"/>
                <w:szCs w:val="28"/>
              </w:rPr>
              <w:t>备注</w:t>
            </w:r>
          </w:p>
        </w:tc>
      </w:tr>
      <w:tr w:rsidR="00E43453" w:rsidRPr="00734CAA">
        <w:trPr>
          <w:trHeight w:val="400"/>
        </w:trPr>
        <w:tc>
          <w:tcPr>
            <w:tcW w:w="1400" w:type="dxa"/>
            <w:vMerge/>
            <w:tcBorders>
              <w:top w:val="single" w:sz="2" w:space="0" w:color="auto"/>
              <w:left w:val="single" w:sz="2" w:space="0" w:color="auto"/>
              <w:bottom w:val="single" w:sz="2" w:space="0" w:color="auto"/>
              <w:right w:val="single" w:sz="2" w:space="0" w:color="auto"/>
            </w:tcBorders>
            <w:vAlign w:val="center"/>
          </w:tcPr>
          <w:p w:rsidR="00E43453" w:rsidRPr="00734CAA" w:rsidRDefault="00E43453">
            <w:pPr>
              <w:rPr>
                <w:rFonts w:ascii="仿宋" w:eastAsia="仿宋" w:hAnsi="仿宋"/>
                <w:sz w:val="28"/>
                <w:szCs w:val="28"/>
              </w:rPr>
            </w:pPr>
          </w:p>
        </w:tc>
        <w:tc>
          <w:tcPr>
            <w:tcW w:w="4000" w:type="dxa"/>
            <w:vMerge/>
            <w:tcBorders>
              <w:top w:val="single" w:sz="2" w:space="0" w:color="auto"/>
              <w:left w:val="single" w:sz="2" w:space="0" w:color="auto"/>
              <w:bottom w:val="single" w:sz="2" w:space="0" w:color="auto"/>
              <w:right w:val="single" w:sz="2" w:space="0" w:color="auto"/>
            </w:tcBorders>
            <w:vAlign w:val="center"/>
          </w:tcPr>
          <w:p w:rsidR="00E43453" w:rsidRPr="00734CAA" w:rsidRDefault="00E43453">
            <w:pPr>
              <w:rPr>
                <w:rFonts w:ascii="仿宋" w:eastAsia="仿宋" w:hAnsi="仿宋"/>
                <w:sz w:val="28"/>
                <w:szCs w:val="28"/>
              </w:rPr>
            </w:pPr>
          </w:p>
        </w:tc>
        <w:tc>
          <w:tcPr>
            <w:tcW w:w="2000" w:type="dxa"/>
            <w:vMerge/>
            <w:tcBorders>
              <w:top w:val="single" w:sz="2" w:space="0" w:color="auto"/>
              <w:left w:val="single" w:sz="2" w:space="0" w:color="auto"/>
              <w:bottom w:val="single" w:sz="2" w:space="0" w:color="auto"/>
              <w:right w:val="single" w:sz="2" w:space="0" w:color="auto"/>
            </w:tcBorders>
            <w:vAlign w:val="center"/>
          </w:tcPr>
          <w:p w:rsidR="00E43453" w:rsidRPr="00734CAA" w:rsidRDefault="00E43453">
            <w:pPr>
              <w:rPr>
                <w:rFonts w:ascii="仿宋" w:eastAsia="仿宋" w:hAnsi="仿宋"/>
                <w:sz w:val="28"/>
                <w:szCs w:val="28"/>
              </w:rPr>
            </w:pPr>
          </w:p>
        </w:tc>
        <w:tc>
          <w:tcPr>
            <w:tcW w:w="2239" w:type="dxa"/>
            <w:tcBorders>
              <w:top w:val="single" w:sz="2" w:space="0" w:color="auto"/>
              <w:left w:val="single" w:sz="2" w:space="0" w:color="auto"/>
              <w:bottom w:val="single" w:sz="2" w:space="0" w:color="auto"/>
              <w:right w:val="single" w:sz="2" w:space="0" w:color="auto"/>
            </w:tcBorders>
            <w:vAlign w:val="center"/>
          </w:tcPr>
          <w:p w:rsidR="00E43453" w:rsidRPr="00734CAA" w:rsidRDefault="00BC792D">
            <w:pPr>
              <w:spacing w:line="400" w:lineRule="exact"/>
              <w:jc w:val="center"/>
              <w:rPr>
                <w:rFonts w:ascii="仿宋" w:eastAsia="仿宋" w:hAnsi="仿宋" w:cs="宋体"/>
                <w:sz w:val="28"/>
                <w:szCs w:val="28"/>
              </w:rPr>
            </w:pPr>
            <w:r w:rsidRPr="00734CAA">
              <w:rPr>
                <w:rFonts w:ascii="仿宋" w:eastAsia="仿宋" w:hAnsi="仿宋" w:cs="宋体"/>
                <w:sz w:val="28"/>
                <w:szCs w:val="28"/>
              </w:rPr>
              <w:t>该列打勾的栏目可以投票</w:t>
            </w:r>
          </w:p>
        </w:tc>
      </w:tr>
      <w:tr w:rsidR="00E43453" w:rsidRPr="00734CAA">
        <w:trPr>
          <w:trHeight w:val="400"/>
        </w:trPr>
        <w:tc>
          <w:tcPr>
            <w:tcW w:w="1400" w:type="dxa"/>
            <w:tcBorders>
              <w:top w:val="single" w:sz="2" w:space="0" w:color="auto"/>
              <w:left w:val="single" w:sz="2" w:space="0" w:color="auto"/>
              <w:bottom w:val="single" w:sz="2" w:space="0" w:color="auto"/>
              <w:right w:val="single" w:sz="2" w:space="0" w:color="auto"/>
            </w:tcBorders>
            <w:vAlign w:val="center"/>
          </w:tcPr>
          <w:p w:rsidR="00E43453" w:rsidRPr="00734CAA" w:rsidRDefault="00BC792D">
            <w:pPr>
              <w:spacing w:line="400" w:lineRule="exact"/>
              <w:jc w:val="center"/>
              <w:rPr>
                <w:rFonts w:ascii="仿宋" w:eastAsia="仿宋" w:hAnsi="仿宋" w:cs="宋体"/>
                <w:sz w:val="28"/>
                <w:szCs w:val="28"/>
              </w:rPr>
            </w:pPr>
            <w:r w:rsidRPr="00734CAA">
              <w:rPr>
                <w:rFonts w:ascii="仿宋" w:eastAsia="仿宋" w:hAnsi="仿宋" w:cs="宋体"/>
                <w:sz w:val="28"/>
                <w:szCs w:val="28"/>
              </w:rPr>
              <w:t>100</w:t>
            </w:r>
          </w:p>
        </w:tc>
        <w:tc>
          <w:tcPr>
            <w:tcW w:w="4000" w:type="dxa"/>
            <w:tcBorders>
              <w:top w:val="single" w:sz="2" w:space="0" w:color="auto"/>
              <w:left w:val="single" w:sz="2" w:space="0" w:color="auto"/>
              <w:bottom w:val="single" w:sz="2" w:space="0" w:color="auto"/>
              <w:right w:val="single" w:sz="2" w:space="0" w:color="auto"/>
            </w:tcBorders>
            <w:vAlign w:val="center"/>
          </w:tcPr>
          <w:p w:rsidR="00E43453" w:rsidRPr="00734CAA" w:rsidRDefault="00BC792D">
            <w:pPr>
              <w:spacing w:line="400" w:lineRule="exact"/>
              <w:rPr>
                <w:rFonts w:ascii="仿宋" w:eastAsia="仿宋" w:hAnsi="仿宋" w:cs="宋体"/>
                <w:sz w:val="28"/>
                <w:szCs w:val="28"/>
              </w:rPr>
            </w:pPr>
            <w:r w:rsidRPr="00734CAA">
              <w:rPr>
                <w:rFonts w:ascii="仿宋" w:eastAsia="仿宋" w:hAnsi="仿宋" w:cs="宋体"/>
                <w:sz w:val="28"/>
                <w:szCs w:val="28"/>
              </w:rPr>
              <w:t>总议案：除累积投票提案外的所有提案</w:t>
            </w:r>
          </w:p>
        </w:tc>
        <w:tc>
          <w:tcPr>
            <w:tcW w:w="2000" w:type="dxa"/>
            <w:tcBorders>
              <w:top w:val="single" w:sz="2" w:space="0" w:color="auto"/>
              <w:left w:val="single" w:sz="2" w:space="0" w:color="auto"/>
              <w:bottom w:val="single" w:sz="2" w:space="0" w:color="auto"/>
              <w:right w:val="single" w:sz="2" w:space="0" w:color="auto"/>
            </w:tcBorders>
            <w:vAlign w:val="center"/>
          </w:tcPr>
          <w:p w:rsidR="00E43453" w:rsidRPr="00734CAA" w:rsidRDefault="00BC792D">
            <w:pPr>
              <w:spacing w:line="400" w:lineRule="exact"/>
              <w:rPr>
                <w:rFonts w:ascii="仿宋" w:eastAsia="仿宋" w:hAnsi="仿宋" w:cs="宋体"/>
                <w:sz w:val="28"/>
                <w:szCs w:val="28"/>
              </w:rPr>
            </w:pPr>
            <w:r w:rsidRPr="00734CAA">
              <w:rPr>
                <w:rFonts w:ascii="仿宋" w:eastAsia="仿宋" w:hAnsi="仿宋" w:cs="宋体"/>
                <w:sz w:val="28"/>
                <w:szCs w:val="28"/>
              </w:rPr>
              <w:t>非累积投票提案</w:t>
            </w:r>
          </w:p>
        </w:tc>
        <w:tc>
          <w:tcPr>
            <w:tcW w:w="2239" w:type="dxa"/>
            <w:tcBorders>
              <w:top w:val="single" w:sz="2" w:space="0" w:color="auto"/>
              <w:left w:val="single" w:sz="2" w:space="0" w:color="auto"/>
              <w:bottom w:val="single" w:sz="2" w:space="0" w:color="auto"/>
              <w:right w:val="single" w:sz="2" w:space="0" w:color="auto"/>
            </w:tcBorders>
            <w:vAlign w:val="center"/>
          </w:tcPr>
          <w:p w:rsidR="00E43453" w:rsidRPr="00734CAA" w:rsidRDefault="00BC792D">
            <w:pPr>
              <w:spacing w:line="400" w:lineRule="exact"/>
              <w:jc w:val="center"/>
              <w:rPr>
                <w:rFonts w:ascii="仿宋" w:eastAsia="仿宋" w:hAnsi="仿宋" w:cs="宋体"/>
                <w:sz w:val="28"/>
                <w:szCs w:val="28"/>
              </w:rPr>
            </w:pPr>
            <w:r w:rsidRPr="00734CAA">
              <w:rPr>
                <w:rFonts w:ascii="仿宋" w:eastAsia="仿宋" w:hAnsi="仿宋" w:cs="宋体"/>
                <w:sz w:val="28"/>
                <w:szCs w:val="28"/>
              </w:rPr>
              <w:t>√</w:t>
            </w:r>
          </w:p>
        </w:tc>
      </w:tr>
      <w:tr w:rsidR="00E43453" w:rsidRPr="00734CAA">
        <w:trPr>
          <w:trHeight w:val="400"/>
        </w:trPr>
        <w:tc>
          <w:tcPr>
            <w:tcW w:w="1400" w:type="dxa"/>
            <w:tcBorders>
              <w:top w:val="single" w:sz="2" w:space="0" w:color="auto"/>
              <w:left w:val="single" w:sz="2" w:space="0" w:color="auto"/>
              <w:bottom w:val="single" w:sz="2" w:space="0" w:color="auto"/>
              <w:right w:val="single" w:sz="2" w:space="0" w:color="auto"/>
            </w:tcBorders>
            <w:vAlign w:val="center"/>
          </w:tcPr>
          <w:p w:rsidR="00E43453" w:rsidRPr="00734CAA" w:rsidRDefault="00BC792D">
            <w:pPr>
              <w:spacing w:line="400" w:lineRule="exact"/>
              <w:jc w:val="center"/>
              <w:rPr>
                <w:rFonts w:ascii="仿宋" w:eastAsia="仿宋" w:hAnsi="仿宋" w:cs="宋体"/>
                <w:sz w:val="28"/>
                <w:szCs w:val="28"/>
              </w:rPr>
            </w:pPr>
            <w:r w:rsidRPr="00734CAA">
              <w:rPr>
                <w:rFonts w:ascii="仿宋" w:eastAsia="仿宋" w:hAnsi="仿宋" w:cs="宋体"/>
                <w:sz w:val="28"/>
                <w:szCs w:val="28"/>
              </w:rPr>
              <w:t>1.00</w:t>
            </w:r>
          </w:p>
        </w:tc>
        <w:tc>
          <w:tcPr>
            <w:tcW w:w="4000" w:type="dxa"/>
            <w:tcBorders>
              <w:top w:val="single" w:sz="2" w:space="0" w:color="auto"/>
              <w:left w:val="single" w:sz="2" w:space="0" w:color="auto"/>
              <w:bottom w:val="single" w:sz="2" w:space="0" w:color="auto"/>
              <w:right w:val="single" w:sz="2" w:space="0" w:color="auto"/>
            </w:tcBorders>
            <w:vAlign w:val="center"/>
          </w:tcPr>
          <w:p w:rsidR="00E43453" w:rsidRPr="00734CAA" w:rsidRDefault="00BC792D">
            <w:pPr>
              <w:spacing w:line="400" w:lineRule="exact"/>
              <w:rPr>
                <w:rFonts w:ascii="仿宋" w:eastAsia="仿宋" w:hAnsi="仿宋" w:cs="宋体"/>
                <w:sz w:val="28"/>
                <w:szCs w:val="28"/>
              </w:rPr>
            </w:pPr>
            <w:r w:rsidRPr="00734CAA">
              <w:rPr>
                <w:rFonts w:ascii="仿宋" w:eastAsia="仿宋" w:hAnsi="仿宋" w:cs="宋体"/>
                <w:sz w:val="28"/>
                <w:szCs w:val="28"/>
              </w:rPr>
              <w:t>《关于使用部分闲置募集资金（含超募资金）进行现金管理的议案》</w:t>
            </w:r>
          </w:p>
        </w:tc>
        <w:tc>
          <w:tcPr>
            <w:tcW w:w="2000" w:type="dxa"/>
            <w:tcBorders>
              <w:top w:val="single" w:sz="2" w:space="0" w:color="auto"/>
              <w:left w:val="single" w:sz="2" w:space="0" w:color="auto"/>
              <w:bottom w:val="single" w:sz="2" w:space="0" w:color="auto"/>
              <w:right w:val="single" w:sz="2" w:space="0" w:color="auto"/>
            </w:tcBorders>
            <w:vAlign w:val="center"/>
          </w:tcPr>
          <w:p w:rsidR="00E43453" w:rsidRPr="00734CAA" w:rsidRDefault="00BC792D">
            <w:pPr>
              <w:spacing w:line="400" w:lineRule="exact"/>
              <w:rPr>
                <w:rFonts w:ascii="仿宋" w:eastAsia="仿宋" w:hAnsi="仿宋" w:cs="宋体"/>
                <w:sz w:val="28"/>
                <w:szCs w:val="28"/>
              </w:rPr>
            </w:pPr>
            <w:r w:rsidRPr="00734CAA">
              <w:rPr>
                <w:rFonts w:ascii="仿宋" w:eastAsia="仿宋" w:hAnsi="仿宋" w:cs="宋体"/>
                <w:sz w:val="28"/>
                <w:szCs w:val="28"/>
              </w:rPr>
              <w:t>非累积投票提案</w:t>
            </w:r>
          </w:p>
        </w:tc>
        <w:tc>
          <w:tcPr>
            <w:tcW w:w="2239" w:type="dxa"/>
            <w:tcBorders>
              <w:top w:val="single" w:sz="2" w:space="0" w:color="auto"/>
              <w:left w:val="single" w:sz="2" w:space="0" w:color="auto"/>
              <w:bottom w:val="single" w:sz="2" w:space="0" w:color="auto"/>
              <w:right w:val="single" w:sz="2" w:space="0" w:color="auto"/>
            </w:tcBorders>
            <w:vAlign w:val="center"/>
          </w:tcPr>
          <w:p w:rsidR="00E43453" w:rsidRPr="00734CAA" w:rsidRDefault="00BC792D" w:rsidP="00975710">
            <w:pPr>
              <w:spacing w:line="400" w:lineRule="exact"/>
              <w:jc w:val="center"/>
              <w:rPr>
                <w:rFonts w:ascii="仿宋" w:eastAsia="仿宋" w:hAnsi="仿宋" w:cs="宋体"/>
                <w:sz w:val="28"/>
                <w:szCs w:val="28"/>
              </w:rPr>
            </w:pPr>
            <w:r w:rsidRPr="00734CAA">
              <w:rPr>
                <w:rFonts w:ascii="仿宋" w:eastAsia="仿宋" w:hAnsi="仿宋" w:cs="宋体"/>
                <w:sz w:val="28"/>
                <w:szCs w:val="28"/>
              </w:rPr>
              <w:t>√</w:t>
            </w:r>
          </w:p>
        </w:tc>
      </w:tr>
    </w:tbl>
    <w:p w:rsidR="00816AC5" w:rsidRPr="007D4BD9" w:rsidRDefault="00631CA7" w:rsidP="007D4BD9">
      <w:pPr>
        <w:ind w:firstLineChars="200" w:firstLine="560"/>
        <w:jc w:val="both"/>
        <w:divId w:val="1779376114"/>
        <w:rPr>
          <w:rFonts w:ascii="仿宋" w:eastAsia="仿宋" w:hAnsi="仿宋" w:cs="Times New Roman"/>
          <w:sz w:val="28"/>
          <w:szCs w:val="28"/>
        </w:rPr>
      </w:pPr>
      <w:r>
        <w:rPr>
          <w:rFonts w:ascii="仿宋" w:eastAsia="仿宋" w:hAnsi="仿宋" w:cs="Times New Roman" w:hint="eastAsia"/>
          <w:kern w:val="0"/>
          <w:sz w:val="28"/>
          <w:szCs w:val="28"/>
        </w:rPr>
        <w:t>（二）</w:t>
      </w:r>
      <w:r w:rsidR="00BC792D" w:rsidRPr="007D4BD9">
        <w:rPr>
          <w:rFonts w:ascii="仿宋" w:eastAsia="仿宋" w:hAnsi="仿宋" w:cs="Times New Roman" w:hint="eastAsia"/>
          <w:sz w:val="28"/>
          <w:szCs w:val="28"/>
        </w:rPr>
        <w:t>披露情况</w:t>
      </w:r>
    </w:p>
    <w:p w:rsidR="00816AC5" w:rsidRPr="007D4BD9" w:rsidRDefault="00BC792D" w:rsidP="007D4BD9">
      <w:pPr>
        <w:ind w:firstLineChars="200" w:firstLine="560"/>
        <w:jc w:val="both"/>
        <w:divId w:val="1779376114"/>
        <w:rPr>
          <w:rFonts w:ascii="仿宋" w:eastAsia="仿宋" w:hAnsi="仿宋" w:cs="Times New Roman"/>
          <w:sz w:val="28"/>
          <w:szCs w:val="28"/>
        </w:rPr>
      </w:pPr>
      <w:r w:rsidRPr="007D4BD9">
        <w:rPr>
          <w:rFonts w:ascii="仿宋" w:eastAsia="仿宋" w:hAnsi="仿宋" w:cs="Times New Roman" w:hint="eastAsia"/>
          <w:sz w:val="28"/>
          <w:szCs w:val="28"/>
        </w:rPr>
        <w:t>上述议案已经过公司第四届董事会第四次会议、第四届董事会审计委员会第五次会议审议通过，具体内容详见同日披露于巨潮资讯网（www.cninfo.com.cn)等法定信息披露媒体的相关《广东天亿马信息产业股份有限公司第四届董事会第四次会议决议公告》（公告编号：2026-005）和《广东天亿马信息产业股份有限公司关于使用部分闲置募集资金（含超募资</w:t>
      </w:r>
      <w:r w:rsidRPr="007D4BD9">
        <w:rPr>
          <w:rFonts w:ascii="仿宋" w:eastAsia="仿宋" w:hAnsi="仿宋" w:cs="Times New Roman" w:hint="eastAsia"/>
          <w:sz w:val="28"/>
          <w:szCs w:val="28"/>
        </w:rPr>
        <w:lastRenderedPageBreak/>
        <w:t>金）进行现金管理的公告》（公告编号：2026-006）。</w:t>
      </w:r>
    </w:p>
    <w:p w:rsidR="00816AC5" w:rsidRPr="007D4BD9" w:rsidRDefault="00631CA7" w:rsidP="007D4BD9">
      <w:pPr>
        <w:ind w:firstLineChars="200" w:firstLine="560"/>
        <w:jc w:val="both"/>
        <w:divId w:val="1779376114"/>
        <w:rPr>
          <w:rFonts w:ascii="仿宋" w:eastAsia="仿宋" w:hAnsi="仿宋" w:cs="Times New Roman"/>
          <w:sz w:val="28"/>
          <w:szCs w:val="28"/>
        </w:rPr>
      </w:pPr>
      <w:r>
        <w:rPr>
          <w:rFonts w:ascii="仿宋" w:eastAsia="仿宋" w:hAnsi="仿宋" w:cs="Times New Roman" w:hint="eastAsia"/>
          <w:kern w:val="0"/>
          <w:sz w:val="28"/>
          <w:szCs w:val="28"/>
        </w:rPr>
        <w:t>（三）</w:t>
      </w:r>
      <w:r w:rsidR="00BC792D" w:rsidRPr="007D4BD9">
        <w:rPr>
          <w:rFonts w:ascii="仿宋" w:eastAsia="仿宋" w:hAnsi="仿宋" w:cs="Times New Roman" w:hint="eastAsia"/>
          <w:sz w:val="28"/>
          <w:szCs w:val="28"/>
        </w:rPr>
        <w:t>其他说明</w:t>
      </w:r>
    </w:p>
    <w:p w:rsidR="00816AC5" w:rsidRPr="007D4BD9" w:rsidRDefault="00274939" w:rsidP="007D4BD9">
      <w:pPr>
        <w:ind w:firstLineChars="200" w:firstLine="560"/>
        <w:jc w:val="both"/>
        <w:divId w:val="1779376114"/>
        <w:rPr>
          <w:rFonts w:ascii="仿宋" w:eastAsia="仿宋" w:hAnsi="仿宋" w:cs="Times New Roman"/>
          <w:sz w:val="28"/>
          <w:szCs w:val="28"/>
        </w:rPr>
      </w:pPr>
      <w:r>
        <w:rPr>
          <w:rFonts w:ascii="仿宋" w:eastAsia="仿宋" w:hAnsi="仿宋" w:cs="Times New Roman" w:hint="eastAsia"/>
          <w:sz w:val="28"/>
          <w:szCs w:val="28"/>
        </w:rPr>
        <w:t>1.</w:t>
      </w:r>
      <w:r w:rsidR="00BC792D" w:rsidRPr="007D4BD9">
        <w:rPr>
          <w:rFonts w:ascii="仿宋" w:eastAsia="仿宋" w:hAnsi="仿宋" w:cs="Times New Roman" w:hint="eastAsia"/>
          <w:sz w:val="28"/>
          <w:szCs w:val="28"/>
        </w:rPr>
        <w:t>本次股东会议案将对中小投资者(除上市公司董事、高级管理人员以及单独或者合计持有本公司5%以上股份的股东以外的其他股东)的投票结果单独统计及披露。</w:t>
      </w:r>
    </w:p>
    <w:p w:rsidR="00816AC5" w:rsidRPr="007D4BD9" w:rsidRDefault="00374182" w:rsidP="007D4BD9">
      <w:pPr>
        <w:ind w:firstLineChars="200" w:firstLine="560"/>
        <w:jc w:val="both"/>
        <w:divId w:val="1779376114"/>
        <w:rPr>
          <w:rFonts w:ascii="仿宋" w:eastAsia="仿宋" w:hAnsi="仿宋" w:cs="Times New Roman"/>
          <w:sz w:val="28"/>
          <w:szCs w:val="28"/>
        </w:rPr>
      </w:pPr>
      <w:r>
        <w:rPr>
          <w:rFonts w:ascii="仿宋" w:eastAsia="仿宋" w:hAnsi="仿宋" w:cs="Times New Roman" w:hint="eastAsia"/>
          <w:sz w:val="28"/>
          <w:szCs w:val="28"/>
        </w:rPr>
        <w:t>2.</w:t>
      </w:r>
      <w:r w:rsidR="00BC792D" w:rsidRPr="007D4BD9">
        <w:rPr>
          <w:rFonts w:ascii="仿宋" w:eastAsia="仿宋" w:hAnsi="仿宋" w:cs="Times New Roman" w:hint="eastAsia"/>
          <w:sz w:val="28"/>
          <w:szCs w:val="28"/>
        </w:rPr>
        <w:t>本次股东会议案不涉及回避表决情况。</w:t>
      </w:r>
    </w:p>
    <w:p w:rsidR="00E43453" w:rsidRPr="00A670A9" w:rsidRDefault="00BC792D" w:rsidP="00A670A9">
      <w:pPr>
        <w:ind w:firstLineChars="200" w:firstLine="562"/>
        <w:jc w:val="both"/>
        <w:outlineLvl w:val="0"/>
        <w:rPr>
          <w:rFonts w:ascii="仿宋" w:eastAsia="仿宋" w:hAnsi="仿宋" w:cs="Times New Roman"/>
          <w:b/>
          <w:sz w:val="28"/>
          <w:szCs w:val="20"/>
        </w:rPr>
      </w:pPr>
      <w:bookmarkStart w:id="19" w:name="_Toc988891"/>
      <w:r w:rsidRPr="00A670A9">
        <w:rPr>
          <w:rFonts w:ascii="仿宋" w:eastAsia="仿宋" w:hAnsi="仿宋" w:cs="Times New Roman"/>
          <w:b/>
          <w:sz w:val="28"/>
          <w:szCs w:val="20"/>
        </w:rPr>
        <w:t>三、会议登记等事项</w:t>
      </w:r>
      <w:bookmarkEnd w:id="19"/>
    </w:p>
    <w:p w:rsidR="00816AC5" w:rsidRPr="007D4BD9" w:rsidRDefault="00BC792D" w:rsidP="007D4BD9">
      <w:pPr>
        <w:ind w:firstLineChars="200" w:firstLine="560"/>
        <w:jc w:val="both"/>
        <w:divId w:val="535510400"/>
        <w:rPr>
          <w:rFonts w:ascii="仿宋" w:eastAsia="仿宋" w:hAnsi="仿宋" w:cs="Times New Roman"/>
          <w:sz w:val="28"/>
          <w:szCs w:val="28"/>
        </w:rPr>
      </w:pPr>
      <w:r w:rsidRPr="007D4BD9">
        <w:rPr>
          <w:rFonts w:ascii="仿宋" w:eastAsia="仿宋" w:hAnsi="仿宋" w:cs="Times New Roman" w:hint="eastAsia"/>
          <w:sz w:val="28"/>
          <w:szCs w:val="28"/>
        </w:rPr>
        <w:t>（一）登记方式</w:t>
      </w:r>
    </w:p>
    <w:p w:rsidR="00816AC5" w:rsidRPr="007D4BD9" w:rsidRDefault="00BC792D" w:rsidP="007D4BD9">
      <w:pPr>
        <w:ind w:firstLineChars="200" w:firstLine="560"/>
        <w:jc w:val="both"/>
        <w:divId w:val="535510400"/>
        <w:rPr>
          <w:rFonts w:ascii="仿宋" w:eastAsia="仿宋" w:hAnsi="仿宋" w:cs="Times New Roman"/>
          <w:sz w:val="28"/>
          <w:szCs w:val="28"/>
        </w:rPr>
      </w:pPr>
      <w:r w:rsidRPr="007D4BD9">
        <w:rPr>
          <w:rFonts w:ascii="仿宋" w:eastAsia="仿宋" w:hAnsi="仿宋" w:cs="Times New Roman" w:hint="eastAsia"/>
          <w:sz w:val="28"/>
          <w:szCs w:val="28"/>
        </w:rPr>
        <w:t>1.自然人股东亲自出席的，持本人身份证、证券账户卡办理登记；委托代理人代表自然人股东出席本次会议的，应出示委托人身份证复印件、委托人亲笔签署的授权委托书（附件2）和代理人身份证原件及复印件办理登记。</w:t>
      </w:r>
    </w:p>
    <w:p w:rsidR="00816AC5" w:rsidRPr="007D4BD9" w:rsidRDefault="00BC792D" w:rsidP="007D4BD9">
      <w:pPr>
        <w:ind w:firstLineChars="200" w:firstLine="560"/>
        <w:jc w:val="both"/>
        <w:divId w:val="535510400"/>
        <w:rPr>
          <w:rFonts w:ascii="仿宋" w:eastAsia="仿宋" w:hAnsi="仿宋" w:cs="Times New Roman"/>
          <w:sz w:val="28"/>
          <w:szCs w:val="28"/>
        </w:rPr>
      </w:pPr>
      <w:r w:rsidRPr="007D4BD9">
        <w:rPr>
          <w:rFonts w:ascii="仿宋" w:eastAsia="仿宋" w:hAnsi="仿宋" w:cs="Times New Roman" w:hint="eastAsia"/>
          <w:sz w:val="28"/>
          <w:szCs w:val="28"/>
        </w:rPr>
        <w:t>2.机构股东登记：由法定代表人/负责人/执行事务合伙人（或其代表）代表机构股东出席本次会议的，出示本人身份证、法定代表人/负责人/执行事务合伙人（或其代表）身份证明书、加盖机构股东单位印章的营业执照正副本（复印件）和股东持股凭证办理登记；由非法定代表人/负责人/执行事务合伙人（或其代表）代表机构股东出席本次会议的，应出示本人身份证、加盖机构股东单位印章的授权委托书、加盖机构股东单位印章的营业执照正副本（复印件）和股东持股凭证办理登记。</w:t>
      </w:r>
    </w:p>
    <w:p w:rsidR="00816AC5" w:rsidRPr="007D4BD9" w:rsidRDefault="00BC792D" w:rsidP="007D4BD9">
      <w:pPr>
        <w:ind w:firstLineChars="200" w:firstLine="560"/>
        <w:jc w:val="both"/>
        <w:divId w:val="535510400"/>
        <w:rPr>
          <w:rFonts w:ascii="仿宋" w:eastAsia="仿宋" w:hAnsi="仿宋" w:cs="Times New Roman"/>
          <w:sz w:val="28"/>
          <w:szCs w:val="28"/>
        </w:rPr>
      </w:pPr>
      <w:r w:rsidRPr="007D4BD9">
        <w:rPr>
          <w:rFonts w:ascii="仿宋" w:eastAsia="仿宋" w:hAnsi="仿宋" w:cs="Times New Roman" w:hint="eastAsia"/>
          <w:sz w:val="28"/>
          <w:szCs w:val="28"/>
        </w:rPr>
        <w:t>3.异地股东登记：可采用信函或传真的方式登记，股东请仔细填写《股东参会登记表》（附件3），以便登记确认。传真或信函请于现场会议召开日前一工作日16:00前送达或传真至公司证券部。书面信函登记以抵达本公司的时间为准，信函请注明“202</w:t>
      </w:r>
      <w:r w:rsidR="00B746F7">
        <w:rPr>
          <w:rFonts w:ascii="仿宋" w:eastAsia="仿宋" w:hAnsi="仿宋" w:cs="Times New Roman" w:hint="eastAsia"/>
          <w:sz w:val="28"/>
          <w:szCs w:val="28"/>
        </w:rPr>
        <w:t>6</w:t>
      </w:r>
      <w:r w:rsidRPr="007D4BD9">
        <w:rPr>
          <w:rFonts w:ascii="仿宋" w:eastAsia="仿宋" w:hAnsi="仿宋" w:cs="Times New Roman" w:hint="eastAsia"/>
          <w:sz w:val="28"/>
          <w:szCs w:val="28"/>
        </w:rPr>
        <w:t>年第</w:t>
      </w:r>
      <w:r w:rsidR="00B746F7">
        <w:rPr>
          <w:rFonts w:ascii="仿宋" w:eastAsia="仿宋" w:hAnsi="仿宋" w:cs="Times New Roman" w:hint="eastAsia"/>
          <w:sz w:val="28"/>
          <w:szCs w:val="28"/>
        </w:rPr>
        <w:t>一</w:t>
      </w:r>
      <w:r w:rsidRPr="007D4BD9">
        <w:rPr>
          <w:rFonts w:ascii="仿宋" w:eastAsia="仿宋" w:hAnsi="仿宋" w:cs="Times New Roman" w:hint="eastAsia"/>
          <w:sz w:val="28"/>
          <w:szCs w:val="28"/>
        </w:rPr>
        <w:t>次临时股东会股东登记”字样。公司不</w:t>
      </w:r>
      <w:r w:rsidRPr="007D4BD9">
        <w:rPr>
          <w:rFonts w:ascii="仿宋" w:eastAsia="仿宋" w:hAnsi="仿宋" w:cs="Times New Roman" w:hint="eastAsia"/>
          <w:sz w:val="28"/>
          <w:szCs w:val="28"/>
        </w:rPr>
        <w:lastRenderedPageBreak/>
        <w:t>接受电话方式办理登记。</w:t>
      </w:r>
    </w:p>
    <w:p w:rsidR="00816AC5" w:rsidRPr="007D4BD9" w:rsidRDefault="00BC792D" w:rsidP="007D4BD9">
      <w:pPr>
        <w:ind w:firstLineChars="200" w:firstLine="560"/>
        <w:jc w:val="both"/>
        <w:divId w:val="535510400"/>
        <w:rPr>
          <w:rFonts w:ascii="仿宋" w:eastAsia="仿宋" w:hAnsi="仿宋" w:cs="Times New Roman"/>
          <w:sz w:val="28"/>
          <w:szCs w:val="28"/>
        </w:rPr>
      </w:pPr>
      <w:r w:rsidRPr="007D4BD9">
        <w:rPr>
          <w:rFonts w:ascii="仿宋" w:eastAsia="仿宋" w:hAnsi="仿宋" w:cs="Times New Roman" w:hint="eastAsia"/>
          <w:sz w:val="28"/>
          <w:szCs w:val="28"/>
        </w:rPr>
        <w:t>（二）现场登记时间：现场会议召开当日14时00分至15时00分</w:t>
      </w:r>
    </w:p>
    <w:p w:rsidR="00816AC5" w:rsidRPr="007D4BD9" w:rsidRDefault="00BC792D" w:rsidP="007D4BD9">
      <w:pPr>
        <w:ind w:firstLineChars="200" w:firstLine="560"/>
        <w:jc w:val="both"/>
        <w:divId w:val="535510400"/>
        <w:rPr>
          <w:rFonts w:ascii="仿宋" w:eastAsia="仿宋" w:hAnsi="仿宋" w:cs="Times New Roman"/>
          <w:sz w:val="28"/>
          <w:szCs w:val="28"/>
        </w:rPr>
      </w:pPr>
      <w:r w:rsidRPr="007D4BD9">
        <w:rPr>
          <w:rFonts w:ascii="仿宋" w:eastAsia="仿宋" w:hAnsi="仿宋" w:cs="Times New Roman" w:hint="eastAsia"/>
          <w:sz w:val="28"/>
          <w:szCs w:val="28"/>
        </w:rPr>
        <w:t>（三）登记地点：广东省汕头市海滨路55号海逸投资大厦4楼</w:t>
      </w:r>
    </w:p>
    <w:p w:rsidR="00816AC5" w:rsidRPr="007D4BD9" w:rsidRDefault="00BC792D" w:rsidP="007D4BD9">
      <w:pPr>
        <w:ind w:firstLineChars="200" w:firstLine="560"/>
        <w:jc w:val="both"/>
        <w:divId w:val="535510400"/>
        <w:rPr>
          <w:rFonts w:ascii="仿宋" w:eastAsia="仿宋" w:hAnsi="仿宋" w:cs="Times New Roman"/>
          <w:sz w:val="28"/>
          <w:szCs w:val="28"/>
        </w:rPr>
      </w:pPr>
      <w:r w:rsidRPr="007D4BD9">
        <w:rPr>
          <w:rFonts w:ascii="仿宋" w:eastAsia="仿宋" w:hAnsi="仿宋" w:cs="Times New Roman" w:hint="eastAsia"/>
          <w:sz w:val="28"/>
          <w:szCs w:val="28"/>
        </w:rPr>
        <w:t>（四）联 系 人：黄舒倩</w:t>
      </w:r>
    </w:p>
    <w:p w:rsidR="00816AC5" w:rsidRPr="007D4BD9" w:rsidRDefault="00BC792D" w:rsidP="007D4BD9">
      <w:pPr>
        <w:ind w:firstLineChars="200" w:firstLine="560"/>
        <w:jc w:val="both"/>
        <w:divId w:val="535510400"/>
        <w:rPr>
          <w:rFonts w:ascii="仿宋" w:eastAsia="仿宋" w:hAnsi="仿宋" w:cs="Times New Roman"/>
          <w:sz w:val="28"/>
          <w:szCs w:val="28"/>
        </w:rPr>
      </w:pPr>
      <w:r w:rsidRPr="007D4BD9">
        <w:rPr>
          <w:rFonts w:ascii="仿宋" w:eastAsia="仿宋" w:hAnsi="仿宋" w:cs="Times New Roman" w:hint="eastAsia"/>
          <w:sz w:val="28"/>
          <w:szCs w:val="28"/>
        </w:rPr>
        <w:t>（五）联系电话：0754-8888 0666</w:t>
      </w:r>
    </w:p>
    <w:p w:rsidR="00816AC5" w:rsidRPr="007D4BD9" w:rsidRDefault="00BC792D" w:rsidP="007D4BD9">
      <w:pPr>
        <w:ind w:firstLineChars="200" w:firstLine="560"/>
        <w:jc w:val="both"/>
        <w:divId w:val="535510400"/>
        <w:rPr>
          <w:rFonts w:ascii="仿宋" w:eastAsia="仿宋" w:hAnsi="仿宋" w:cs="Times New Roman"/>
          <w:sz w:val="28"/>
          <w:szCs w:val="28"/>
        </w:rPr>
      </w:pPr>
      <w:r w:rsidRPr="007D4BD9">
        <w:rPr>
          <w:rFonts w:ascii="仿宋" w:eastAsia="仿宋" w:hAnsi="仿宋" w:cs="Times New Roman" w:hint="eastAsia"/>
          <w:sz w:val="28"/>
          <w:szCs w:val="28"/>
        </w:rPr>
        <w:t>（六）联系传真：0754-8898 3999</w:t>
      </w:r>
    </w:p>
    <w:p w:rsidR="00816AC5" w:rsidRPr="007D4BD9" w:rsidRDefault="00BC792D" w:rsidP="007D4BD9">
      <w:pPr>
        <w:ind w:firstLineChars="200" w:firstLine="560"/>
        <w:jc w:val="both"/>
        <w:divId w:val="535510400"/>
        <w:rPr>
          <w:rFonts w:ascii="仿宋" w:eastAsia="仿宋" w:hAnsi="仿宋" w:cs="Times New Roman"/>
          <w:sz w:val="28"/>
          <w:szCs w:val="28"/>
        </w:rPr>
      </w:pPr>
      <w:r w:rsidRPr="007D4BD9">
        <w:rPr>
          <w:rFonts w:ascii="仿宋" w:eastAsia="仿宋" w:hAnsi="仿宋" w:cs="Times New Roman" w:hint="eastAsia"/>
          <w:sz w:val="28"/>
          <w:szCs w:val="28"/>
        </w:rPr>
        <w:t>（七）联系邮箱：Securities@tym.com.cn</w:t>
      </w:r>
    </w:p>
    <w:p w:rsidR="00816AC5" w:rsidRPr="007D4BD9" w:rsidRDefault="00BC792D" w:rsidP="007D4BD9">
      <w:pPr>
        <w:ind w:firstLineChars="200" w:firstLine="560"/>
        <w:jc w:val="both"/>
        <w:divId w:val="535510400"/>
        <w:rPr>
          <w:rFonts w:ascii="仿宋" w:eastAsia="仿宋" w:hAnsi="仿宋" w:cs="Times New Roman"/>
          <w:sz w:val="28"/>
          <w:szCs w:val="28"/>
        </w:rPr>
      </w:pPr>
      <w:r w:rsidRPr="007D4BD9">
        <w:rPr>
          <w:rFonts w:ascii="仿宋" w:eastAsia="仿宋" w:hAnsi="仿宋" w:cs="Times New Roman" w:hint="eastAsia"/>
          <w:sz w:val="28"/>
          <w:szCs w:val="28"/>
        </w:rPr>
        <w:t>（八）联系地址：广东省汕头市海滨路55号海逸投资大厦4-5楼</w:t>
      </w:r>
    </w:p>
    <w:p w:rsidR="00816AC5" w:rsidRPr="007D4BD9" w:rsidRDefault="00BC792D" w:rsidP="007D4BD9">
      <w:pPr>
        <w:ind w:firstLineChars="200" w:firstLine="560"/>
        <w:jc w:val="both"/>
        <w:divId w:val="535510400"/>
        <w:rPr>
          <w:rFonts w:ascii="仿宋" w:eastAsia="仿宋" w:hAnsi="仿宋" w:cs="Times New Roman"/>
          <w:sz w:val="28"/>
          <w:szCs w:val="28"/>
        </w:rPr>
      </w:pPr>
      <w:r w:rsidRPr="007D4BD9">
        <w:rPr>
          <w:rFonts w:ascii="仿宋" w:eastAsia="仿宋" w:hAnsi="仿宋" w:cs="Times New Roman" w:hint="eastAsia"/>
          <w:sz w:val="28"/>
          <w:szCs w:val="28"/>
        </w:rPr>
        <w:t>（九）邮政编码：515041</w:t>
      </w:r>
    </w:p>
    <w:p w:rsidR="00816AC5" w:rsidRPr="007D4BD9" w:rsidRDefault="00BC792D" w:rsidP="007D4BD9">
      <w:pPr>
        <w:ind w:firstLineChars="200" w:firstLine="560"/>
        <w:jc w:val="both"/>
        <w:divId w:val="535510400"/>
        <w:rPr>
          <w:rFonts w:ascii="仿宋" w:eastAsia="仿宋" w:hAnsi="仿宋" w:cs="Times New Roman"/>
          <w:sz w:val="28"/>
          <w:szCs w:val="28"/>
        </w:rPr>
      </w:pPr>
      <w:r w:rsidRPr="007D4BD9">
        <w:rPr>
          <w:rFonts w:ascii="仿宋" w:eastAsia="仿宋" w:hAnsi="仿宋" w:cs="Times New Roman" w:hint="eastAsia"/>
          <w:sz w:val="28"/>
          <w:szCs w:val="28"/>
        </w:rPr>
        <w:t>（十）注意事项：出席现场会议的股东和股东代理人请携带相关证件原件办理登记。本次</w:t>
      </w:r>
      <w:r w:rsidR="00884C80">
        <w:rPr>
          <w:rFonts w:ascii="仿宋" w:eastAsia="仿宋" w:hAnsi="仿宋" w:cs="Times New Roman" w:hint="eastAsia"/>
          <w:sz w:val="28"/>
          <w:szCs w:val="28"/>
        </w:rPr>
        <w:t>会议</w:t>
      </w:r>
      <w:r w:rsidRPr="007D4BD9">
        <w:rPr>
          <w:rFonts w:ascii="仿宋" w:eastAsia="仿宋" w:hAnsi="仿宋" w:cs="Times New Roman" w:hint="eastAsia"/>
          <w:sz w:val="28"/>
          <w:szCs w:val="28"/>
        </w:rPr>
        <w:t>预期半天，与会人员交通费和餐费自理。</w:t>
      </w:r>
    </w:p>
    <w:p w:rsidR="00E43453" w:rsidRPr="00A670A9" w:rsidRDefault="00BC792D" w:rsidP="00A670A9">
      <w:pPr>
        <w:ind w:firstLineChars="200" w:firstLine="562"/>
        <w:jc w:val="both"/>
        <w:outlineLvl w:val="0"/>
        <w:rPr>
          <w:rFonts w:ascii="仿宋" w:eastAsia="仿宋" w:hAnsi="仿宋" w:cs="Times New Roman"/>
          <w:b/>
          <w:sz w:val="28"/>
          <w:szCs w:val="20"/>
        </w:rPr>
      </w:pPr>
      <w:bookmarkStart w:id="20" w:name="_Toc988892"/>
      <w:r w:rsidRPr="00A670A9">
        <w:rPr>
          <w:rFonts w:ascii="仿宋" w:eastAsia="仿宋" w:hAnsi="仿宋" w:cs="Times New Roman"/>
          <w:b/>
          <w:sz w:val="28"/>
          <w:szCs w:val="20"/>
        </w:rPr>
        <w:t>四、参加网络投票的具体操作流程</w:t>
      </w:r>
      <w:bookmarkEnd w:id="20"/>
    </w:p>
    <w:p w:rsidR="00816AC5" w:rsidRPr="007D4BD9" w:rsidRDefault="00BC792D" w:rsidP="007D4BD9">
      <w:pPr>
        <w:ind w:firstLineChars="200" w:firstLine="560"/>
        <w:jc w:val="both"/>
        <w:divId w:val="1748844636"/>
        <w:rPr>
          <w:rFonts w:ascii="仿宋" w:eastAsia="仿宋" w:hAnsi="仿宋" w:cs="Times New Roman"/>
          <w:sz w:val="28"/>
          <w:szCs w:val="28"/>
        </w:rPr>
      </w:pPr>
      <w:r w:rsidRPr="007D4BD9">
        <w:rPr>
          <w:rFonts w:ascii="仿宋" w:eastAsia="仿宋" w:hAnsi="仿宋" w:cs="Times New Roman" w:hint="eastAsia"/>
          <w:sz w:val="28"/>
          <w:szCs w:val="28"/>
        </w:rPr>
        <w:t>本次股东会上，公司将向股东提供网络平台，股东可以通过深交所交易系统和互联网投票系统（http://wltp.cninfo.com.cn）参加投票，网络投票的具体操作流程见附件一。</w:t>
      </w:r>
    </w:p>
    <w:p w:rsidR="00E43453" w:rsidRPr="00A670A9" w:rsidRDefault="00BC792D" w:rsidP="00A670A9">
      <w:pPr>
        <w:ind w:firstLineChars="200" w:firstLine="562"/>
        <w:jc w:val="both"/>
        <w:outlineLvl w:val="0"/>
        <w:rPr>
          <w:rFonts w:ascii="仿宋" w:eastAsia="仿宋" w:hAnsi="仿宋" w:cs="Times New Roman"/>
          <w:b/>
          <w:sz w:val="28"/>
          <w:szCs w:val="20"/>
        </w:rPr>
      </w:pPr>
      <w:bookmarkStart w:id="21" w:name="_Toc988893"/>
      <w:r w:rsidRPr="00A670A9">
        <w:rPr>
          <w:rFonts w:ascii="仿宋" w:eastAsia="仿宋" w:hAnsi="仿宋" w:cs="Times New Roman"/>
          <w:b/>
          <w:sz w:val="28"/>
          <w:szCs w:val="20"/>
        </w:rPr>
        <w:t>五、备查文件</w:t>
      </w:r>
      <w:bookmarkEnd w:id="21"/>
    </w:p>
    <w:p w:rsidR="00E43453" w:rsidRPr="007D4BD9" w:rsidRDefault="00BC792D" w:rsidP="007D4BD9">
      <w:pPr>
        <w:ind w:firstLineChars="200" w:firstLine="560"/>
        <w:jc w:val="both"/>
        <w:rPr>
          <w:rFonts w:ascii="仿宋" w:eastAsia="仿宋" w:hAnsi="仿宋" w:cs="Times New Roman"/>
          <w:sz w:val="28"/>
          <w:szCs w:val="28"/>
        </w:rPr>
      </w:pPr>
      <w:r w:rsidRPr="007D4BD9">
        <w:rPr>
          <w:rFonts w:ascii="仿宋" w:eastAsia="仿宋" w:hAnsi="仿宋" w:cs="Times New Roman" w:hint="eastAsia"/>
          <w:sz w:val="28"/>
          <w:szCs w:val="28"/>
        </w:rPr>
        <w:t>（一）《广东天亿马信息产业股份有限公司第四届董事会第</w:t>
      </w:r>
      <w:r w:rsidR="00154B27">
        <w:rPr>
          <w:rFonts w:ascii="仿宋" w:eastAsia="仿宋" w:hAnsi="仿宋" w:cs="Times New Roman" w:hint="eastAsia"/>
          <w:sz w:val="28"/>
          <w:szCs w:val="28"/>
        </w:rPr>
        <w:t>四</w:t>
      </w:r>
      <w:r w:rsidRPr="007D4BD9">
        <w:rPr>
          <w:rFonts w:ascii="仿宋" w:eastAsia="仿宋" w:hAnsi="仿宋" w:cs="Times New Roman" w:hint="eastAsia"/>
          <w:sz w:val="28"/>
          <w:szCs w:val="28"/>
        </w:rPr>
        <w:t>次会议决议》。</w:t>
      </w:r>
      <w:bookmarkStart w:id="22" w:name="_Toc988894"/>
      <w:bookmarkEnd w:id="22"/>
    </w:p>
    <w:p w:rsidR="00E43453" w:rsidRPr="007D4BD9" w:rsidRDefault="00BC792D" w:rsidP="007D4BD9">
      <w:pPr>
        <w:ind w:firstLineChars="200" w:firstLine="560"/>
        <w:jc w:val="both"/>
        <w:rPr>
          <w:rFonts w:ascii="仿宋" w:eastAsia="仿宋" w:hAnsi="仿宋" w:cs="Times New Roman"/>
          <w:sz w:val="28"/>
          <w:szCs w:val="28"/>
        </w:rPr>
      </w:pPr>
      <w:r w:rsidRPr="007D4BD9">
        <w:rPr>
          <w:rFonts w:ascii="仿宋" w:eastAsia="仿宋" w:hAnsi="仿宋" w:cs="Times New Roman"/>
          <w:sz w:val="28"/>
          <w:szCs w:val="28"/>
        </w:rPr>
        <w:t>特此公告。</w:t>
      </w:r>
    </w:p>
    <w:p w:rsidR="00E43453" w:rsidRPr="007D4BD9" w:rsidRDefault="00BC792D" w:rsidP="00E674F3">
      <w:pPr>
        <w:ind w:firstLineChars="200" w:firstLine="560"/>
        <w:jc w:val="right"/>
        <w:rPr>
          <w:rFonts w:ascii="仿宋" w:eastAsia="仿宋" w:hAnsi="仿宋" w:cs="Times New Roman"/>
          <w:sz w:val="28"/>
          <w:szCs w:val="28"/>
        </w:rPr>
      </w:pPr>
      <w:r w:rsidRPr="007D4BD9">
        <w:rPr>
          <w:rFonts w:ascii="仿宋" w:eastAsia="仿宋" w:hAnsi="仿宋" w:cs="Times New Roman"/>
          <w:sz w:val="28"/>
          <w:szCs w:val="28"/>
        </w:rPr>
        <w:t>广东天亿马信息产业股份有限公司</w:t>
      </w:r>
    </w:p>
    <w:p w:rsidR="00E43453" w:rsidRPr="007D4BD9" w:rsidRDefault="00BC792D" w:rsidP="00E674F3">
      <w:pPr>
        <w:ind w:firstLineChars="200" w:firstLine="560"/>
        <w:jc w:val="right"/>
        <w:rPr>
          <w:rFonts w:ascii="仿宋" w:eastAsia="仿宋" w:hAnsi="仿宋" w:cs="Times New Roman"/>
          <w:sz w:val="28"/>
          <w:szCs w:val="28"/>
        </w:rPr>
      </w:pPr>
      <w:r w:rsidRPr="007D4BD9">
        <w:rPr>
          <w:rFonts w:ascii="仿宋" w:eastAsia="仿宋" w:hAnsi="仿宋" w:cs="Times New Roman"/>
          <w:sz w:val="28"/>
          <w:szCs w:val="28"/>
        </w:rPr>
        <w:t>董事会</w:t>
      </w:r>
    </w:p>
    <w:p w:rsidR="00E43453" w:rsidRPr="007D4BD9" w:rsidRDefault="00BC792D" w:rsidP="00E674F3">
      <w:pPr>
        <w:ind w:firstLineChars="200" w:firstLine="560"/>
        <w:jc w:val="right"/>
        <w:rPr>
          <w:rFonts w:ascii="仿宋" w:eastAsia="仿宋" w:hAnsi="仿宋" w:cs="Times New Roman"/>
          <w:sz w:val="28"/>
          <w:szCs w:val="28"/>
        </w:rPr>
      </w:pPr>
      <w:r w:rsidRPr="007D4BD9">
        <w:rPr>
          <w:rFonts w:ascii="仿宋" w:eastAsia="仿宋" w:hAnsi="仿宋" w:cs="Times New Roman"/>
          <w:sz w:val="28"/>
          <w:szCs w:val="28"/>
        </w:rPr>
        <w:t>2026年02月14日</w:t>
      </w:r>
    </w:p>
    <w:p w:rsidR="00E43453" w:rsidRPr="00120DBC" w:rsidRDefault="00BC792D" w:rsidP="00120DBC">
      <w:pPr>
        <w:ind w:firstLineChars="200" w:firstLine="562"/>
        <w:jc w:val="both"/>
        <w:outlineLvl w:val="0"/>
        <w:rPr>
          <w:rFonts w:ascii="仿宋" w:eastAsia="仿宋" w:hAnsi="仿宋" w:cs="Times New Roman"/>
          <w:b/>
          <w:sz w:val="28"/>
          <w:szCs w:val="20"/>
        </w:rPr>
      </w:pPr>
      <w:bookmarkStart w:id="23" w:name="_Toc988895"/>
      <w:r w:rsidRPr="00120DBC">
        <w:rPr>
          <w:rFonts w:ascii="仿宋" w:eastAsia="仿宋" w:hAnsi="仿宋" w:cs="Times New Roman"/>
          <w:b/>
          <w:sz w:val="28"/>
          <w:szCs w:val="20"/>
        </w:rPr>
        <w:lastRenderedPageBreak/>
        <w:t>附件1</w:t>
      </w:r>
      <w:bookmarkEnd w:id="23"/>
    </w:p>
    <w:p w:rsidR="00E43453" w:rsidRPr="000A0948" w:rsidRDefault="00BC792D">
      <w:pPr>
        <w:spacing w:before="100" w:after="100" w:line="400" w:lineRule="exact"/>
        <w:jc w:val="center"/>
        <w:rPr>
          <w:rFonts w:ascii="仿宋" w:eastAsia="仿宋" w:hAnsi="仿宋" w:cs="宋体"/>
          <w:b/>
          <w:bCs/>
          <w:sz w:val="30"/>
          <w:szCs w:val="30"/>
        </w:rPr>
      </w:pPr>
      <w:r w:rsidRPr="000A0948">
        <w:rPr>
          <w:rFonts w:ascii="仿宋" w:eastAsia="仿宋" w:hAnsi="仿宋" w:cs="宋体"/>
          <w:b/>
          <w:bCs/>
          <w:sz w:val="30"/>
          <w:szCs w:val="30"/>
        </w:rPr>
        <w:t>参加网络投票的具体操作流程</w:t>
      </w:r>
    </w:p>
    <w:p w:rsidR="00E43453" w:rsidRPr="00120DBC" w:rsidRDefault="00BC792D" w:rsidP="00120DBC">
      <w:pPr>
        <w:ind w:firstLineChars="200" w:firstLine="562"/>
        <w:jc w:val="both"/>
        <w:outlineLvl w:val="0"/>
        <w:rPr>
          <w:rFonts w:ascii="仿宋" w:eastAsia="仿宋" w:hAnsi="仿宋" w:cs="Times New Roman"/>
          <w:b/>
          <w:sz w:val="28"/>
          <w:szCs w:val="20"/>
        </w:rPr>
      </w:pPr>
      <w:r w:rsidRPr="00120DBC">
        <w:rPr>
          <w:rFonts w:ascii="仿宋" w:eastAsia="仿宋" w:hAnsi="仿宋" w:cs="Times New Roman"/>
          <w:b/>
          <w:sz w:val="28"/>
          <w:szCs w:val="20"/>
        </w:rPr>
        <w:t>一、网络投票的程序</w:t>
      </w:r>
    </w:p>
    <w:p w:rsidR="00E43453" w:rsidRPr="00120DBC" w:rsidRDefault="00891B6B" w:rsidP="00120DBC">
      <w:pPr>
        <w:spacing w:beforeLines="50" w:before="156" w:afterLines="50" w:after="156" w:line="360" w:lineRule="auto"/>
        <w:ind w:firstLineChars="200" w:firstLine="560"/>
        <w:jc w:val="both"/>
        <w:rPr>
          <w:rFonts w:ascii="Times New Roman" w:eastAsia="仿宋" w:hAnsi="Times New Roman" w:cs="Times New Roman"/>
          <w:color w:val="000000"/>
          <w:sz w:val="28"/>
          <w:szCs w:val="28"/>
        </w:rPr>
      </w:pPr>
      <w:bookmarkStart w:id="24" w:name="OLE_LINK32"/>
      <w:r>
        <w:rPr>
          <w:rFonts w:ascii="Times New Roman" w:eastAsia="仿宋" w:hAnsi="Times New Roman" w:cs="Times New Roman" w:hint="eastAsia"/>
          <w:color w:val="000000"/>
          <w:sz w:val="28"/>
          <w:szCs w:val="28"/>
        </w:rPr>
        <w:t>（一）</w:t>
      </w:r>
      <w:bookmarkEnd w:id="24"/>
      <w:r w:rsidR="00BC792D" w:rsidRPr="00120DBC">
        <w:rPr>
          <w:rFonts w:ascii="Times New Roman" w:eastAsia="仿宋" w:hAnsi="Times New Roman" w:cs="Times New Roman"/>
          <w:color w:val="000000"/>
          <w:sz w:val="28"/>
          <w:szCs w:val="28"/>
        </w:rPr>
        <w:t>普通股的投票代码与投票简称：投票代码为</w:t>
      </w:r>
      <w:r w:rsidR="00BC792D" w:rsidRPr="00120DBC">
        <w:rPr>
          <w:rFonts w:ascii="Times New Roman" w:eastAsia="仿宋" w:hAnsi="Times New Roman" w:cs="Times New Roman"/>
          <w:color w:val="000000"/>
          <w:sz w:val="28"/>
          <w:szCs w:val="28"/>
        </w:rPr>
        <w:t>“351178”</w:t>
      </w:r>
      <w:r w:rsidR="00BC792D" w:rsidRPr="00120DBC">
        <w:rPr>
          <w:rFonts w:ascii="Times New Roman" w:eastAsia="仿宋" w:hAnsi="Times New Roman" w:cs="Times New Roman"/>
          <w:color w:val="000000"/>
          <w:sz w:val="28"/>
          <w:szCs w:val="28"/>
        </w:rPr>
        <w:t>，投票简称为</w:t>
      </w:r>
      <w:r w:rsidR="00BC792D" w:rsidRPr="00120DBC">
        <w:rPr>
          <w:rFonts w:ascii="Times New Roman" w:eastAsia="仿宋" w:hAnsi="Times New Roman" w:cs="Times New Roman"/>
          <w:color w:val="000000"/>
          <w:sz w:val="28"/>
          <w:szCs w:val="28"/>
        </w:rPr>
        <w:t>“TYM</w:t>
      </w:r>
      <w:r w:rsidR="00BC792D" w:rsidRPr="00120DBC">
        <w:rPr>
          <w:rFonts w:ascii="Times New Roman" w:eastAsia="仿宋" w:hAnsi="Times New Roman" w:cs="Times New Roman"/>
          <w:color w:val="000000"/>
          <w:sz w:val="28"/>
          <w:szCs w:val="28"/>
        </w:rPr>
        <w:t>投票</w:t>
      </w:r>
      <w:r w:rsidR="00BC792D" w:rsidRPr="00120DBC">
        <w:rPr>
          <w:rFonts w:ascii="Times New Roman" w:eastAsia="仿宋" w:hAnsi="Times New Roman" w:cs="Times New Roman"/>
          <w:color w:val="000000"/>
          <w:sz w:val="28"/>
          <w:szCs w:val="28"/>
        </w:rPr>
        <w:t>”</w:t>
      </w:r>
      <w:r w:rsidR="00BC792D" w:rsidRPr="00120DBC">
        <w:rPr>
          <w:rFonts w:ascii="Times New Roman" w:eastAsia="仿宋" w:hAnsi="Times New Roman" w:cs="Times New Roman"/>
          <w:color w:val="000000"/>
          <w:sz w:val="28"/>
          <w:szCs w:val="28"/>
        </w:rPr>
        <w:t>。</w:t>
      </w:r>
    </w:p>
    <w:p w:rsidR="00E43453" w:rsidRPr="00120DBC" w:rsidRDefault="00891B6B" w:rsidP="00120DBC">
      <w:pPr>
        <w:spacing w:beforeLines="50" w:before="156" w:afterLines="50" w:after="156" w:line="360" w:lineRule="auto"/>
        <w:ind w:firstLineChars="200" w:firstLine="560"/>
        <w:jc w:val="both"/>
        <w:rPr>
          <w:rFonts w:ascii="Times New Roman" w:eastAsia="仿宋" w:hAnsi="Times New Roman" w:cs="Times New Roman"/>
          <w:color w:val="000000"/>
          <w:sz w:val="28"/>
          <w:szCs w:val="28"/>
        </w:rPr>
      </w:pPr>
      <w:r>
        <w:rPr>
          <w:rFonts w:ascii="Times New Roman" w:eastAsia="仿宋" w:hAnsi="Times New Roman" w:cs="Times New Roman" w:hint="eastAsia"/>
          <w:color w:val="000000"/>
          <w:sz w:val="28"/>
          <w:szCs w:val="28"/>
        </w:rPr>
        <w:t>（二）</w:t>
      </w:r>
      <w:r w:rsidR="00BC792D" w:rsidRPr="00120DBC">
        <w:rPr>
          <w:rFonts w:ascii="Times New Roman" w:eastAsia="仿宋" w:hAnsi="Times New Roman" w:cs="Times New Roman"/>
          <w:color w:val="000000"/>
          <w:sz w:val="28"/>
          <w:szCs w:val="28"/>
        </w:rPr>
        <w:t>填报表决意见或选举票数。</w:t>
      </w:r>
    </w:p>
    <w:p w:rsidR="00E43453" w:rsidRPr="00120DBC" w:rsidRDefault="00BC792D" w:rsidP="00120DBC">
      <w:pPr>
        <w:spacing w:beforeLines="50" w:before="156" w:afterLines="50" w:after="156" w:line="360" w:lineRule="auto"/>
        <w:ind w:firstLineChars="200" w:firstLine="560"/>
        <w:jc w:val="both"/>
        <w:rPr>
          <w:rFonts w:ascii="Times New Roman" w:eastAsia="仿宋" w:hAnsi="Times New Roman" w:cs="Times New Roman"/>
          <w:color w:val="000000"/>
          <w:sz w:val="28"/>
          <w:szCs w:val="28"/>
        </w:rPr>
      </w:pPr>
      <w:r w:rsidRPr="00120DBC">
        <w:rPr>
          <w:rFonts w:ascii="Times New Roman" w:eastAsia="仿宋" w:hAnsi="Times New Roman" w:cs="Times New Roman"/>
          <w:color w:val="000000"/>
          <w:sz w:val="28"/>
          <w:szCs w:val="28"/>
        </w:rPr>
        <w:t>对于非累积投票提案，填报表决意见：同意、反对、弃权。</w:t>
      </w:r>
    </w:p>
    <w:p w:rsidR="00E43453" w:rsidRPr="00120DBC" w:rsidRDefault="00891B6B" w:rsidP="00120DBC">
      <w:pPr>
        <w:spacing w:beforeLines="50" w:before="156" w:afterLines="50" w:after="156" w:line="360" w:lineRule="auto"/>
        <w:ind w:firstLineChars="200" w:firstLine="560"/>
        <w:jc w:val="both"/>
        <w:rPr>
          <w:rFonts w:ascii="Times New Roman" w:eastAsia="仿宋" w:hAnsi="Times New Roman" w:cs="Times New Roman"/>
          <w:color w:val="000000"/>
          <w:sz w:val="28"/>
          <w:szCs w:val="28"/>
        </w:rPr>
      </w:pPr>
      <w:r>
        <w:rPr>
          <w:rFonts w:ascii="Times New Roman" w:eastAsia="仿宋" w:hAnsi="Times New Roman" w:cs="Times New Roman" w:hint="eastAsia"/>
          <w:color w:val="000000"/>
          <w:kern w:val="0"/>
          <w:sz w:val="28"/>
          <w:szCs w:val="28"/>
        </w:rPr>
        <w:t>（三）</w:t>
      </w:r>
      <w:r w:rsidR="00BC792D" w:rsidRPr="00120DBC">
        <w:rPr>
          <w:rFonts w:ascii="Times New Roman" w:eastAsia="仿宋" w:hAnsi="Times New Roman" w:cs="Times New Roman"/>
          <w:color w:val="000000"/>
          <w:sz w:val="28"/>
          <w:szCs w:val="28"/>
        </w:rPr>
        <w:t>股东对总议案进行投票，视为对除累积投票提案外的其他所有提案表达相同意见。</w:t>
      </w:r>
    </w:p>
    <w:p w:rsidR="00E43453" w:rsidRPr="00120DBC" w:rsidRDefault="00BC792D" w:rsidP="00120DBC">
      <w:pPr>
        <w:spacing w:beforeLines="50" w:before="156" w:afterLines="50" w:after="156" w:line="360" w:lineRule="auto"/>
        <w:ind w:firstLineChars="200" w:firstLine="560"/>
        <w:jc w:val="both"/>
        <w:rPr>
          <w:rFonts w:ascii="Times New Roman" w:eastAsia="仿宋" w:hAnsi="Times New Roman" w:cs="Times New Roman"/>
          <w:color w:val="000000"/>
          <w:sz w:val="28"/>
          <w:szCs w:val="28"/>
        </w:rPr>
      </w:pPr>
      <w:r w:rsidRPr="00120DBC">
        <w:rPr>
          <w:rFonts w:ascii="Times New Roman" w:eastAsia="仿宋" w:hAnsi="Times New Roman" w:cs="Times New Roman"/>
          <w:color w:val="000000"/>
          <w:sz w:val="28"/>
          <w:szCs w:val="28"/>
        </w:rPr>
        <w:t>股东对总议案与具体提案重复投票时，以第一次有效投票为准。如股东先对具体提案投票表决，再对总议案投票表决，则以已投票表决的具体提案的表决意见为准，其他未表决的提案以总议案的表决意见为准；如先对总议案投票表决，再对具体提案投票表决，则以总议案的表决意见为准。</w:t>
      </w:r>
    </w:p>
    <w:p w:rsidR="00E43453" w:rsidRPr="00120DBC" w:rsidRDefault="00BC792D" w:rsidP="00120DBC">
      <w:pPr>
        <w:ind w:firstLineChars="200" w:firstLine="562"/>
        <w:jc w:val="both"/>
        <w:outlineLvl w:val="0"/>
        <w:rPr>
          <w:rFonts w:ascii="仿宋" w:eastAsia="仿宋" w:hAnsi="仿宋" w:cs="Times New Roman"/>
          <w:b/>
          <w:sz w:val="28"/>
          <w:szCs w:val="20"/>
        </w:rPr>
      </w:pPr>
      <w:r w:rsidRPr="00120DBC">
        <w:rPr>
          <w:rFonts w:ascii="仿宋" w:eastAsia="仿宋" w:hAnsi="仿宋" w:cs="Times New Roman"/>
          <w:b/>
          <w:sz w:val="28"/>
          <w:szCs w:val="20"/>
        </w:rPr>
        <w:t>二、通过深交所交易系统投票的程序</w:t>
      </w:r>
    </w:p>
    <w:p w:rsidR="00E43453" w:rsidRPr="00120DBC" w:rsidRDefault="00CB6559" w:rsidP="00120DBC">
      <w:pPr>
        <w:spacing w:beforeLines="50" w:before="156" w:afterLines="50" w:after="156" w:line="360" w:lineRule="auto"/>
        <w:ind w:firstLineChars="200" w:firstLine="560"/>
        <w:jc w:val="both"/>
        <w:rPr>
          <w:rFonts w:ascii="Times New Roman" w:eastAsia="仿宋" w:hAnsi="Times New Roman" w:cs="Times New Roman"/>
          <w:color w:val="000000"/>
          <w:sz w:val="28"/>
          <w:szCs w:val="28"/>
        </w:rPr>
      </w:pPr>
      <w:r>
        <w:rPr>
          <w:rFonts w:ascii="Times New Roman" w:eastAsia="仿宋" w:hAnsi="Times New Roman" w:cs="Times New Roman" w:hint="eastAsia"/>
          <w:color w:val="000000"/>
          <w:kern w:val="0"/>
          <w:sz w:val="28"/>
          <w:szCs w:val="28"/>
        </w:rPr>
        <w:t>（一）</w:t>
      </w:r>
      <w:r w:rsidR="00BC792D" w:rsidRPr="00120DBC">
        <w:rPr>
          <w:rFonts w:ascii="Times New Roman" w:eastAsia="仿宋" w:hAnsi="Times New Roman" w:cs="Times New Roman"/>
          <w:color w:val="000000"/>
          <w:sz w:val="28"/>
          <w:szCs w:val="28"/>
        </w:rPr>
        <w:t>投票时间：</w:t>
      </w:r>
      <w:r w:rsidR="00BC792D" w:rsidRPr="00120DBC">
        <w:rPr>
          <w:rFonts w:ascii="Times New Roman" w:eastAsia="仿宋" w:hAnsi="Times New Roman" w:cs="Times New Roman"/>
          <w:color w:val="000000"/>
          <w:sz w:val="28"/>
          <w:szCs w:val="28"/>
        </w:rPr>
        <w:t>2026</w:t>
      </w:r>
      <w:r w:rsidR="00BC792D" w:rsidRPr="00120DBC">
        <w:rPr>
          <w:rFonts w:ascii="Times New Roman" w:eastAsia="仿宋" w:hAnsi="Times New Roman" w:cs="Times New Roman"/>
          <w:color w:val="000000"/>
          <w:sz w:val="28"/>
          <w:szCs w:val="28"/>
        </w:rPr>
        <w:t>年</w:t>
      </w:r>
      <w:r w:rsidR="00BC792D" w:rsidRPr="00120DBC">
        <w:rPr>
          <w:rFonts w:ascii="Times New Roman" w:eastAsia="仿宋" w:hAnsi="Times New Roman" w:cs="Times New Roman"/>
          <w:color w:val="000000"/>
          <w:sz w:val="28"/>
          <w:szCs w:val="28"/>
        </w:rPr>
        <w:t>03</w:t>
      </w:r>
      <w:r w:rsidR="00BC792D" w:rsidRPr="00120DBC">
        <w:rPr>
          <w:rFonts w:ascii="Times New Roman" w:eastAsia="仿宋" w:hAnsi="Times New Roman" w:cs="Times New Roman"/>
          <w:color w:val="000000"/>
          <w:sz w:val="28"/>
          <w:szCs w:val="28"/>
        </w:rPr>
        <w:t>月</w:t>
      </w:r>
      <w:r w:rsidR="00BC792D" w:rsidRPr="00120DBC">
        <w:rPr>
          <w:rFonts w:ascii="Times New Roman" w:eastAsia="仿宋" w:hAnsi="Times New Roman" w:cs="Times New Roman"/>
          <w:color w:val="000000"/>
          <w:sz w:val="28"/>
          <w:szCs w:val="28"/>
        </w:rPr>
        <w:t>02</w:t>
      </w:r>
      <w:r w:rsidR="00BC792D" w:rsidRPr="00120DBC">
        <w:rPr>
          <w:rFonts w:ascii="Times New Roman" w:eastAsia="仿宋" w:hAnsi="Times New Roman" w:cs="Times New Roman"/>
          <w:color w:val="000000"/>
          <w:sz w:val="28"/>
          <w:szCs w:val="28"/>
        </w:rPr>
        <w:t>日的交易时间，即</w:t>
      </w:r>
      <w:r w:rsidR="00BC792D" w:rsidRPr="00120DBC">
        <w:rPr>
          <w:rFonts w:ascii="Times New Roman" w:eastAsia="仿宋" w:hAnsi="Times New Roman" w:cs="Times New Roman"/>
          <w:color w:val="000000"/>
          <w:sz w:val="28"/>
          <w:szCs w:val="28"/>
        </w:rPr>
        <w:t xml:space="preserve"> 9:15—9:25</w:t>
      </w:r>
      <w:r w:rsidR="00BC792D" w:rsidRPr="00120DBC">
        <w:rPr>
          <w:rFonts w:ascii="Times New Roman" w:eastAsia="仿宋" w:hAnsi="Times New Roman" w:cs="Times New Roman"/>
          <w:color w:val="000000"/>
          <w:sz w:val="28"/>
          <w:szCs w:val="28"/>
        </w:rPr>
        <w:t>，</w:t>
      </w:r>
      <w:r w:rsidR="00BC792D" w:rsidRPr="00120DBC">
        <w:rPr>
          <w:rFonts w:ascii="Times New Roman" w:eastAsia="仿宋" w:hAnsi="Times New Roman" w:cs="Times New Roman"/>
          <w:color w:val="000000"/>
          <w:sz w:val="28"/>
          <w:szCs w:val="28"/>
        </w:rPr>
        <w:t xml:space="preserve">9:30—11:30 </w:t>
      </w:r>
      <w:r w:rsidR="00BC792D" w:rsidRPr="00120DBC">
        <w:rPr>
          <w:rFonts w:ascii="Times New Roman" w:eastAsia="仿宋" w:hAnsi="Times New Roman" w:cs="Times New Roman"/>
          <w:color w:val="000000"/>
          <w:sz w:val="28"/>
          <w:szCs w:val="28"/>
        </w:rPr>
        <w:t>和</w:t>
      </w:r>
      <w:r w:rsidR="00BC792D" w:rsidRPr="00120DBC">
        <w:rPr>
          <w:rFonts w:ascii="Times New Roman" w:eastAsia="仿宋" w:hAnsi="Times New Roman" w:cs="Times New Roman"/>
          <w:color w:val="000000"/>
          <w:sz w:val="28"/>
          <w:szCs w:val="28"/>
        </w:rPr>
        <w:t xml:space="preserve"> 13:00—15:00</w:t>
      </w:r>
      <w:r w:rsidR="00BC792D" w:rsidRPr="00120DBC">
        <w:rPr>
          <w:rFonts w:ascii="Times New Roman" w:eastAsia="仿宋" w:hAnsi="Times New Roman" w:cs="Times New Roman"/>
          <w:color w:val="000000"/>
          <w:sz w:val="28"/>
          <w:szCs w:val="28"/>
        </w:rPr>
        <w:t>。</w:t>
      </w:r>
    </w:p>
    <w:p w:rsidR="00E43453" w:rsidRPr="00120DBC" w:rsidRDefault="00CB6559" w:rsidP="00120DBC">
      <w:pPr>
        <w:spacing w:beforeLines="50" w:before="156" w:afterLines="50" w:after="156" w:line="360" w:lineRule="auto"/>
        <w:ind w:firstLineChars="200" w:firstLine="560"/>
        <w:jc w:val="both"/>
        <w:rPr>
          <w:rFonts w:ascii="Times New Roman" w:eastAsia="仿宋" w:hAnsi="Times New Roman" w:cs="Times New Roman"/>
          <w:color w:val="000000"/>
          <w:sz w:val="28"/>
          <w:szCs w:val="28"/>
        </w:rPr>
      </w:pPr>
      <w:r>
        <w:rPr>
          <w:rFonts w:ascii="Times New Roman" w:eastAsia="仿宋" w:hAnsi="Times New Roman" w:cs="Times New Roman" w:hint="eastAsia"/>
          <w:color w:val="000000"/>
          <w:kern w:val="0"/>
          <w:sz w:val="28"/>
          <w:szCs w:val="28"/>
        </w:rPr>
        <w:t>（二）</w:t>
      </w:r>
      <w:r w:rsidR="00BC792D" w:rsidRPr="00120DBC">
        <w:rPr>
          <w:rFonts w:ascii="Times New Roman" w:eastAsia="仿宋" w:hAnsi="Times New Roman" w:cs="Times New Roman"/>
          <w:color w:val="000000"/>
          <w:sz w:val="28"/>
          <w:szCs w:val="28"/>
        </w:rPr>
        <w:t>股东可以登录证券公司交易客户端通过交易系统投票。</w:t>
      </w:r>
    </w:p>
    <w:p w:rsidR="00E43453" w:rsidRPr="00120DBC" w:rsidRDefault="00BC792D" w:rsidP="00120DBC">
      <w:pPr>
        <w:ind w:firstLineChars="200" w:firstLine="562"/>
        <w:jc w:val="both"/>
        <w:outlineLvl w:val="0"/>
        <w:rPr>
          <w:rFonts w:ascii="仿宋" w:eastAsia="仿宋" w:hAnsi="仿宋" w:cs="Times New Roman"/>
          <w:b/>
          <w:sz w:val="28"/>
          <w:szCs w:val="20"/>
        </w:rPr>
      </w:pPr>
      <w:r w:rsidRPr="00120DBC">
        <w:rPr>
          <w:rFonts w:ascii="仿宋" w:eastAsia="仿宋" w:hAnsi="仿宋" w:cs="Times New Roman"/>
          <w:b/>
          <w:sz w:val="28"/>
          <w:szCs w:val="20"/>
        </w:rPr>
        <w:t>三、通过深交所互联网投票系统投票的程序</w:t>
      </w:r>
    </w:p>
    <w:p w:rsidR="00E43453" w:rsidRPr="00120DBC" w:rsidRDefault="00647FA0" w:rsidP="00120DBC">
      <w:pPr>
        <w:spacing w:beforeLines="50" w:before="156" w:afterLines="50" w:after="156" w:line="360" w:lineRule="auto"/>
        <w:ind w:firstLineChars="200" w:firstLine="560"/>
        <w:jc w:val="both"/>
        <w:rPr>
          <w:rFonts w:ascii="Times New Roman" w:eastAsia="仿宋" w:hAnsi="Times New Roman" w:cs="Times New Roman"/>
          <w:color w:val="000000"/>
          <w:sz w:val="28"/>
          <w:szCs w:val="28"/>
        </w:rPr>
      </w:pPr>
      <w:r>
        <w:rPr>
          <w:rFonts w:ascii="Times New Roman" w:eastAsia="仿宋" w:hAnsi="Times New Roman" w:cs="Times New Roman" w:hint="eastAsia"/>
          <w:color w:val="000000"/>
          <w:kern w:val="0"/>
          <w:sz w:val="28"/>
          <w:szCs w:val="28"/>
        </w:rPr>
        <w:t>（一）</w:t>
      </w:r>
      <w:r w:rsidR="00BC792D" w:rsidRPr="00120DBC">
        <w:rPr>
          <w:rFonts w:ascii="Times New Roman" w:eastAsia="仿宋" w:hAnsi="Times New Roman" w:cs="Times New Roman"/>
          <w:color w:val="000000"/>
          <w:sz w:val="28"/>
          <w:szCs w:val="28"/>
        </w:rPr>
        <w:t>互联网投票系统开始投票的时间为</w:t>
      </w:r>
      <w:r w:rsidR="00BC792D" w:rsidRPr="00120DBC">
        <w:rPr>
          <w:rFonts w:ascii="Times New Roman" w:eastAsia="仿宋" w:hAnsi="Times New Roman" w:cs="Times New Roman"/>
          <w:color w:val="000000"/>
          <w:sz w:val="28"/>
          <w:szCs w:val="28"/>
        </w:rPr>
        <w:t>2026</w:t>
      </w:r>
      <w:r w:rsidR="00BC792D" w:rsidRPr="00120DBC">
        <w:rPr>
          <w:rFonts w:ascii="Times New Roman" w:eastAsia="仿宋" w:hAnsi="Times New Roman" w:cs="Times New Roman"/>
          <w:color w:val="000000"/>
          <w:sz w:val="28"/>
          <w:szCs w:val="28"/>
        </w:rPr>
        <w:t>年</w:t>
      </w:r>
      <w:r w:rsidR="00BC792D" w:rsidRPr="00120DBC">
        <w:rPr>
          <w:rFonts w:ascii="Times New Roman" w:eastAsia="仿宋" w:hAnsi="Times New Roman" w:cs="Times New Roman"/>
          <w:color w:val="000000"/>
          <w:sz w:val="28"/>
          <w:szCs w:val="28"/>
        </w:rPr>
        <w:t>03</w:t>
      </w:r>
      <w:r w:rsidR="00BC792D" w:rsidRPr="00120DBC">
        <w:rPr>
          <w:rFonts w:ascii="Times New Roman" w:eastAsia="仿宋" w:hAnsi="Times New Roman" w:cs="Times New Roman"/>
          <w:color w:val="000000"/>
          <w:sz w:val="28"/>
          <w:szCs w:val="28"/>
        </w:rPr>
        <w:t>月</w:t>
      </w:r>
      <w:r w:rsidR="00BC792D" w:rsidRPr="00120DBC">
        <w:rPr>
          <w:rFonts w:ascii="Times New Roman" w:eastAsia="仿宋" w:hAnsi="Times New Roman" w:cs="Times New Roman"/>
          <w:color w:val="000000"/>
          <w:sz w:val="28"/>
          <w:szCs w:val="28"/>
        </w:rPr>
        <w:t>02</w:t>
      </w:r>
      <w:r w:rsidR="00BC792D" w:rsidRPr="00120DBC">
        <w:rPr>
          <w:rFonts w:ascii="Times New Roman" w:eastAsia="仿宋" w:hAnsi="Times New Roman" w:cs="Times New Roman"/>
          <w:color w:val="000000"/>
          <w:sz w:val="28"/>
          <w:szCs w:val="28"/>
        </w:rPr>
        <w:t>日，</w:t>
      </w:r>
      <w:r w:rsidR="00BC792D" w:rsidRPr="00120DBC">
        <w:rPr>
          <w:rFonts w:ascii="Times New Roman" w:eastAsia="仿宋" w:hAnsi="Times New Roman" w:cs="Times New Roman"/>
          <w:color w:val="000000"/>
          <w:sz w:val="28"/>
          <w:szCs w:val="28"/>
        </w:rPr>
        <w:t>9:15—15:00</w:t>
      </w:r>
      <w:r w:rsidR="00BC792D" w:rsidRPr="00120DBC">
        <w:rPr>
          <w:rFonts w:ascii="Times New Roman" w:eastAsia="仿宋" w:hAnsi="Times New Roman" w:cs="Times New Roman"/>
          <w:color w:val="000000"/>
          <w:sz w:val="28"/>
          <w:szCs w:val="28"/>
        </w:rPr>
        <w:t>。</w:t>
      </w:r>
    </w:p>
    <w:p w:rsidR="00E43453" w:rsidRPr="00120DBC" w:rsidRDefault="00647FA0" w:rsidP="00120DBC">
      <w:pPr>
        <w:spacing w:beforeLines="50" w:before="156" w:afterLines="50" w:after="156" w:line="360" w:lineRule="auto"/>
        <w:ind w:firstLineChars="200" w:firstLine="560"/>
        <w:jc w:val="both"/>
        <w:rPr>
          <w:rFonts w:ascii="Times New Roman" w:eastAsia="仿宋" w:hAnsi="Times New Roman" w:cs="Times New Roman"/>
          <w:color w:val="000000"/>
          <w:sz w:val="28"/>
          <w:szCs w:val="28"/>
        </w:rPr>
      </w:pPr>
      <w:r>
        <w:rPr>
          <w:rFonts w:ascii="Times New Roman" w:eastAsia="仿宋" w:hAnsi="Times New Roman" w:cs="Times New Roman" w:hint="eastAsia"/>
          <w:color w:val="000000"/>
          <w:kern w:val="0"/>
          <w:sz w:val="28"/>
          <w:szCs w:val="28"/>
        </w:rPr>
        <w:lastRenderedPageBreak/>
        <w:t>（二）</w:t>
      </w:r>
      <w:r w:rsidR="00BC792D" w:rsidRPr="00120DBC">
        <w:rPr>
          <w:rFonts w:ascii="Times New Roman" w:eastAsia="仿宋" w:hAnsi="Times New Roman" w:cs="Times New Roman"/>
          <w:color w:val="000000"/>
          <w:sz w:val="28"/>
          <w:szCs w:val="28"/>
        </w:rPr>
        <w:t>股东通过互联网投票系统进行网络投票，需按照《深圳证券交易所上市公司股东会网络投票实施细则》《深圳证券交易所互联网投票业务股东身份认证操作说明》的规定办理身份认证，取得</w:t>
      </w:r>
      <w:r w:rsidR="00BC792D" w:rsidRPr="00120DBC">
        <w:rPr>
          <w:rFonts w:ascii="Times New Roman" w:eastAsia="仿宋" w:hAnsi="Times New Roman" w:cs="Times New Roman"/>
          <w:color w:val="000000"/>
          <w:sz w:val="28"/>
          <w:szCs w:val="28"/>
        </w:rPr>
        <w:t>“</w:t>
      </w:r>
      <w:r w:rsidR="00BC792D" w:rsidRPr="00120DBC">
        <w:rPr>
          <w:rFonts w:ascii="Times New Roman" w:eastAsia="仿宋" w:hAnsi="Times New Roman" w:cs="Times New Roman"/>
          <w:color w:val="000000"/>
          <w:sz w:val="28"/>
          <w:szCs w:val="28"/>
        </w:rPr>
        <w:t>深交所数字证书</w:t>
      </w:r>
      <w:r w:rsidR="00BC792D" w:rsidRPr="00120DBC">
        <w:rPr>
          <w:rFonts w:ascii="Times New Roman" w:eastAsia="仿宋" w:hAnsi="Times New Roman" w:cs="Times New Roman"/>
          <w:color w:val="000000"/>
          <w:sz w:val="28"/>
          <w:szCs w:val="28"/>
        </w:rPr>
        <w:t>”</w:t>
      </w:r>
      <w:r w:rsidR="00BC792D" w:rsidRPr="00120DBC">
        <w:rPr>
          <w:rFonts w:ascii="Times New Roman" w:eastAsia="仿宋" w:hAnsi="Times New Roman" w:cs="Times New Roman"/>
          <w:color w:val="000000"/>
          <w:sz w:val="28"/>
          <w:szCs w:val="28"/>
        </w:rPr>
        <w:t>或</w:t>
      </w:r>
      <w:r w:rsidR="00BC792D" w:rsidRPr="00120DBC">
        <w:rPr>
          <w:rFonts w:ascii="Times New Roman" w:eastAsia="仿宋" w:hAnsi="Times New Roman" w:cs="Times New Roman"/>
          <w:color w:val="000000"/>
          <w:sz w:val="28"/>
          <w:szCs w:val="28"/>
        </w:rPr>
        <w:t>“</w:t>
      </w:r>
      <w:r w:rsidR="00BC792D" w:rsidRPr="00120DBC">
        <w:rPr>
          <w:rFonts w:ascii="Times New Roman" w:eastAsia="仿宋" w:hAnsi="Times New Roman" w:cs="Times New Roman"/>
          <w:color w:val="000000"/>
          <w:sz w:val="28"/>
          <w:szCs w:val="28"/>
        </w:rPr>
        <w:t>深交所投资者服务密码</w:t>
      </w:r>
      <w:r w:rsidR="00BC792D" w:rsidRPr="00120DBC">
        <w:rPr>
          <w:rFonts w:ascii="Times New Roman" w:eastAsia="仿宋" w:hAnsi="Times New Roman" w:cs="Times New Roman"/>
          <w:color w:val="000000"/>
          <w:sz w:val="28"/>
          <w:szCs w:val="28"/>
        </w:rPr>
        <w:t>”</w:t>
      </w:r>
      <w:r w:rsidR="00BC792D" w:rsidRPr="00120DBC">
        <w:rPr>
          <w:rFonts w:ascii="Times New Roman" w:eastAsia="仿宋" w:hAnsi="Times New Roman" w:cs="Times New Roman"/>
          <w:color w:val="000000"/>
          <w:sz w:val="28"/>
          <w:szCs w:val="28"/>
        </w:rPr>
        <w:t>。具体的身份认证流程可登录互联网投票系统</w:t>
      </w:r>
      <w:r w:rsidR="00BC792D" w:rsidRPr="00120DBC">
        <w:rPr>
          <w:rFonts w:ascii="Times New Roman" w:eastAsia="仿宋" w:hAnsi="Times New Roman" w:cs="Times New Roman"/>
          <w:color w:val="000000"/>
          <w:sz w:val="28"/>
          <w:szCs w:val="28"/>
        </w:rPr>
        <w:t xml:space="preserve"> https://wltp.cninfo.com.cn </w:t>
      </w:r>
      <w:r w:rsidR="00BC792D" w:rsidRPr="00120DBC">
        <w:rPr>
          <w:rFonts w:ascii="Times New Roman" w:eastAsia="仿宋" w:hAnsi="Times New Roman" w:cs="Times New Roman"/>
          <w:color w:val="000000"/>
          <w:sz w:val="28"/>
          <w:szCs w:val="28"/>
        </w:rPr>
        <w:t>规则指引栏目查阅。</w:t>
      </w:r>
    </w:p>
    <w:p w:rsidR="00E43453" w:rsidRPr="00120DBC" w:rsidRDefault="00647FA0" w:rsidP="00120DBC">
      <w:pPr>
        <w:spacing w:beforeLines="50" w:before="156" w:afterLines="50" w:after="156" w:line="360" w:lineRule="auto"/>
        <w:ind w:firstLineChars="200" w:firstLine="560"/>
        <w:jc w:val="both"/>
        <w:rPr>
          <w:rFonts w:ascii="Times New Roman" w:eastAsia="仿宋" w:hAnsi="Times New Roman" w:cs="Times New Roman"/>
          <w:color w:val="000000"/>
          <w:sz w:val="28"/>
          <w:szCs w:val="28"/>
        </w:rPr>
      </w:pPr>
      <w:r>
        <w:rPr>
          <w:rFonts w:ascii="Times New Roman" w:eastAsia="仿宋" w:hAnsi="Times New Roman" w:cs="Times New Roman" w:hint="eastAsia"/>
          <w:color w:val="000000"/>
          <w:kern w:val="0"/>
          <w:sz w:val="28"/>
          <w:szCs w:val="28"/>
        </w:rPr>
        <w:t>（三）</w:t>
      </w:r>
      <w:r w:rsidR="00BC792D" w:rsidRPr="00120DBC">
        <w:rPr>
          <w:rFonts w:ascii="Times New Roman" w:eastAsia="仿宋" w:hAnsi="Times New Roman" w:cs="Times New Roman"/>
          <w:color w:val="000000"/>
          <w:sz w:val="28"/>
          <w:szCs w:val="28"/>
        </w:rPr>
        <w:t>股东根据获取的服务密码或数字证书，可登录</w:t>
      </w:r>
      <w:r w:rsidR="00BC792D" w:rsidRPr="00120DBC">
        <w:rPr>
          <w:rFonts w:ascii="Times New Roman" w:eastAsia="仿宋" w:hAnsi="Times New Roman" w:cs="Times New Roman"/>
          <w:color w:val="000000"/>
          <w:sz w:val="28"/>
          <w:szCs w:val="28"/>
        </w:rPr>
        <w:t xml:space="preserve">https://wltp.cninfo.com.cn </w:t>
      </w:r>
      <w:r w:rsidR="00BC792D" w:rsidRPr="00120DBC">
        <w:rPr>
          <w:rFonts w:ascii="Times New Roman" w:eastAsia="仿宋" w:hAnsi="Times New Roman" w:cs="Times New Roman"/>
          <w:color w:val="000000"/>
          <w:sz w:val="28"/>
          <w:szCs w:val="28"/>
        </w:rPr>
        <w:t>在规定时间内通过深交所互联网投票系统进行投票。</w:t>
      </w:r>
    </w:p>
    <w:p w:rsidR="00E43453" w:rsidRDefault="00BC792D">
      <w:r>
        <w:br w:type="page"/>
      </w:r>
    </w:p>
    <w:p w:rsidR="00E43453" w:rsidRPr="00120DBC" w:rsidRDefault="00BC792D" w:rsidP="00120DBC">
      <w:pPr>
        <w:ind w:firstLineChars="200" w:firstLine="562"/>
        <w:jc w:val="both"/>
        <w:outlineLvl w:val="0"/>
        <w:rPr>
          <w:rFonts w:ascii="仿宋" w:eastAsia="仿宋" w:hAnsi="仿宋" w:cs="Times New Roman"/>
          <w:b/>
          <w:sz w:val="28"/>
          <w:szCs w:val="20"/>
        </w:rPr>
      </w:pPr>
      <w:bookmarkStart w:id="25" w:name="_Toc988896"/>
      <w:r w:rsidRPr="00120DBC">
        <w:rPr>
          <w:rFonts w:ascii="仿宋" w:eastAsia="仿宋" w:hAnsi="仿宋" w:cs="Times New Roman"/>
          <w:b/>
          <w:sz w:val="28"/>
          <w:szCs w:val="20"/>
        </w:rPr>
        <w:lastRenderedPageBreak/>
        <w:t>附件2</w:t>
      </w:r>
      <w:bookmarkEnd w:id="25"/>
    </w:p>
    <w:p w:rsidR="00E43453" w:rsidRPr="00B20C74" w:rsidRDefault="00BC792D">
      <w:pPr>
        <w:spacing w:line="560" w:lineRule="exact"/>
        <w:jc w:val="center"/>
        <w:rPr>
          <w:rFonts w:ascii="仿宋" w:eastAsia="仿宋" w:hAnsi="仿宋" w:cs="宋体"/>
          <w:b/>
          <w:bCs/>
          <w:sz w:val="30"/>
          <w:szCs w:val="30"/>
        </w:rPr>
      </w:pPr>
      <w:r w:rsidRPr="00B20C74">
        <w:rPr>
          <w:rFonts w:ascii="仿宋" w:eastAsia="仿宋" w:hAnsi="仿宋" w:cs="宋体"/>
          <w:b/>
          <w:bCs/>
          <w:sz w:val="30"/>
          <w:szCs w:val="30"/>
        </w:rPr>
        <w:t>广东天亿马信息产业股份有限公司</w:t>
      </w:r>
    </w:p>
    <w:p w:rsidR="00E43453" w:rsidRPr="00B20C74" w:rsidRDefault="00BC792D">
      <w:pPr>
        <w:spacing w:line="560" w:lineRule="exact"/>
        <w:jc w:val="center"/>
        <w:rPr>
          <w:rFonts w:ascii="仿宋" w:eastAsia="仿宋" w:hAnsi="仿宋" w:cs="宋体"/>
          <w:b/>
          <w:bCs/>
          <w:sz w:val="30"/>
          <w:szCs w:val="30"/>
        </w:rPr>
      </w:pPr>
      <w:r w:rsidRPr="00B20C74">
        <w:rPr>
          <w:rFonts w:ascii="仿宋" w:eastAsia="仿宋" w:hAnsi="仿宋" w:cs="宋体"/>
          <w:b/>
          <w:bCs/>
          <w:sz w:val="30"/>
          <w:szCs w:val="30"/>
        </w:rPr>
        <w:t>2026年第一次临时股东会授权委托书</w:t>
      </w:r>
    </w:p>
    <w:p w:rsidR="00E43453" w:rsidRPr="00120DBC" w:rsidRDefault="00BC792D" w:rsidP="00120DBC">
      <w:pPr>
        <w:spacing w:beforeLines="50" w:before="156" w:afterLines="50" w:after="156" w:line="360" w:lineRule="auto"/>
        <w:ind w:firstLineChars="200" w:firstLine="560"/>
        <w:jc w:val="both"/>
        <w:rPr>
          <w:rFonts w:ascii="Times New Roman" w:eastAsia="仿宋" w:hAnsi="Times New Roman" w:cs="Times New Roman"/>
          <w:color w:val="000000"/>
          <w:sz w:val="28"/>
          <w:szCs w:val="28"/>
        </w:rPr>
      </w:pPr>
      <w:r w:rsidRPr="00120DBC">
        <w:rPr>
          <w:rFonts w:ascii="Times New Roman" w:eastAsia="仿宋" w:hAnsi="Times New Roman" w:cs="Times New Roman"/>
          <w:color w:val="000000"/>
          <w:sz w:val="28"/>
          <w:szCs w:val="28"/>
        </w:rPr>
        <w:t>兹委托</w:t>
      </w:r>
      <w:r w:rsidRPr="00120DBC">
        <w:rPr>
          <w:rFonts w:ascii="Times New Roman" w:eastAsia="仿宋" w:hAnsi="Times New Roman" w:cs="Times New Roman"/>
          <w:color w:val="000000"/>
          <w:sz w:val="28"/>
          <w:szCs w:val="28"/>
        </w:rPr>
        <w:t>__________</w:t>
      </w:r>
      <w:r w:rsidRPr="00120DBC">
        <w:rPr>
          <w:rFonts w:ascii="Times New Roman" w:eastAsia="仿宋" w:hAnsi="Times New Roman" w:cs="Times New Roman"/>
          <w:color w:val="000000"/>
          <w:sz w:val="28"/>
          <w:szCs w:val="28"/>
        </w:rPr>
        <w:t>先生（女士）代表本人（或本单位）出席广东天亿马信息产业股份有限公司于</w:t>
      </w:r>
      <w:r w:rsidRPr="00120DBC">
        <w:rPr>
          <w:rFonts w:ascii="Times New Roman" w:eastAsia="仿宋" w:hAnsi="Times New Roman" w:cs="Times New Roman"/>
          <w:color w:val="000000"/>
          <w:sz w:val="28"/>
          <w:szCs w:val="28"/>
        </w:rPr>
        <w:t>2026</w:t>
      </w:r>
      <w:r w:rsidRPr="00120DBC">
        <w:rPr>
          <w:rFonts w:ascii="Times New Roman" w:eastAsia="仿宋" w:hAnsi="Times New Roman" w:cs="Times New Roman"/>
          <w:color w:val="000000"/>
          <w:sz w:val="28"/>
          <w:szCs w:val="28"/>
        </w:rPr>
        <w:t>年</w:t>
      </w:r>
      <w:r w:rsidRPr="00120DBC">
        <w:rPr>
          <w:rFonts w:ascii="Times New Roman" w:eastAsia="仿宋" w:hAnsi="Times New Roman" w:cs="Times New Roman"/>
          <w:color w:val="000000"/>
          <w:sz w:val="28"/>
          <w:szCs w:val="28"/>
        </w:rPr>
        <w:t>03</w:t>
      </w:r>
      <w:r w:rsidRPr="00120DBC">
        <w:rPr>
          <w:rFonts w:ascii="Times New Roman" w:eastAsia="仿宋" w:hAnsi="Times New Roman" w:cs="Times New Roman"/>
          <w:color w:val="000000"/>
          <w:sz w:val="28"/>
          <w:szCs w:val="28"/>
        </w:rPr>
        <w:t>月</w:t>
      </w:r>
      <w:r w:rsidRPr="00120DBC">
        <w:rPr>
          <w:rFonts w:ascii="Times New Roman" w:eastAsia="仿宋" w:hAnsi="Times New Roman" w:cs="Times New Roman"/>
          <w:color w:val="000000"/>
          <w:sz w:val="28"/>
          <w:szCs w:val="28"/>
        </w:rPr>
        <w:t>02</w:t>
      </w:r>
      <w:r w:rsidRPr="00120DBC">
        <w:rPr>
          <w:rFonts w:ascii="Times New Roman" w:eastAsia="仿宋" w:hAnsi="Times New Roman" w:cs="Times New Roman"/>
          <w:color w:val="000000"/>
          <w:sz w:val="28"/>
          <w:szCs w:val="28"/>
        </w:rPr>
        <w:t>日召开的</w:t>
      </w:r>
      <w:r w:rsidRPr="00120DBC">
        <w:rPr>
          <w:rFonts w:ascii="Times New Roman" w:eastAsia="仿宋" w:hAnsi="Times New Roman" w:cs="Times New Roman"/>
          <w:color w:val="000000"/>
          <w:sz w:val="28"/>
          <w:szCs w:val="28"/>
        </w:rPr>
        <w:t>2026</w:t>
      </w:r>
      <w:r w:rsidRPr="00120DBC">
        <w:rPr>
          <w:rFonts w:ascii="Times New Roman" w:eastAsia="仿宋" w:hAnsi="Times New Roman" w:cs="Times New Roman"/>
          <w:color w:val="000000"/>
          <w:sz w:val="28"/>
          <w:szCs w:val="28"/>
        </w:rPr>
        <w:t>年第一次临时股东会，并代表本人（或本单位）按以下方式行使表决权：</w:t>
      </w:r>
    </w:p>
    <w:p w:rsidR="00E43453" w:rsidRPr="00120DBC" w:rsidRDefault="00BC792D" w:rsidP="00120DBC">
      <w:pPr>
        <w:spacing w:beforeLines="50" w:before="156" w:afterLines="50" w:after="156" w:line="360" w:lineRule="auto"/>
        <w:ind w:firstLineChars="200" w:firstLine="560"/>
        <w:jc w:val="both"/>
        <w:rPr>
          <w:rFonts w:ascii="Times New Roman" w:eastAsia="仿宋" w:hAnsi="Times New Roman" w:cs="Times New Roman"/>
          <w:color w:val="000000"/>
          <w:sz w:val="28"/>
          <w:szCs w:val="28"/>
        </w:rPr>
      </w:pPr>
      <w:r w:rsidRPr="00120DBC">
        <w:rPr>
          <w:rFonts w:ascii="Times New Roman" w:eastAsia="仿宋" w:hAnsi="Times New Roman" w:cs="Times New Roman"/>
          <w:color w:val="000000"/>
          <w:sz w:val="28"/>
          <w:szCs w:val="28"/>
        </w:rPr>
        <w:t>本次股东会提案表决意见表</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34"/>
        <w:gridCol w:w="3263"/>
        <w:gridCol w:w="3263"/>
        <w:gridCol w:w="593"/>
        <w:gridCol w:w="593"/>
        <w:gridCol w:w="593"/>
      </w:tblGrid>
      <w:tr w:rsidR="00E43453" w:rsidRPr="00120DBC">
        <w:trPr>
          <w:trHeight w:val="400"/>
        </w:trPr>
        <w:tc>
          <w:tcPr>
            <w:tcW w:w="1600" w:type="dxa"/>
            <w:tcBorders>
              <w:top w:val="single" w:sz="2" w:space="0" w:color="auto"/>
              <w:left w:val="single" w:sz="2" w:space="0" w:color="auto"/>
              <w:bottom w:val="single" w:sz="2" w:space="0" w:color="auto"/>
              <w:right w:val="single" w:sz="2" w:space="0" w:color="auto"/>
            </w:tcBorders>
            <w:shd w:val="clear" w:color="auto" w:fill="D3D3D3"/>
            <w:vAlign w:val="center"/>
          </w:tcPr>
          <w:p w:rsidR="00E43453" w:rsidRPr="00120DBC" w:rsidRDefault="00BC792D">
            <w:pPr>
              <w:spacing w:line="400" w:lineRule="exact"/>
              <w:jc w:val="center"/>
              <w:rPr>
                <w:rFonts w:ascii="仿宋" w:eastAsia="仿宋" w:hAnsi="仿宋" w:cs="宋体"/>
                <w:sz w:val="28"/>
                <w:szCs w:val="28"/>
              </w:rPr>
            </w:pPr>
            <w:r w:rsidRPr="00120DBC">
              <w:rPr>
                <w:rFonts w:ascii="仿宋" w:eastAsia="仿宋" w:hAnsi="仿宋" w:cs="宋体"/>
                <w:sz w:val="28"/>
                <w:szCs w:val="28"/>
              </w:rPr>
              <w:t>提案编码</w:t>
            </w:r>
          </w:p>
        </w:tc>
        <w:tc>
          <w:tcPr>
            <w:tcW w:w="3000" w:type="dxa"/>
            <w:tcBorders>
              <w:top w:val="single" w:sz="2" w:space="0" w:color="auto"/>
              <w:left w:val="single" w:sz="2" w:space="0" w:color="auto"/>
              <w:bottom w:val="single" w:sz="2" w:space="0" w:color="auto"/>
              <w:right w:val="single" w:sz="2" w:space="0" w:color="auto"/>
            </w:tcBorders>
            <w:shd w:val="clear" w:color="auto" w:fill="D3D3D3"/>
            <w:vAlign w:val="center"/>
          </w:tcPr>
          <w:p w:rsidR="00E43453" w:rsidRPr="00120DBC" w:rsidRDefault="00BC792D">
            <w:pPr>
              <w:spacing w:line="400" w:lineRule="exact"/>
              <w:jc w:val="center"/>
              <w:rPr>
                <w:rFonts w:ascii="仿宋" w:eastAsia="仿宋" w:hAnsi="仿宋" w:cs="宋体"/>
                <w:sz w:val="28"/>
                <w:szCs w:val="28"/>
              </w:rPr>
            </w:pPr>
            <w:r w:rsidRPr="00120DBC">
              <w:rPr>
                <w:rFonts w:ascii="仿宋" w:eastAsia="仿宋" w:hAnsi="仿宋" w:cs="宋体"/>
                <w:sz w:val="28"/>
                <w:szCs w:val="28"/>
              </w:rPr>
              <w:t>提案名称</w:t>
            </w:r>
          </w:p>
        </w:tc>
        <w:tc>
          <w:tcPr>
            <w:tcW w:w="3000" w:type="dxa"/>
            <w:tcBorders>
              <w:top w:val="single" w:sz="2" w:space="0" w:color="auto"/>
              <w:left w:val="single" w:sz="2" w:space="0" w:color="auto"/>
              <w:bottom w:val="single" w:sz="2" w:space="0" w:color="auto"/>
              <w:right w:val="single" w:sz="2" w:space="0" w:color="auto"/>
            </w:tcBorders>
            <w:shd w:val="clear" w:color="auto" w:fill="D3D3D3"/>
            <w:vAlign w:val="center"/>
          </w:tcPr>
          <w:p w:rsidR="00E43453" w:rsidRPr="00120DBC" w:rsidRDefault="00BC792D">
            <w:pPr>
              <w:spacing w:line="400" w:lineRule="exact"/>
              <w:jc w:val="center"/>
              <w:rPr>
                <w:rFonts w:ascii="仿宋" w:eastAsia="仿宋" w:hAnsi="仿宋" w:cs="宋体"/>
                <w:sz w:val="28"/>
                <w:szCs w:val="28"/>
              </w:rPr>
            </w:pPr>
            <w:r w:rsidRPr="00120DBC">
              <w:rPr>
                <w:rFonts w:ascii="仿宋" w:eastAsia="仿宋" w:hAnsi="仿宋" w:cs="宋体"/>
                <w:sz w:val="28"/>
                <w:szCs w:val="28"/>
              </w:rPr>
              <w:t>备注</w:t>
            </w:r>
          </w:p>
        </w:tc>
        <w:tc>
          <w:tcPr>
            <w:tcW w:w="680" w:type="dxa"/>
            <w:tcBorders>
              <w:top w:val="single" w:sz="2" w:space="0" w:color="auto"/>
              <w:left w:val="single" w:sz="2" w:space="0" w:color="auto"/>
              <w:bottom w:val="single" w:sz="2" w:space="0" w:color="auto"/>
              <w:right w:val="single" w:sz="2" w:space="0" w:color="auto"/>
            </w:tcBorders>
            <w:shd w:val="clear" w:color="auto" w:fill="D3D3D3"/>
            <w:vAlign w:val="center"/>
          </w:tcPr>
          <w:p w:rsidR="00E43453" w:rsidRPr="00120DBC" w:rsidRDefault="00BC792D">
            <w:pPr>
              <w:spacing w:line="400" w:lineRule="exact"/>
              <w:jc w:val="center"/>
              <w:rPr>
                <w:rFonts w:ascii="仿宋" w:eastAsia="仿宋" w:hAnsi="仿宋" w:cs="宋体"/>
                <w:sz w:val="28"/>
                <w:szCs w:val="28"/>
              </w:rPr>
            </w:pPr>
            <w:r w:rsidRPr="00120DBC">
              <w:rPr>
                <w:rFonts w:ascii="仿宋" w:eastAsia="仿宋" w:hAnsi="仿宋" w:cs="宋体"/>
                <w:sz w:val="28"/>
                <w:szCs w:val="28"/>
              </w:rPr>
              <w:t>同意</w:t>
            </w:r>
          </w:p>
        </w:tc>
        <w:tc>
          <w:tcPr>
            <w:tcW w:w="680" w:type="dxa"/>
            <w:tcBorders>
              <w:top w:val="single" w:sz="2" w:space="0" w:color="auto"/>
              <w:left w:val="single" w:sz="2" w:space="0" w:color="auto"/>
              <w:bottom w:val="single" w:sz="2" w:space="0" w:color="auto"/>
              <w:right w:val="single" w:sz="2" w:space="0" w:color="auto"/>
            </w:tcBorders>
            <w:shd w:val="clear" w:color="auto" w:fill="D3D3D3"/>
            <w:vAlign w:val="center"/>
          </w:tcPr>
          <w:p w:rsidR="00E43453" w:rsidRPr="00120DBC" w:rsidRDefault="00BC792D">
            <w:pPr>
              <w:spacing w:line="400" w:lineRule="exact"/>
              <w:jc w:val="center"/>
              <w:rPr>
                <w:rFonts w:ascii="仿宋" w:eastAsia="仿宋" w:hAnsi="仿宋" w:cs="宋体"/>
                <w:sz w:val="28"/>
                <w:szCs w:val="28"/>
              </w:rPr>
            </w:pPr>
            <w:r w:rsidRPr="00120DBC">
              <w:rPr>
                <w:rFonts w:ascii="仿宋" w:eastAsia="仿宋" w:hAnsi="仿宋" w:cs="宋体"/>
                <w:sz w:val="28"/>
                <w:szCs w:val="28"/>
              </w:rPr>
              <w:t>反对</w:t>
            </w:r>
          </w:p>
        </w:tc>
        <w:tc>
          <w:tcPr>
            <w:tcW w:w="680" w:type="dxa"/>
            <w:tcBorders>
              <w:top w:val="single" w:sz="2" w:space="0" w:color="auto"/>
              <w:left w:val="single" w:sz="2" w:space="0" w:color="auto"/>
              <w:bottom w:val="single" w:sz="2" w:space="0" w:color="auto"/>
              <w:right w:val="single" w:sz="2" w:space="0" w:color="auto"/>
            </w:tcBorders>
            <w:shd w:val="clear" w:color="auto" w:fill="D3D3D3"/>
            <w:vAlign w:val="center"/>
          </w:tcPr>
          <w:p w:rsidR="00E43453" w:rsidRPr="00120DBC" w:rsidRDefault="00BC792D">
            <w:pPr>
              <w:spacing w:line="400" w:lineRule="exact"/>
              <w:jc w:val="center"/>
              <w:rPr>
                <w:rFonts w:ascii="仿宋" w:eastAsia="仿宋" w:hAnsi="仿宋" w:cs="宋体"/>
                <w:sz w:val="28"/>
                <w:szCs w:val="28"/>
              </w:rPr>
            </w:pPr>
            <w:r w:rsidRPr="00120DBC">
              <w:rPr>
                <w:rFonts w:ascii="仿宋" w:eastAsia="仿宋" w:hAnsi="仿宋" w:cs="宋体"/>
                <w:sz w:val="28"/>
                <w:szCs w:val="28"/>
              </w:rPr>
              <w:t>弃权</w:t>
            </w:r>
          </w:p>
        </w:tc>
      </w:tr>
      <w:tr w:rsidR="00E43453" w:rsidRPr="00120DBC">
        <w:trPr>
          <w:trHeight w:val="400"/>
        </w:trPr>
        <w:tc>
          <w:tcPr>
            <w:tcW w:w="1600" w:type="dxa"/>
            <w:tcBorders>
              <w:top w:val="single" w:sz="2" w:space="0" w:color="auto"/>
              <w:left w:val="single" w:sz="2" w:space="0" w:color="auto"/>
              <w:bottom w:val="single" w:sz="2" w:space="0" w:color="auto"/>
              <w:right w:val="single" w:sz="2" w:space="0" w:color="auto"/>
            </w:tcBorders>
            <w:vAlign w:val="center"/>
          </w:tcPr>
          <w:p w:rsidR="00E43453" w:rsidRPr="00120DBC" w:rsidRDefault="00BC792D">
            <w:pPr>
              <w:spacing w:line="400" w:lineRule="exact"/>
              <w:jc w:val="center"/>
              <w:rPr>
                <w:rFonts w:ascii="仿宋" w:eastAsia="仿宋" w:hAnsi="仿宋" w:cs="宋体"/>
                <w:sz w:val="28"/>
                <w:szCs w:val="28"/>
              </w:rPr>
            </w:pPr>
            <w:r w:rsidRPr="00120DBC">
              <w:rPr>
                <w:rFonts w:ascii="仿宋" w:eastAsia="仿宋" w:hAnsi="仿宋" w:cs="宋体"/>
                <w:sz w:val="28"/>
                <w:szCs w:val="28"/>
              </w:rPr>
              <w:t>100</w:t>
            </w:r>
          </w:p>
        </w:tc>
        <w:tc>
          <w:tcPr>
            <w:tcW w:w="3000" w:type="dxa"/>
            <w:tcBorders>
              <w:top w:val="single" w:sz="2" w:space="0" w:color="auto"/>
              <w:left w:val="single" w:sz="2" w:space="0" w:color="auto"/>
              <w:bottom w:val="single" w:sz="2" w:space="0" w:color="auto"/>
              <w:right w:val="single" w:sz="2" w:space="0" w:color="auto"/>
            </w:tcBorders>
            <w:vAlign w:val="center"/>
          </w:tcPr>
          <w:p w:rsidR="00E43453" w:rsidRPr="00120DBC" w:rsidRDefault="00BC792D">
            <w:pPr>
              <w:spacing w:line="400" w:lineRule="exact"/>
              <w:rPr>
                <w:rFonts w:ascii="仿宋" w:eastAsia="仿宋" w:hAnsi="仿宋" w:cs="宋体"/>
                <w:sz w:val="28"/>
                <w:szCs w:val="28"/>
              </w:rPr>
            </w:pPr>
            <w:r w:rsidRPr="00120DBC">
              <w:rPr>
                <w:rFonts w:ascii="仿宋" w:eastAsia="仿宋" w:hAnsi="仿宋" w:cs="宋体"/>
                <w:sz w:val="28"/>
                <w:szCs w:val="28"/>
              </w:rPr>
              <w:t>总议案：除累积投票提案外的所有提案</w:t>
            </w:r>
          </w:p>
        </w:tc>
        <w:tc>
          <w:tcPr>
            <w:tcW w:w="3000" w:type="dxa"/>
            <w:tcBorders>
              <w:top w:val="single" w:sz="2" w:space="0" w:color="auto"/>
              <w:left w:val="single" w:sz="2" w:space="0" w:color="auto"/>
              <w:bottom w:val="single" w:sz="2" w:space="0" w:color="auto"/>
              <w:right w:val="single" w:sz="2" w:space="0" w:color="auto"/>
            </w:tcBorders>
            <w:vAlign w:val="center"/>
          </w:tcPr>
          <w:p w:rsidR="00E43453" w:rsidRPr="00120DBC" w:rsidRDefault="00BC792D">
            <w:pPr>
              <w:spacing w:line="400" w:lineRule="exact"/>
              <w:jc w:val="center"/>
              <w:rPr>
                <w:rFonts w:ascii="仿宋" w:eastAsia="仿宋" w:hAnsi="仿宋" w:cs="宋体"/>
                <w:sz w:val="28"/>
                <w:szCs w:val="28"/>
              </w:rPr>
            </w:pPr>
            <w:r w:rsidRPr="00120DBC">
              <w:rPr>
                <w:rFonts w:ascii="仿宋" w:eastAsia="仿宋" w:hAnsi="仿宋" w:cs="宋体"/>
                <w:sz w:val="28"/>
                <w:szCs w:val="28"/>
              </w:rPr>
              <w:t>√</w:t>
            </w:r>
          </w:p>
        </w:tc>
        <w:tc>
          <w:tcPr>
            <w:tcW w:w="680" w:type="dxa"/>
            <w:tcBorders>
              <w:top w:val="single" w:sz="2" w:space="0" w:color="auto"/>
              <w:left w:val="single" w:sz="2" w:space="0" w:color="auto"/>
              <w:bottom w:val="single" w:sz="2" w:space="0" w:color="auto"/>
              <w:right w:val="single" w:sz="2" w:space="0" w:color="auto"/>
            </w:tcBorders>
            <w:vAlign w:val="center"/>
          </w:tcPr>
          <w:p w:rsidR="00E43453" w:rsidRPr="00120DBC" w:rsidRDefault="00E43453">
            <w:pPr>
              <w:spacing w:line="400" w:lineRule="exact"/>
              <w:rPr>
                <w:rFonts w:ascii="仿宋" w:eastAsia="仿宋" w:hAnsi="仿宋" w:cs="宋体"/>
                <w:sz w:val="28"/>
                <w:szCs w:val="28"/>
              </w:rPr>
            </w:pPr>
          </w:p>
        </w:tc>
        <w:tc>
          <w:tcPr>
            <w:tcW w:w="680" w:type="dxa"/>
            <w:tcBorders>
              <w:top w:val="single" w:sz="2" w:space="0" w:color="auto"/>
              <w:left w:val="single" w:sz="2" w:space="0" w:color="auto"/>
              <w:bottom w:val="single" w:sz="2" w:space="0" w:color="auto"/>
              <w:right w:val="single" w:sz="2" w:space="0" w:color="auto"/>
            </w:tcBorders>
            <w:vAlign w:val="center"/>
          </w:tcPr>
          <w:p w:rsidR="00E43453" w:rsidRPr="00120DBC" w:rsidRDefault="00E43453">
            <w:pPr>
              <w:spacing w:line="400" w:lineRule="exact"/>
              <w:rPr>
                <w:rFonts w:ascii="仿宋" w:eastAsia="仿宋" w:hAnsi="仿宋" w:cs="宋体"/>
                <w:sz w:val="28"/>
                <w:szCs w:val="28"/>
              </w:rPr>
            </w:pPr>
          </w:p>
        </w:tc>
        <w:tc>
          <w:tcPr>
            <w:tcW w:w="680" w:type="dxa"/>
            <w:tcBorders>
              <w:top w:val="single" w:sz="2" w:space="0" w:color="auto"/>
              <w:left w:val="single" w:sz="2" w:space="0" w:color="auto"/>
              <w:bottom w:val="single" w:sz="2" w:space="0" w:color="auto"/>
              <w:right w:val="single" w:sz="2" w:space="0" w:color="auto"/>
            </w:tcBorders>
            <w:vAlign w:val="center"/>
          </w:tcPr>
          <w:p w:rsidR="00E43453" w:rsidRPr="00120DBC" w:rsidRDefault="00E43453">
            <w:pPr>
              <w:spacing w:line="400" w:lineRule="exact"/>
              <w:rPr>
                <w:rFonts w:ascii="仿宋" w:eastAsia="仿宋" w:hAnsi="仿宋" w:cs="宋体"/>
                <w:sz w:val="28"/>
                <w:szCs w:val="28"/>
              </w:rPr>
            </w:pPr>
          </w:p>
        </w:tc>
      </w:tr>
      <w:tr w:rsidR="00E43453" w:rsidRPr="00120DBC">
        <w:trPr>
          <w:trHeight w:val="400"/>
        </w:trPr>
        <w:tc>
          <w:tcPr>
            <w:tcW w:w="9400" w:type="dxa"/>
            <w:gridSpan w:val="6"/>
            <w:tcBorders>
              <w:top w:val="single" w:sz="2" w:space="0" w:color="auto"/>
              <w:left w:val="single" w:sz="2" w:space="0" w:color="auto"/>
              <w:bottom w:val="single" w:sz="2" w:space="0" w:color="auto"/>
              <w:right w:val="single" w:sz="2" w:space="0" w:color="auto"/>
            </w:tcBorders>
            <w:vAlign w:val="center"/>
          </w:tcPr>
          <w:p w:rsidR="00E43453" w:rsidRPr="00120DBC" w:rsidRDefault="00BC792D">
            <w:pPr>
              <w:spacing w:line="400" w:lineRule="exact"/>
              <w:rPr>
                <w:rFonts w:ascii="仿宋" w:eastAsia="仿宋" w:hAnsi="仿宋" w:cs="宋体"/>
                <w:sz w:val="28"/>
                <w:szCs w:val="28"/>
              </w:rPr>
            </w:pPr>
            <w:r w:rsidRPr="00120DBC">
              <w:rPr>
                <w:rFonts w:ascii="仿宋" w:eastAsia="仿宋" w:hAnsi="仿宋" w:cs="宋体"/>
                <w:sz w:val="28"/>
                <w:szCs w:val="28"/>
              </w:rPr>
              <w:t>非累积投票提案</w:t>
            </w:r>
          </w:p>
        </w:tc>
      </w:tr>
      <w:tr w:rsidR="00E43453" w:rsidRPr="00120DBC" w:rsidTr="006D3635">
        <w:trPr>
          <w:trHeight w:val="400"/>
        </w:trPr>
        <w:tc>
          <w:tcPr>
            <w:tcW w:w="1400" w:type="dxa"/>
            <w:tcBorders>
              <w:top w:val="single" w:sz="2" w:space="0" w:color="auto"/>
              <w:left w:val="single" w:sz="2" w:space="0" w:color="auto"/>
              <w:bottom w:val="single" w:sz="2" w:space="0" w:color="auto"/>
              <w:right w:val="single" w:sz="2" w:space="0" w:color="auto"/>
            </w:tcBorders>
            <w:vAlign w:val="center"/>
          </w:tcPr>
          <w:p w:rsidR="00E43453" w:rsidRPr="00120DBC" w:rsidRDefault="00BC792D">
            <w:pPr>
              <w:spacing w:line="400" w:lineRule="exact"/>
              <w:jc w:val="center"/>
              <w:rPr>
                <w:rFonts w:ascii="仿宋" w:eastAsia="仿宋" w:hAnsi="仿宋" w:cs="宋体"/>
                <w:sz w:val="28"/>
                <w:szCs w:val="28"/>
              </w:rPr>
            </w:pPr>
            <w:r w:rsidRPr="00120DBC">
              <w:rPr>
                <w:rFonts w:ascii="仿宋" w:eastAsia="仿宋" w:hAnsi="仿宋" w:cs="宋体"/>
                <w:sz w:val="28"/>
                <w:szCs w:val="28"/>
              </w:rPr>
              <w:t>1.00</w:t>
            </w:r>
          </w:p>
        </w:tc>
        <w:tc>
          <w:tcPr>
            <w:tcW w:w="4000" w:type="dxa"/>
            <w:tcBorders>
              <w:top w:val="single" w:sz="2" w:space="0" w:color="auto"/>
              <w:left w:val="single" w:sz="2" w:space="0" w:color="auto"/>
              <w:bottom w:val="single" w:sz="2" w:space="0" w:color="auto"/>
              <w:right w:val="single" w:sz="2" w:space="0" w:color="auto"/>
            </w:tcBorders>
            <w:vAlign w:val="center"/>
          </w:tcPr>
          <w:p w:rsidR="00E43453" w:rsidRPr="00120DBC" w:rsidRDefault="00BC792D">
            <w:pPr>
              <w:spacing w:line="400" w:lineRule="exact"/>
              <w:rPr>
                <w:rFonts w:ascii="仿宋" w:eastAsia="仿宋" w:hAnsi="仿宋" w:cs="宋体"/>
                <w:sz w:val="28"/>
                <w:szCs w:val="28"/>
              </w:rPr>
            </w:pPr>
            <w:r w:rsidRPr="00120DBC">
              <w:rPr>
                <w:rFonts w:ascii="仿宋" w:eastAsia="仿宋" w:hAnsi="仿宋" w:cs="宋体"/>
                <w:sz w:val="28"/>
                <w:szCs w:val="28"/>
              </w:rPr>
              <w:t>《关于使用部分闲置募集资金（含超募资金）进行现金管理的议案》</w:t>
            </w:r>
          </w:p>
        </w:tc>
        <w:tc>
          <w:tcPr>
            <w:tcW w:w="4000" w:type="dxa"/>
            <w:tcBorders>
              <w:top w:val="single" w:sz="2" w:space="0" w:color="auto"/>
              <w:left w:val="single" w:sz="2" w:space="0" w:color="auto"/>
              <w:bottom w:val="single" w:sz="2" w:space="0" w:color="auto"/>
              <w:right w:val="single" w:sz="2" w:space="0" w:color="auto"/>
            </w:tcBorders>
            <w:vAlign w:val="center"/>
          </w:tcPr>
          <w:p w:rsidR="00E43453" w:rsidRPr="00120DBC" w:rsidRDefault="00BC792D" w:rsidP="006D3635">
            <w:pPr>
              <w:spacing w:line="400" w:lineRule="exact"/>
              <w:jc w:val="center"/>
              <w:rPr>
                <w:rFonts w:ascii="仿宋" w:eastAsia="仿宋" w:hAnsi="仿宋" w:cs="宋体"/>
                <w:sz w:val="28"/>
                <w:szCs w:val="28"/>
              </w:rPr>
            </w:pPr>
            <w:r w:rsidRPr="00120DBC">
              <w:rPr>
                <w:rFonts w:ascii="仿宋" w:eastAsia="仿宋" w:hAnsi="仿宋" w:cs="宋体"/>
                <w:sz w:val="28"/>
                <w:szCs w:val="28"/>
              </w:rPr>
              <w:t>√</w:t>
            </w:r>
          </w:p>
        </w:tc>
        <w:tc>
          <w:tcPr>
            <w:tcW w:w="80" w:type="dxa"/>
            <w:tcBorders>
              <w:top w:val="single" w:sz="2" w:space="0" w:color="auto"/>
              <w:left w:val="single" w:sz="2" w:space="0" w:color="auto"/>
              <w:bottom w:val="single" w:sz="2" w:space="0" w:color="auto"/>
              <w:right w:val="single" w:sz="2" w:space="0" w:color="auto"/>
            </w:tcBorders>
            <w:vAlign w:val="center"/>
          </w:tcPr>
          <w:p w:rsidR="00E43453" w:rsidRPr="00120DBC" w:rsidRDefault="00E43453">
            <w:pPr>
              <w:spacing w:line="400" w:lineRule="exact"/>
              <w:rPr>
                <w:rFonts w:ascii="仿宋" w:eastAsia="仿宋" w:hAnsi="仿宋" w:cs="宋体"/>
                <w:sz w:val="28"/>
                <w:szCs w:val="28"/>
              </w:rPr>
            </w:pPr>
          </w:p>
        </w:tc>
        <w:tc>
          <w:tcPr>
            <w:tcW w:w="80" w:type="dxa"/>
            <w:tcBorders>
              <w:top w:val="single" w:sz="2" w:space="0" w:color="auto"/>
              <w:left w:val="single" w:sz="2" w:space="0" w:color="auto"/>
              <w:bottom w:val="single" w:sz="2" w:space="0" w:color="auto"/>
              <w:right w:val="single" w:sz="2" w:space="0" w:color="auto"/>
            </w:tcBorders>
            <w:vAlign w:val="center"/>
          </w:tcPr>
          <w:p w:rsidR="00E43453" w:rsidRPr="00120DBC" w:rsidRDefault="00E43453">
            <w:pPr>
              <w:spacing w:line="400" w:lineRule="exact"/>
              <w:rPr>
                <w:rFonts w:ascii="仿宋" w:eastAsia="仿宋" w:hAnsi="仿宋" w:cs="宋体"/>
                <w:sz w:val="28"/>
                <w:szCs w:val="28"/>
              </w:rPr>
            </w:pPr>
          </w:p>
        </w:tc>
        <w:tc>
          <w:tcPr>
            <w:tcW w:w="80" w:type="dxa"/>
            <w:tcBorders>
              <w:top w:val="single" w:sz="2" w:space="0" w:color="auto"/>
              <w:left w:val="single" w:sz="2" w:space="0" w:color="auto"/>
              <w:bottom w:val="single" w:sz="2" w:space="0" w:color="auto"/>
              <w:right w:val="single" w:sz="2" w:space="0" w:color="auto"/>
            </w:tcBorders>
            <w:vAlign w:val="center"/>
          </w:tcPr>
          <w:p w:rsidR="00E43453" w:rsidRPr="00120DBC" w:rsidRDefault="00E43453">
            <w:pPr>
              <w:spacing w:line="400" w:lineRule="exact"/>
              <w:rPr>
                <w:rFonts w:ascii="仿宋" w:eastAsia="仿宋" w:hAnsi="仿宋" w:cs="宋体"/>
                <w:sz w:val="28"/>
                <w:szCs w:val="28"/>
              </w:rPr>
            </w:pPr>
          </w:p>
        </w:tc>
      </w:tr>
    </w:tbl>
    <w:p w:rsidR="00E43453" w:rsidRDefault="00E43453">
      <w:pPr>
        <w:spacing w:after="600" w:line="0" w:lineRule="atLeast"/>
      </w:pPr>
      <w:bookmarkStart w:id="26" w:name="_GoBack"/>
      <w:bookmarkEnd w:id="26"/>
    </w:p>
    <w:p w:rsidR="00E43453" w:rsidRPr="00120DBC" w:rsidRDefault="00BC792D" w:rsidP="00120DBC">
      <w:pPr>
        <w:spacing w:beforeLines="50" w:before="156" w:afterLines="50" w:after="156" w:line="360" w:lineRule="auto"/>
        <w:ind w:firstLineChars="200" w:firstLine="560"/>
        <w:jc w:val="both"/>
        <w:rPr>
          <w:rFonts w:ascii="Times New Roman" w:eastAsia="仿宋" w:hAnsi="Times New Roman" w:cs="Times New Roman"/>
          <w:color w:val="000000"/>
          <w:sz w:val="28"/>
          <w:szCs w:val="28"/>
        </w:rPr>
      </w:pPr>
      <w:r w:rsidRPr="00120DBC">
        <w:rPr>
          <w:rFonts w:ascii="Times New Roman" w:eastAsia="仿宋" w:hAnsi="Times New Roman" w:cs="Times New Roman"/>
          <w:color w:val="000000"/>
          <w:sz w:val="28"/>
          <w:szCs w:val="28"/>
        </w:rPr>
        <w:t>委托人名称（盖章）：</w:t>
      </w:r>
    </w:p>
    <w:p w:rsidR="00E43453" w:rsidRPr="00120DBC" w:rsidRDefault="00BC792D" w:rsidP="00120DBC">
      <w:pPr>
        <w:spacing w:beforeLines="50" w:before="156" w:afterLines="50" w:after="156" w:line="360" w:lineRule="auto"/>
        <w:ind w:firstLineChars="200" w:firstLine="560"/>
        <w:jc w:val="both"/>
        <w:rPr>
          <w:rFonts w:ascii="Times New Roman" w:eastAsia="仿宋" w:hAnsi="Times New Roman" w:cs="Times New Roman"/>
          <w:color w:val="000000"/>
          <w:sz w:val="28"/>
          <w:szCs w:val="28"/>
        </w:rPr>
      </w:pPr>
      <w:r w:rsidRPr="00120DBC">
        <w:rPr>
          <w:rFonts w:ascii="Times New Roman" w:eastAsia="仿宋" w:hAnsi="Times New Roman" w:cs="Times New Roman"/>
          <w:color w:val="000000"/>
          <w:sz w:val="28"/>
          <w:szCs w:val="28"/>
        </w:rPr>
        <w:t>委托人身份证号码（社会信用代码）：</w:t>
      </w:r>
    </w:p>
    <w:p w:rsidR="00E43453" w:rsidRPr="00120DBC" w:rsidRDefault="00BC792D" w:rsidP="00120DBC">
      <w:pPr>
        <w:spacing w:beforeLines="50" w:before="156" w:afterLines="50" w:after="156" w:line="360" w:lineRule="auto"/>
        <w:ind w:firstLineChars="200" w:firstLine="560"/>
        <w:jc w:val="both"/>
        <w:rPr>
          <w:rFonts w:ascii="Times New Roman" w:eastAsia="仿宋" w:hAnsi="Times New Roman" w:cs="Times New Roman"/>
          <w:color w:val="000000"/>
          <w:sz w:val="28"/>
          <w:szCs w:val="28"/>
        </w:rPr>
      </w:pPr>
      <w:r w:rsidRPr="00120DBC">
        <w:rPr>
          <w:rFonts w:ascii="Times New Roman" w:eastAsia="仿宋" w:hAnsi="Times New Roman" w:cs="Times New Roman"/>
          <w:color w:val="000000"/>
          <w:sz w:val="28"/>
          <w:szCs w:val="28"/>
        </w:rPr>
        <w:t>（委托人为法人股东，应加盖法人单位印章。）</w:t>
      </w:r>
    </w:p>
    <w:p w:rsidR="00E43453" w:rsidRPr="00120DBC" w:rsidRDefault="00BC792D" w:rsidP="00120DBC">
      <w:pPr>
        <w:spacing w:beforeLines="50" w:before="156" w:afterLines="50" w:after="156" w:line="360" w:lineRule="auto"/>
        <w:ind w:firstLineChars="200" w:firstLine="560"/>
        <w:jc w:val="both"/>
        <w:rPr>
          <w:rFonts w:ascii="Times New Roman" w:eastAsia="仿宋" w:hAnsi="Times New Roman" w:cs="Times New Roman"/>
          <w:color w:val="000000"/>
          <w:sz w:val="28"/>
          <w:szCs w:val="28"/>
        </w:rPr>
      </w:pPr>
      <w:r w:rsidRPr="00120DBC">
        <w:rPr>
          <w:rFonts w:ascii="Times New Roman" w:eastAsia="仿宋" w:hAnsi="Times New Roman" w:cs="Times New Roman"/>
          <w:color w:val="000000"/>
          <w:sz w:val="28"/>
          <w:szCs w:val="28"/>
        </w:rPr>
        <w:t>委托人股东账号：</w:t>
      </w:r>
      <w:r w:rsidRPr="00120DBC">
        <w:rPr>
          <w:rFonts w:ascii="Times New Roman" w:eastAsia="仿宋" w:hAnsi="Times New Roman" w:cs="Times New Roman"/>
          <w:color w:val="000000"/>
          <w:sz w:val="28"/>
          <w:szCs w:val="28"/>
        </w:rPr>
        <w:t xml:space="preserve">                          </w:t>
      </w:r>
      <w:r w:rsidRPr="00120DBC">
        <w:rPr>
          <w:rFonts w:ascii="Times New Roman" w:eastAsia="仿宋" w:hAnsi="Times New Roman" w:cs="Times New Roman"/>
          <w:color w:val="000000"/>
          <w:sz w:val="28"/>
          <w:szCs w:val="28"/>
        </w:rPr>
        <w:t>持股数量：</w:t>
      </w:r>
    </w:p>
    <w:p w:rsidR="00E43453" w:rsidRPr="00120DBC" w:rsidRDefault="00BC792D" w:rsidP="00120DBC">
      <w:pPr>
        <w:spacing w:beforeLines="50" w:before="156" w:afterLines="50" w:after="156" w:line="360" w:lineRule="auto"/>
        <w:ind w:firstLineChars="200" w:firstLine="560"/>
        <w:jc w:val="both"/>
        <w:rPr>
          <w:rFonts w:ascii="Times New Roman" w:eastAsia="仿宋" w:hAnsi="Times New Roman" w:cs="Times New Roman"/>
          <w:color w:val="000000"/>
          <w:sz w:val="28"/>
          <w:szCs w:val="28"/>
        </w:rPr>
      </w:pPr>
      <w:r w:rsidRPr="00120DBC">
        <w:rPr>
          <w:rFonts w:ascii="Times New Roman" w:eastAsia="仿宋" w:hAnsi="Times New Roman" w:cs="Times New Roman"/>
          <w:color w:val="000000"/>
          <w:sz w:val="28"/>
          <w:szCs w:val="28"/>
        </w:rPr>
        <w:t>受托人：</w:t>
      </w:r>
      <w:r w:rsidRPr="00120DBC">
        <w:rPr>
          <w:rFonts w:ascii="Times New Roman" w:eastAsia="仿宋" w:hAnsi="Times New Roman" w:cs="Times New Roman"/>
          <w:color w:val="000000"/>
          <w:sz w:val="28"/>
          <w:szCs w:val="28"/>
        </w:rPr>
        <w:t xml:space="preserve">                                  </w:t>
      </w:r>
      <w:r w:rsidRPr="00120DBC">
        <w:rPr>
          <w:rFonts w:ascii="Times New Roman" w:eastAsia="仿宋" w:hAnsi="Times New Roman" w:cs="Times New Roman"/>
          <w:color w:val="000000"/>
          <w:sz w:val="28"/>
          <w:szCs w:val="28"/>
        </w:rPr>
        <w:t>受托人身份证号码：</w:t>
      </w:r>
    </w:p>
    <w:p w:rsidR="00E43453" w:rsidRPr="00120DBC" w:rsidRDefault="00BC792D" w:rsidP="00120DBC">
      <w:pPr>
        <w:spacing w:beforeLines="50" w:before="156" w:afterLines="50" w:after="156" w:line="360" w:lineRule="auto"/>
        <w:ind w:firstLineChars="200" w:firstLine="560"/>
        <w:jc w:val="both"/>
        <w:rPr>
          <w:rFonts w:ascii="Times New Roman" w:eastAsia="仿宋" w:hAnsi="Times New Roman" w:cs="Times New Roman"/>
          <w:color w:val="000000"/>
          <w:sz w:val="28"/>
          <w:szCs w:val="28"/>
        </w:rPr>
      </w:pPr>
      <w:r w:rsidRPr="00120DBC">
        <w:rPr>
          <w:rFonts w:ascii="Times New Roman" w:eastAsia="仿宋" w:hAnsi="Times New Roman" w:cs="Times New Roman"/>
          <w:color w:val="000000"/>
          <w:sz w:val="28"/>
          <w:szCs w:val="28"/>
        </w:rPr>
        <w:t>签发日期：</w:t>
      </w:r>
      <w:r w:rsidRPr="00120DBC">
        <w:rPr>
          <w:rFonts w:ascii="Times New Roman" w:eastAsia="仿宋" w:hAnsi="Times New Roman" w:cs="Times New Roman"/>
          <w:color w:val="000000"/>
          <w:sz w:val="28"/>
          <w:szCs w:val="28"/>
        </w:rPr>
        <w:t xml:space="preserve">                                </w:t>
      </w:r>
      <w:r w:rsidRPr="00120DBC">
        <w:rPr>
          <w:rFonts w:ascii="Times New Roman" w:eastAsia="仿宋" w:hAnsi="Times New Roman" w:cs="Times New Roman"/>
          <w:color w:val="000000"/>
          <w:sz w:val="28"/>
          <w:szCs w:val="28"/>
        </w:rPr>
        <w:t>委托有效期：</w:t>
      </w:r>
    </w:p>
    <w:sectPr w:rsidR="00E43453" w:rsidRPr="00120DBC">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4268" w:rsidRDefault="002A4268" w:rsidP="00E94877">
      <w:r>
        <w:separator/>
      </w:r>
    </w:p>
  </w:endnote>
  <w:endnote w:type="continuationSeparator" w:id="0">
    <w:p w:rsidR="002A4268" w:rsidRDefault="002A4268" w:rsidP="00E948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4268" w:rsidRDefault="002A4268" w:rsidP="00E94877">
      <w:r>
        <w:separator/>
      </w:r>
    </w:p>
  </w:footnote>
  <w:footnote w:type="continuationSeparator" w:id="0">
    <w:p w:rsidR="002A4268" w:rsidRDefault="002A4268" w:rsidP="00E948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
  <w:rsids>
    <w:rsidRoot w:val="00E43453"/>
    <w:rsid w:val="00035307"/>
    <w:rsid w:val="000A0948"/>
    <w:rsid w:val="00120DBC"/>
    <w:rsid w:val="00154B27"/>
    <w:rsid w:val="00274939"/>
    <w:rsid w:val="00286EBC"/>
    <w:rsid w:val="002A4268"/>
    <w:rsid w:val="002C5454"/>
    <w:rsid w:val="00300DD0"/>
    <w:rsid w:val="00331CB3"/>
    <w:rsid w:val="00374182"/>
    <w:rsid w:val="00445671"/>
    <w:rsid w:val="004C6A6F"/>
    <w:rsid w:val="00532C30"/>
    <w:rsid w:val="005375CE"/>
    <w:rsid w:val="0056667F"/>
    <w:rsid w:val="00631CA7"/>
    <w:rsid w:val="00647FA0"/>
    <w:rsid w:val="006D3635"/>
    <w:rsid w:val="00734CAA"/>
    <w:rsid w:val="00770AB8"/>
    <w:rsid w:val="00790106"/>
    <w:rsid w:val="007D4BD9"/>
    <w:rsid w:val="00816AC5"/>
    <w:rsid w:val="00884C80"/>
    <w:rsid w:val="00891B6B"/>
    <w:rsid w:val="00962E15"/>
    <w:rsid w:val="00975710"/>
    <w:rsid w:val="009D2BA9"/>
    <w:rsid w:val="00A43B45"/>
    <w:rsid w:val="00A670A9"/>
    <w:rsid w:val="00AC1A08"/>
    <w:rsid w:val="00AE009A"/>
    <w:rsid w:val="00B20C74"/>
    <w:rsid w:val="00B41031"/>
    <w:rsid w:val="00B746F7"/>
    <w:rsid w:val="00BB33B0"/>
    <w:rsid w:val="00BC792D"/>
    <w:rsid w:val="00CB6559"/>
    <w:rsid w:val="00D50A37"/>
    <w:rsid w:val="00D93AA2"/>
    <w:rsid w:val="00DD163F"/>
    <w:rsid w:val="00E02DF3"/>
    <w:rsid w:val="00E43453"/>
    <w:rsid w:val="00E63A26"/>
    <w:rsid w:val="00E674F3"/>
    <w:rsid w:val="00E94877"/>
    <w:rsid w:val="00F230EC"/>
    <w:rsid w:val="00F70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rsid w:val="00B74129"/>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1">
    <w:name w:val="Header 1"/>
    <w:pPr>
      <w:jc w:val="right"/>
    </w:pPr>
    <w:rPr>
      <w:rFonts w:ascii="宋体" w:eastAsia="宋体"/>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sz w:val="18"/>
      <w:szCs w:val="18"/>
    </w:rPr>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3">
    <w:name w:val="Normal (Web)"/>
    <w:basedOn w:val="a"/>
    <w:uiPriority w:val="99"/>
    <w:semiHidden/>
    <w:unhideWhenUsed/>
    <w:pPr>
      <w:widowControl/>
      <w:spacing w:before="100" w:beforeAutospacing="1" w:after="100" w:afterAutospacing="1"/>
    </w:pPr>
    <w:rPr>
      <w:rFonts w:ascii="宋体" w:eastAsia="宋体" w:hAnsi="宋体" w:cs="宋体"/>
      <w:kern w:val="0"/>
      <w:sz w:val="24"/>
      <w:szCs w:val="24"/>
    </w:rPr>
  </w:style>
  <w:style w:type="paragraph" w:styleId="a4">
    <w:name w:val="header"/>
    <w:basedOn w:val="a"/>
    <w:link w:val="Char"/>
    <w:uiPriority w:val="99"/>
    <w:unhideWhenUsed/>
    <w:rsid w:val="00E948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E94877"/>
    <w:rPr>
      <w:sz w:val="18"/>
      <w:szCs w:val="18"/>
    </w:rPr>
  </w:style>
  <w:style w:type="paragraph" w:styleId="a5">
    <w:name w:val="footer"/>
    <w:basedOn w:val="a"/>
    <w:link w:val="Char0"/>
    <w:uiPriority w:val="99"/>
    <w:unhideWhenUsed/>
    <w:rsid w:val="00E94877"/>
    <w:pPr>
      <w:tabs>
        <w:tab w:val="center" w:pos="4153"/>
        <w:tab w:val="right" w:pos="8306"/>
      </w:tabs>
      <w:snapToGrid w:val="0"/>
    </w:pPr>
    <w:rPr>
      <w:sz w:val="18"/>
      <w:szCs w:val="18"/>
    </w:rPr>
  </w:style>
  <w:style w:type="character" w:customStyle="1" w:styleId="Char0">
    <w:name w:val="页脚 Char"/>
    <w:basedOn w:val="a0"/>
    <w:link w:val="a5"/>
    <w:uiPriority w:val="99"/>
    <w:rsid w:val="00E9487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rsid w:val="00B74129"/>
    <w:pPr>
      <w:keepNext/>
      <w:keepLines/>
      <w:spacing w:before="300" w:after="300" w:line="241" w:lineRule="auto"/>
      <w:jc w:val="both"/>
      <w:outlineLvl w:val="2"/>
    </w:pPr>
    <w:rPr>
      <w:rFonts w:eastAsia="宋体"/>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1">
    <w:name w:val="Header 1"/>
    <w:pPr>
      <w:jc w:val="right"/>
    </w:pPr>
    <w:rPr>
      <w:rFonts w:ascii="宋体" w:eastAsia="宋体"/>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eastAsia="宋体"/>
      <w:sz w:val="18"/>
      <w:szCs w:val="18"/>
    </w:rPr>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3">
    <w:name w:val="Normal (Web)"/>
    <w:basedOn w:val="a"/>
    <w:uiPriority w:val="99"/>
    <w:semiHidden/>
    <w:unhideWhenUsed/>
    <w:pPr>
      <w:widowControl/>
      <w:spacing w:before="100" w:beforeAutospacing="1" w:after="100" w:afterAutospacing="1"/>
    </w:pPr>
    <w:rPr>
      <w:rFonts w:ascii="宋体" w:eastAsia="宋体" w:hAnsi="宋体" w:cs="宋体"/>
      <w:kern w:val="0"/>
      <w:sz w:val="24"/>
      <w:szCs w:val="24"/>
    </w:rPr>
  </w:style>
  <w:style w:type="paragraph" w:styleId="a4">
    <w:name w:val="header"/>
    <w:basedOn w:val="a"/>
    <w:link w:val="Char"/>
    <w:uiPriority w:val="99"/>
    <w:unhideWhenUsed/>
    <w:rsid w:val="00E948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E94877"/>
    <w:rPr>
      <w:sz w:val="18"/>
      <w:szCs w:val="18"/>
    </w:rPr>
  </w:style>
  <w:style w:type="paragraph" w:styleId="a5">
    <w:name w:val="footer"/>
    <w:basedOn w:val="a"/>
    <w:link w:val="Char0"/>
    <w:uiPriority w:val="99"/>
    <w:unhideWhenUsed/>
    <w:rsid w:val="00E94877"/>
    <w:pPr>
      <w:tabs>
        <w:tab w:val="center" w:pos="4153"/>
        <w:tab w:val="right" w:pos="8306"/>
      </w:tabs>
      <w:snapToGrid w:val="0"/>
    </w:pPr>
    <w:rPr>
      <w:sz w:val="18"/>
      <w:szCs w:val="18"/>
    </w:rPr>
  </w:style>
  <w:style w:type="character" w:customStyle="1" w:styleId="Char0">
    <w:name w:val="页脚 Char"/>
    <w:basedOn w:val="a0"/>
    <w:link w:val="a5"/>
    <w:uiPriority w:val="99"/>
    <w:rsid w:val="00E9487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1075502">
      <w:bodyDiv w:val="1"/>
      <w:marLeft w:val="0"/>
      <w:marRight w:val="0"/>
      <w:marTop w:val="0"/>
      <w:marBottom w:val="0"/>
      <w:divBdr>
        <w:top w:val="none" w:sz="0" w:space="0" w:color="auto"/>
        <w:left w:val="none" w:sz="0" w:space="0" w:color="auto"/>
        <w:bottom w:val="none" w:sz="0" w:space="0" w:color="auto"/>
        <w:right w:val="none" w:sz="0" w:space="0" w:color="auto"/>
      </w:divBdr>
    </w:div>
    <w:div w:id="535510400">
      <w:bodyDiv w:val="1"/>
      <w:marLeft w:val="0"/>
      <w:marRight w:val="0"/>
      <w:marTop w:val="0"/>
      <w:marBottom w:val="0"/>
      <w:divBdr>
        <w:top w:val="none" w:sz="0" w:space="0" w:color="auto"/>
        <w:left w:val="none" w:sz="0" w:space="0" w:color="auto"/>
        <w:bottom w:val="none" w:sz="0" w:space="0" w:color="auto"/>
        <w:right w:val="none" w:sz="0" w:space="0" w:color="auto"/>
      </w:divBdr>
    </w:div>
    <w:div w:id="560016741">
      <w:bodyDiv w:val="1"/>
      <w:marLeft w:val="0"/>
      <w:marRight w:val="0"/>
      <w:marTop w:val="0"/>
      <w:marBottom w:val="0"/>
      <w:divBdr>
        <w:top w:val="none" w:sz="0" w:space="0" w:color="auto"/>
        <w:left w:val="none" w:sz="0" w:space="0" w:color="auto"/>
        <w:bottom w:val="none" w:sz="0" w:space="0" w:color="auto"/>
        <w:right w:val="none" w:sz="0" w:space="0" w:color="auto"/>
      </w:divBdr>
    </w:div>
    <w:div w:id="721749809">
      <w:bodyDiv w:val="1"/>
      <w:marLeft w:val="0"/>
      <w:marRight w:val="0"/>
      <w:marTop w:val="0"/>
      <w:marBottom w:val="0"/>
      <w:divBdr>
        <w:top w:val="none" w:sz="0" w:space="0" w:color="auto"/>
        <w:left w:val="none" w:sz="0" w:space="0" w:color="auto"/>
        <w:bottom w:val="none" w:sz="0" w:space="0" w:color="auto"/>
        <w:right w:val="none" w:sz="0" w:space="0" w:color="auto"/>
      </w:divBdr>
    </w:div>
    <w:div w:id="897976355">
      <w:bodyDiv w:val="1"/>
      <w:marLeft w:val="0"/>
      <w:marRight w:val="0"/>
      <w:marTop w:val="0"/>
      <w:marBottom w:val="0"/>
      <w:divBdr>
        <w:top w:val="none" w:sz="0" w:space="0" w:color="auto"/>
        <w:left w:val="none" w:sz="0" w:space="0" w:color="auto"/>
        <w:bottom w:val="none" w:sz="0" w:space="0" w:color="auto"/>
        <w:right w:val="none" w:sz="0" w:space="0" w:color="auto"/>
      </w:divBdr>
      <w:divsChild>
        <w:div w:id="1634217355">
          <w:marLeft w:val="0"/>
          <w:marRight w:val="0"/>
          <w:marTop w:val="0"/>
          <w:marBottom w:val="0"/>
          <w:divBdr>
            <w:top w:val="none" w:sz="0" w:space="0" w:color="auto"/>
            <w:left w:val="none" w:sz="0" w:space="0" w:color="auto"/>
            <w:bottom w:val="none" w:sz="0" w:space="0" w:color="auto"/>
            <w:right w:val="none" w:sz="0" w:space="0" w:color="auto"/>
          </w:divBdr>
        </w:div>
      </w:divsChild>
    </w:div>
    <w:div w:id="1748844636">
      <w:bodyDiv w:val="1"/>
      <w:marLeft w:val="0"/>
      <w:marRight w:val="0"/>
      <w:marTop w:val="0"/>
      <w:marBottom w:val="0"/>
      <w:divBdr>
        <w:top w:val="none" w:sz="0" w:space="0" w:color="auto"/>
        <w:left w:val="none" w:sz="0" w:space="0" w:color="auto"/>
        <w:bottom w:val="none" w:sz="0" w:space="0" w:color="auto"/>
        <w:right w:val="none" w:sz="0" w:space="0" w:color="auto"/>
      </w:divBdr>
    </w:div>
    <w:div w:id="1779376114">
      <w:bodyDiv w:val="1"/>
      <w:marLeft w:val="0"/>
      <w:marRight w:val="0"/>
      <w:marTop w:val="0"/>
      <w:marBottom w:val="0"/>
      <w:divBdr>
        <w:top w:val="none" w:sz="0" w:space="0" w:color="auto"/>
        <w:left w:val="none" w:sz="0" w:space="0" w:color="auto"/>
        <w:bottom w:val="none" w:sz="0" w:space="0" w:color="auto"/>
        <w:right w:val="none" w:sz="0" w:space="0" w:color="auto"/>
      </w:divBdr>
    </w:div>
    <w:div w:id="2126002466">
      <w:bodyDiv w:val="1"/>
      <w:marLeft w:val="0"/>
      <w:marRight w:val="0"/>
      <w:marTop w:val="0"/>
      <w:marBottom w:val="0"/>
      <w:divBdr>
        <w:top w:val="none" w:sz="0" w:space="0" w:color="auto"/>
        <w:left w:val="none" w:sz="0" w:space="0" w:color="auto"/>
        <w:bottom w:val="none" w:sz="0" w:space="0" w:color="auto"/>
        <w:right w:val="none" w:sz="0" w:space="0" w:color="auto"/>
      </w:divBdr>
      <w:divsChild>
        <w:div w:id="21045663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7</Pages>
  <Words>481</Words>
  <Characters>2743</Characters>
  <Application>Microsoft Office Word</Application>
  <DocSecurity>0</DocSecurity>
  <Lines>22</Lines>
  <Paragraphs>6</Paragraphs>
  <ScaleCrop>false</ScaleCrop>
  <Company>Microsoft</Company>
  <LinksUpToDate>false</LinksUpToDate>
  <CharactersWithSpaces>3218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hsq</cp:lastModifiedBy>
  <cp:revision>48</cp:revision>
  <dcterms:created xsi:type="dcterms:W3CDTF">2026-02-09T02:02:00Z</dcterms:created>
  <dcterms:modified xsi:type="dcterms:W3CDTF">2026-02-12T09:25:00Z</dcterms:modified>
</cp:coreProperties>
</file>