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65" w:rsidRPr="00BC6BED" w:rsidRDefault="00610D65" w:rsidP="00610D65">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F43036">
        <w:rPr>
          <w:rFonts w:ascii="仿宋" w:eastAsia="仿宋" w:hAnsi="仿宋" w:hint="eastAsia"/>
          <w:color w:val="000000"/>
          <w:sz w:val="28"/>
        </w:rPr>
        <w:t>2</w:t>
      </w:r>
      <w:r>
        <w:rPr>
          <w:rFonts w:ascii="仿宋" w:eastAsia="仿宋" w:hAnsi="仿宋" w:hint="eastAsia"/>
          <w:color w:val="000000"/>
          <w:sz w:val="28"/>
        </w:rPr>
        <w:t>-00</w:t>
      </w:r>
      <w:r w:rsidR="00C120C4">
        <w:rPr>
          <w:rFonts w:ascii="仿宋" w:eastAsia="仿宋" w:hAnsi="仿宋" w:hint="eastAsia"/>
          <w:color w:val="000000"/>
          <w:sz w:val="28"/>
        </w:rPr>
        <w:t>5</w:t>
      </w:r>
    </w:p>
    <w:p w:rsidR="00610D65" w:rsidRDefault="00610D65" w:rsidP="00610D65"/>
    <w:p w:rsidR="00610D65" w:rsidRPr="003F0D0C" w:rsidRDefault="00610D65" w:rsidP="00610D65">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610D65" w:rsidRPr="003F0D0C" w:rsidRDefault="00610D65" w:rsidP="00610D65">
      <w:pPr>
        <w:spacing w:afterLines="100" w:after="312" w:line="360" w:lineRule="auto"/>
        <w:jc w:val="center"/>
        <w:rPr>
          <w:rFonts w:ascii="黑体" w:eastAsia="黑体" w:hAnsi="黑体"/>
          <w:sz w:val="36"/>
          <w:szCs w:val="36"/>
        </w:rPr>
      </w:pPr>
      <w:r w:rsidRPr="003F0D0C">
        <w:rPr>
          <w:rFonts w:ascii="黑体" w:eastAsia="黑体" w:hAnsi="黑体" w:hint="eastAsia"/>
          <w:sz w:val="36"/>
          <w:szCs w:val="36"/>
        </w:rPr>
        <w:t>第二届董事会第二十</w:t>
      </w:r>
      <w:r w:rsidR="000C47E9" w:rsidRPr="003F0D0C">
        <w:rPr>
          <w:rFonts w:ascii="黑体" w:eastAsia="黑体" w:hAnsi="黑体" w:hint="eastAsia"/>
          <w:sz w:val="36"/>
          <w:szCs w:val="36"/>
        </w:rPr>
        <w:t>四</w:t>
      </w:r>
      <w:r w:rsidRPr="003F0D0C">
        <w:rPr>
          <w:rFonts w:ascii="黑体" w:eastAsia="黑体" w:hAnsi="黑体" w:hint="eastAsia"/>
          <w:sz w:val="36"/>
          <w:szCs w:val="36"/>
        </w:rPr>
        <w:t>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0D65" w:rsidRPr="00BC6BED" w:rsidTr="00636A70">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610D65" w:rsidRPr="00BC6BED" w:rsidRDefault="00610D65" w:rsidP="00636A70">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本公司及董事会全体成员保证信息披露内容的真实、准确和完整，没有虚假记载、误导性陈述或重大遗漏。</w:t>
            </w:r>
          </w:p>
        </w:tc>
      </w:tr>
    </w:tbl>
    <w:p w:rsidR="00610D65" w:rsidRDefault="00610D65" w:rsidP="00610D65"/>
    <w:p w:rsidR="00610D65" w:rsidRPr="000F489E" w:rsidRDefault="00610D65" w:rsidP="00610D65">
      <w:pPr>
        <w:spacing w:line="360" w:lineRule="auto"/>
        <w:outlineLvl w:val="0"/>
        <w:rPr>
          <w:rFonts w:ascii="仿宋" w:eastAsia="仿宋" w:hAnsi="仿宋"/>
          <w:b/>
          <w:color w:val="000000"/>
          <w:sz w:val="28"/>
        </w:rPr>
      </w:pPr>
      <w:r w:rsidRPr="000F489E">
        <w:rPr>
          <w:rFonts w:ascii="仿宋" w:eastAsia="仿宋" w:hAnsi="仿宋" w:hint="eastAsia"/>
          <w:b/>
          <w:color w:val="000000"/>
          <w:sz w:val="28"/>
        </w:rPr>
        <w:t>一、董事会会议召开情况</w:t>
      </w:r>
    </w:p>
    <w:p w:rsidR="00610D65" w:rsidRPr="00FE2128" w:rsidRDefault="00610D65" w:rsidP="00610D65">
      <w:pPr>
        <w:spacing w:line="360" w:lineRule="auto"/>
        <w:ind w:firstLineChars="200" w:firstLine="560"/>
        <w:rPr>
          <w:rFonts w:ascii="仿宋" w:eastAsia="仿宋" w:hAnsi="仿宋"/>
          <w:color w:val="000000"/>
          <w:sz w:val="28"/>
        </w:rPr>
      </w:pPr>
      <w:r>
        <w:rPr>
          <w:rFonts w:ascii="仿宋" w:eastAsia="仿宋" w:hAnsi="仿宋" w:hint="eastAsia"/>
          <w:color w:val="000000"/>
          <w:sz w:val="28"/>
        </w:rPr>
        <w:t>广东天亿马信息产业股份有限公司（以下简称“公</w:t>
      </w:r>
      <w:r w:rsidRPr="009F432F">
        <w:rPr>
          <w:rFonts w:ascii="仿宋" w:eastAsia="仿宋" w:hAnsi="仿宋" w:hint="eastAsia"/>
          <w:color w:val="000000"/>
          <w:sz w:val="28"/>
        </w:rPr>
        <w:t>司”）于2022年</w:t>
      </w:r>
      <w:r w:rsidR="00462241" w:rsidRPr="009F432F">
        <w:rPr>
          <w:rFonts w:ascii="仿宋" w:eastAsia="仿宋" w:hAnsi="仿宋" w:hint="eastAsia"/>
          <w:color w:val="000000"/>
          <w:sz w:val="28"/>
        </w:rPr>
        <w:t>2</w:t>
      </w:r>
      <w:r w:rsidRPr="009F432F">
        <w:rPr>
          <w:rFonts w:ascii="仿宋" w:eastAsia="仿宋" w:hAnsi="仿宋" w:hint="eastAsia"/>
          <w:color w:val="000000"/>
          <w:sz w:val="28"/>
        </w:rPr>
        <w:t>月</w:t>
      </w:r>
      <w:r w:rsidR="00462241" w:rsidRPr="009F432F">
        <w:rPr>
          <w:rFonts w:ascii="仿宋" w:eastAsia="仿宋" w:hAnsi="仿宋" w:hint="eastAsia"/>
          <w:color w:val="000000"/>
          <w:sz w:val="28"/>
        </w:rPr>
        <w:t>11</w:t>
      </w:r>
      <w:r w:rsidRPr="009F432F">
        <w:rPr>
          <w:rFonts w:ascii="仿宋" w:eastAsia="仿宋" w:hAnsi="仿宋" w:hint="eastAsia"/>
          <w:color w:val="000000"/>
          <w:sz w:val="28"/>
        </w:rPr>
        <w:t>日</w:t>
      </w:r>
      <w:r w:rsidR="00462241" w:rsidRPr="009F432F">
        <w:rPr>
          <w:rFonts w:ascii="仿宋" w:eastAsia="仿宋" w:hAnsi="仿宋" w:hint="eastAsia"/>
          <w:color w:val="000000"/>
          <w:sz w:val="28"/>
        </w:rPr>
        <w:t>在公司会议室以现场和通讯相结合</w:t>
      </w:r>
      <w:r w:rsidRPr="009F432F">
        <w:rPr>
          <w:rFonts w:ascii="仿宋" w:eastAsia="仿宋" w:hAnsi="仿宋" w:hint="eastAsia"/>
          <w:color w:val="000000"/>
          <w:sz w:val="28"/>
        </w:rPr>
        <w:t>的方式召开公司第二届董事会第二十四次会议，此前公司于202</w:t>
      </w:r>
      <w:r w:rsidR="002D5047" w:rsidRPr="009F432F">
        <w:rPr>
          <w:rFonts w:ascii="仿宋" w:eastAsia="仿宋" w:hAnsi="仿宋" w:hint="eastAsia"/>
          <w:color w:val="000000"/>
          <w:sz w:val="28"/>
        </w:rPr>
        <w:t>2</w:t>
      </w:r>
      <w:r w:rsidRPr="009F432F">
        <w:rPr>
          <w:rFonts w:ascii="仿宋" w:eastAsia="仿宋" w:hAnsi="仿宋" w:hint="eastAsia"/>
          <w:color w:val="000000"/>
          <w:sz w:val="28"/>
        </w:rPr>
        <w:t>年</w:t>
      </w:r>
      <w:r w:rsidR="00462241" w:rsidRPr="009F432F">
        <w:rPr>
          <w:rFonts w:ascii="仿宋" w:eastAsia="仿宋" w:hAnsi="仿宋" w:hint="eastAsia"/>
          <w:color w:val="000000"/>
          <w:sz w:val="28"/>
        </w:rPr>
        <w:t>2</w:t>
      </w:r>
      <w:r w:rsidRPr="009F432F">
        <w:rPr>
          <w:rFonts w:ascii="仿宋" w:eastAsia="仿宋" w:hAnsi="仿宋" w:hint="eastAsia"/>
          <w:color w:val="000000"/>
          <w:sz w:val="28"/>
        </w:rPr>
        <w:t>月</w:t>
      </w:r>
      <w:r w:rsidR="00462241" w:rsidRPr="009F432F">
        <w:rPr>
          <w:rFonts w:ascii="仿宋" w:eastAsia="仿宋" w:hAnsi="仿宋" w:hint="eastAsia"/>
          <w:color w:val="000000"/>
          <w:sz w:val="28"/>
        </w:rPr>
        <w:t>7</w:t>
      </w:r>
      <w:r w:rsidRPr="009F432F">
        <w:rPr>
          <w:rFonts w:ascii="仿宋" w:eastAsia="仿宋" w:hAnsi="仿宋" w:hint="eastAsia"/>
          <w:color w:val="000000"/>
          <w:sz w:val="28"/>
        </w:rPr>
        <w:t>日以电子邮件形式向全体董事发出会议通知。本次会议应参加表决董事</w:t>
      </w:r>
      <w:r w:rsidR="00462241" w:rsidRPr="009F432F">
        <w:rPr>
          <w:rFonts w:ascii="仿宋" w:eastAsia="仿宋" w:hAnsi="仿宋" w:hint="eastAsia"/>
          <w:color w:val="000000"/>
          <w:sz w:val="28"/>
        </w:rPr>
        <w:t>8</w:t>
      </w:r>
      <w:r w:rsidRPr="009F432F">
        <w:rPr>
          <w:rFonts w:ascii="仿宋" w:eastAsia="仿宋" w:hAnsi="仿宋" w:hint="eastAsia"/>
          <w:color w:val="000000"/>
          <w:sz w:val="28"/>
        </w:rPr>
        <w:t>名，实际参加表决董事</w:t>
      </w:r>
      <w:r w:rsidR="00462241" w:rsidRPr="009F432F">
        <w:rPr>
          <w:rFonts w:ascii="仿宋" w:eastAsia="仿宋" w:hAnsi="仿宋" w:hint="eastAsia"/>
          <w:color w:val="000000"/>
          <w:sz w:val="28"/>
        </w:rPr>
        <w:t>8</w:t>
      </w:r>
      <w:r w:rsidRPr="009F432F">
        <w:rPr>
          <w:rFonts w:ascii="仿宋" w:eastAsia="仿宋" w:hAnsi="仿宋" w:hint="eastAsia"/>
          <w:color w:val="000000"/>
          <w:sz w:val="28"/>
        </w:rPr>
        <w:t>名，其中</w:t>
      </w:r>
      <w:r w:rsidR="00462241" w:rsidRPr="009F432F">
        <w:rPr>
          <w:rFonts w:ascii="仿宋" w:eastAsia="仿宋" w:hAnsi="仿宋" w:hint="eastAsia"/>
          <w:color w:val="000000"/>
          <w:sz w:val="28"/>
        </w:rPr>
        <w:t>董事</w:t>
      </w:r>
      <w:r w:rsidR="00067D53">
        <w:rPr>
          <w:rFonts w:ascii="仿宋" w:eastAsia="仿宋" w:hAnsi="仿宋" w:hint="eastAsia"/>
          <w:color w:val="000000"/>
          <w:sz w:val="28"/>
        </w:rPr>
        <w:t>马学沛、</w:t>
      </w:r>
      <w:r w:rsidR="00462241" w:rsidRPr="009F432F">
        <w:rPr>
          <w:rFonts w:ascii="仿宋" w:eastAsia="仿宋" w:hAnsi="仿宋" w:hint="eastAsia"/>
          <w:color w:val="000000"/>
          <w:sz w:val="28"/>
        </w:rPr>
        <w:t>李之佳、独立董事李业和刘波</w:t>
      </w:r>
      <w:r w:rsidR="00513E34" w:rsidRPr="009F432F">
        <w:rPr>
          <w:rFonts w:ascii="仿宋" w:eastAsia="仿宋" w:hAnsi="仿宋" w:hint="eastAsia"/>
          <w:color w:val="000000"/>
          <w:sz w:val="28"/>
        </w:rPr>
        <w:t>以通讯</w:t>
      </w:r>
      <w:r w:rsidR="00513E34">
        <w:rPr>
          <w:rFonts w:ascii="仿宋" w:eastAsia="仿宋" w:hAnsi="仿宋" w:hint="eastAsia"/>
          <w:color w:val="000000"/>
          <w:sz w:val="28"/>
        </w:rPr>
        <w:t>方式参</w:t>
      </w:r>
      <w:r w:rsidR="00462241">
        <w:rPr>
          <w:rFonts w:ascii="仿宋" w:eastAsia="仿宋" w:hAnsi="仿宋" w:hint="eastAsia"/>
          <w:color w:val="000000"/>
          <w:sz w:val="28"/>
        </w:rPr>
        <w:t>加</w:t>
      </w:r>
      <w:r w:rsidR="00513E34">
        <w:rPr>
          <w:rFonts w:ascii="仿宋" w:eastAsia="仿宋" w:hAnsi="仿宋" w:hint="eastAsia"/>
          <w:color w:val="000000"/>
          <w:sz w:val="28"/>
        </w:rPr>
        <w:t>并行使表决权</w:t>
      </w:r>
      <w:r w:rsidR="00462241">
        <w:rPr>
          <w:rFonts w:ascii="仿宋" w:eastAsia="仿宋" w:hAnsi="仿宋" w:hint="eastAsia"/>
          <w:color w:val="000000"/>
          <w:sz w:val="28"/>
        </w:rPr>
        <w:t>，</w:t>
      </w:r>
      <w:r w:rsidRPr="00FE2128">
        <w:rPr>
          <w:rFonts w:ascii="仿宋" w:eastAsia="仿宋" w:hAnsi="仿宋" w:hint="eastAsia"/>
          <w:color w:val="000000"/>
          <w:sz w:val="28"/>
        </w:rPr>
        <w:t>公司监事、高级管理人员</w:t>
      </w:r>
      <w:r w:rsidR="00462241">
        <w:rPr>
          <w:rFonts w:ascii="仿宋" w:eastAsia="仿宋" w:hAnsi="仿宋" w:hint="eastAsia"/>
          <w:color w:val="000000"/>
          <w:sz w:val="28"/>
        </w:rPr>
        <w:t>及议案相关</w:t>
      </w:r>
      <w:r w:rsidR="00513E34">
        <w:rPr>
          <w:rFonts w:ascii="仿宋" w:eastAsia="仿宋" w:hAnsi="仿宋" w:hint="eastAsia"/>
          <w:color w:val="000000"/>
          <w:sz w:val="28"/>
        </w:rPr>
        <w:t>的董事候选人</w:t>
      </w:r>
      <w:r w:rsidRPr="00FE2128">
        <w:rPr>
          <w:rFonts w:ascii="仿宋" w:eastAsia="仿宋" w:hAnsi="仿宋" w:hint="eastAsia"/>
          <w:color w:val="000000"/>
          <w:sz w:val="28"/>
        </w:rPr>
        <w:t>列席</w:t>
      </w:r>
      <w:r w:rsidR="00F60014">
        <w:rPr>
          <w:rFonts w:ascii="仿宋" w:eastAsia="仿宋" w:hAnsi="仿宋" w:hint="eastAsia"/>
          <w:color w:val="000000"/>
          <w:sz w:val="28"/>
        </w:rPr>
        <w:t>本次</w:t>
      </w:r>
      <w:r w:rsidRPr="00FE2128">
        <w:rPr>
          <w:rFonts w:ascii="仿宋" w:eastAsia="仿宋" w:hAnsi="仿宋" w:hint="eastAsia"/>
          <w:color w:val="000000"/>
          <w:sz w:val="28"/>
        </w:rPr>
        <w:t>会议</w:t>
      </w:r>
      <w:r w:rsidR="00F60014">
        <w:rPr>
          <w:rFonts w:ascii="仿宋" w:eastAsia="仿宋" w:hAnsi="仿宋" w:hint="eastAsia"/>
          <w:color w:val="000000"/>
          <w:sz w:val="28"/>
        </w:rPr>
        <w:t>。</w:t>
      </w:r>
      <w:r w:rsidRPr="00FE2128">
        <w:rPr>
          <w:rFonts w:ascii="仿宋" w:eastAsia="仿宋" w:hAnsi="仿宋" w:hint="eastAsia"/>
          <w:color w:val="000000"/>
          <w:sz w:val="28"/>
        </w:rPr>
        <w:t>会议由公司董事长林明玲女士召集并主持。</w:t>
      </w:r>
    </w:p>
    <w:p w:rsidR="00610D65" w:rsidRDefault="00610D65" w:rsidP="00610D65">
      <w:pPr>
        <w:spacing w:line="360" w:lineRule="auto"/>
        <w:ind w:firstLineChars="200" w:firstLine="560"/>
        <w:rPr>
          <w:rFonts w:ascii="仿宋" w:eastAsia="仿宋" w:hAnsi="仿宋"/>
          <w:color w:val="000000"/>
          <w:sz w:val="28"/>
        </w:rPr>
      </w:pPr>
      <w:r w:rsidRPr="00FE2128">
        <w:rPr>
          <w:rFonts w:ascii="仿宋" w:eastAsia="仿宋" w:hAnsi="仿宋" w:hint="eastAsia"/>
          <w:color w:val="000000"/>
          <w:sz w:val="28"/>
        </w:rPr>
        <w:t>本次董事会会议的召集、召开和表决程序符合《中华人民共和国</w:t>
      </w:r>
      <w:r>
        <w:rPr>
          <w:rFonts w:ascii="仿宋" w:eastAsia="仿宋" w:hAnsi="仿宋" w:hint="eastAsia"/>
          <w:color w:val="000000"/>
          <w:sz w:val="28"/>
        </w:rPr>
        <w:t>公司法》</w:t>
      </w:r>
      <w:r w:rsidR="008F2787">
        <w:rPr>
          <w:rFonts w:ascii="仿宋" w:eastAsia="仿宋" w:hAnsi="仿宋" w:hint="eastAsia"/>
          <w:color w:val="000000"/>
          <w:sz w:val="28"/>
        </w:rPr>
        <w:t>（以下简称“《公司法》”）、</w:t>
      </w:r>
      <w:r>
        <w:rPr>
          <w:rFonts w:ascii="仿宋" w:eastAsia="仿宋" w:hAnsi="仿宋" w:hint="eastAsia"/>
          <w:color w:val="000000"/>
          <w:sz w:val="28"/>
        </w:rPr>
        <w:t>《中华人民共和国证券法》</w:t>
      </w:r>
      <w:r w:rsidR="008F2787">
        <w:rPr>
          <w:rFonts w:ascii="仿宋" w:eastAsia="仿宋" w:hAnsi="仿宋" w:hint="eastAsia"/>
          <w:color w:val="000000"/>
          <w:sz w:val="28"/>
        </w:rPr>
        <w:t>（以下简称“《证券法》”）、</w:t>
      </w:r>
      <w:r>
        <w:rPr>
          <w:rFonts w:ascii="仿宋" w:eastAsia="仿宋" w:hAnsi="仿宋" w:hint="eastAsia"/>
          <w:color w:val="000000"/>
          <w:sz w:val="28"/>
        </w:rPr>
        <w:t>等法律、法规及《</w:t>
      </w:r>
      <w:r w:rsidR="000C3FB4">
        <w:rPr>
          <w:rFonts w:ascii="仿宋" w:eastAsia="仿宋" w:hAnsi="仿宋" w:hint="eastAsia"/>
          <w:color w:val="000000"/>
          <w:sz w:val="28"/>
        </w:rPr>
        <w:t>广东天亿马信息产业股份有限公司</w:t>
      </w:r>
      <w:r>
        <w:rPr>
          <w:rFonts w:ascii="仿宋" w:eastAsia="仿宋" w:hAnsi="仿宋" w:hint="eastAsia"/>
          <w:color w:val="000000"/>
          <w:sz w:val="28"/>
        </w:rPr>
        <w:t>章程》</w:t>
      </w:r>
      <w:r w:rsidR="000C3FB4">
        <w:rPr>
          <w:rFonts w:ascii="仿宋" w:eastAsia="仿宋" w:hAnsi="仿宋" w:hint="eastAsia"/>
          <w:color w:val="000000"/>
          <w:sz w:val="28"/>
        </w:rPr>
        <w:t>（以下简称“《公司章程》”）</w:t>
      </w:r>
      <w:r>
        <w:rPr>
          <w:rFonts w:ascii="仿宋" w:eastAsia="仿宋" w:hAnsi="仿宋" w:hint="eastAsia"/>
          <w:color w:val="000000"/>
          <w:sz w:val="28"/>
        </w:rPr>
        <w:t>《</w:t>
      </w:r>
      <w:r w:rsidR="000C3FB4">
        <w:rPr>
          <w:rFonts w:ascii="仿宋" w:eastAsia="仿宋" w:hAnsi="仿宋" w:hint="eastAsia"/>
          <w:color w:val="000000"/>
          <w:sz w:val="28"/>
        </w:rPr>
        <w:t>广东天亿马信息产业股份有限公司</w:t>
      </w:r>
      <w:r>
        <w:rPr>
          <w:rFonts w:ascii="仿宋" w:eastAsia="仿宋" w:hAnsi="仿宋" w:hint="eastAsia"/>
          <w:color w:val="000000"/>
          <w:sz w:val="28"/>
        </w:rPr>
        <w:t>董事会议事规则》的规定。</w:t>
      </w:r>
    </w:p>
    <w:p w:rsidR="008E3ECA" w:rsidRPr="00551F58" w:rsidRDefault="008E3ECA" w:rsidP="008E3ECA">
      <w:pPr>
        <w:spacing w:line="360" w:lineRule="auto"/>
        <w:outlineLvl w:val="0"/>
        <w:rPr>
          <w:rFonts w:ascii="仿宋" w:eastAsia="仿宋" w:hAnsi="仿宋"/>
          <w:b/>
          <w:color w:val="000000"/>
          <w:sz w:val="28"/>
        </w:rPr>
      </w:pPr>
      <w:r w:rsidRPr="00551F58">
        <w:rPr>
          <w:rFonts w:ascii="仿宋" w:eastAsia="仿宋" w:hAnsi="仿宋" w:hint="eastAsia"/>
          <w:b/>
          <w:color w:val="000000"/>
          <w:sz w:val="28"/>
        </w:rPr>
        <w:t>二、董事会会议审议情况</w:t>
      </w:r>
    </w:p>
    <w:p w:rsidR="000147EF" w:rsidRDefault="008E3ECA" w:rsidP="001F66CA">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经全体与会董事认真审议，形成以下决议：</w:t>
      </w:r>
    </w:p>
    <w:p w:rsidR="001F66CA" w:rsidRPr="00C9388B" w:rsidRDefault="001F66CA"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lastRenderedPageBreak/>
        <w:t>《关于董事会换届选举暨提名第三届董事会非独立董事候选人的议案》</w:t>
      </w:r>
    </w:p>
    <w:p w:rsidR="001F66CA" w:rsidRDefault="008F2787" w:rsidP="00ED31CA">
      <w:pPr>
        <w:spacing w:line="360" w:lineRule="auto"/>
        <w:ind w:firstLineChars="200" w:firstLine="560"/>
        <w:rPr>
          <w:rFonts w:ascii="仿宋" w:eastAsia="仿宋" w:hAnsi="仿宋"/>
          <w:sz w:val="28"/>
          <w:szCs w:val="28"/>
        </w:rPr>
      </w:pPr>
      <w:r>
        <w:rPr>
          <w:rFonts w:ascii="仿宋" w:eastAsia="仿宋" w:hAnsi="仿宋" w:hint="eastAsia"/>
          <w:sz w:val="28"/>
          <w:szCs w:val="28"/>
        </w:rPr>
        <w:t>公司第二届董事会任期已届满</w:t>
      </w:r>
      <w:r w:rsidR="00E049BE">
        <w:rPr>
          <w:rFonts w:ascii="仿宋" w:eastAsia="仿宋" w:hAnsi="仿宋" w:hint="eastAsia"/>
          <w:sz w:val="28"/>
          <w:szCs w:val="28"/>
        </w:rPr>
        <w:t>。</w:t>
      </w:r>
      <w:r w:rsidR="00230E24">
        <w:rPr>
          <w:rFonts w:ascii="仿宋" w:eastAsia="仿宋" w:hAnsi="仿宋" w:hint="eastAsia"/>
          <w:sz w:val="28"/>
          <w:szCs w:val="28"/>
        </w:rPr>
        <w:t>根据相关法律法规及《公司章程》</w:t>
      </w:r>
      <w:r w:rsidR="00C06FEA">
        <w:rPr>
          <w:rFonts w:ascii="仿宋" w:eastAsia="仿宋" w:hAnsi="仿宋" w:hint="eastAsia"/>
          <w:sz w:val="28"/>
          <w:szCs w:val="28"/>
        </w:rPr>
        <w:t>规定</w:t>
      </w:r>
      <w:r w:rsidR="00230E24">
        <w:rPr>
          <w:rFonts w:ascii="仿宋" w:eastAsia="仿宋" w:hAnsi="仿宋" w:hint="eastAsia"/>
          <w:sz w:val="28"/>
          <w:szCs w:val="28"/>
        </w:rPr>
        <w:t>，</w:t>
      </w:r>
      <w:r w:rsidR="001F66CA" w:rsidRPr="003E1216">
        <w:rPr>
          <w:rFonts w:ascii="仿宋" w:eastAsia="仿宋" w:hAnsi="仿宋" w:hint="eastAsia"/>
          <w:sz w:val="28"/>
          <w:szCs w:val="28"/>
        </w:rPr>
        <w:t>经公司董事会提</w:t>
      </w:r>
      <w:r w:rsidR="001F66CA">
        <w:rPr>
          <w:rFonts w:ascii="仿宋" w:eastAsia="仿宋" w:hAnsi="仿宋" w:hint="eastAsia"/>
          <w:sz w:val="28"/>
          <w:szCs w:val="28"/>
        </w:rPr>
        <w:t>名委员会</w:t>
      </w:r>
      <w:r w:rsidR="00ED31CA">
        <w:rPr>
          <w:rFonts w:ascii="仿宋" w:eastAsia="仿宋" w:hAnsi="仿宋" w:hint="eastAsia"/>
          <w:sz w:val="28"/>
          <w:szCs w:val="28"/>
        </w:rPr>
        <w:t>审核</w:t>
      </w:r>
      <w:r w:rsidR="001F66CA">
        <w:rPr>
          <w:rFonts w:ascii="仿宋" w:eastAsia="仿宋" w:hAnsi="仿宋" w:hint="eastAsia"/>
          <w:sz w:val="28"/>
          <w:szCs w:val="28"/>
        </w:rPr>
        <w:t>，</w:t>
      </w:r>
      <w:r w:rsidR="00ED31CA" w:rsidRPr="003E1216">
        <w:rPr>
          <w:rFonts w:ascii="仿宋" w:eastAsia="仿宋" w:hAnsi="仿宋" w:hint="eastAsia"/>
          <w:sz w:val="28"/>
          <w:szCs w:val="28"/>
        </w:rPr>
        <w:t>结合被推荐人个人履历、任职资格、工作表现等情况</w:t>
      </w:r>
      <w:r w:rsidR="00ED31CA">
        <w:rPr>
          <w:rFonts w:ascii="仿宋" w:eastAsia="仿宋" w:hAnsi="仿宋" w:hint="eastAsia"/>
          <w:sz w:val="28"/>
          <w:szCs w:val="28"/>
        </w:rPr>
        <w:t>，经审慎考察，</w:t>
      </w:r>
      <w:r w:rsidR="00885E8E">
        <w:rPr>
          <w:rFonts w:ascii="仿宋" w:eastAsia="仿宋" w:hAnsi="仿宋" w:hint="eastAsia"/>
          <w:sz w:val="28"/>
          <w:szCs w:val="28"/>
        </w:rPr>
        <w:t>提名林明玲女士、马学沛先生、高俊斌先生、张毅先生、马淦江先生五</w:t>
      </w:r>
      <w:r w:rsidR="00885E8E" w:rsidRPr="003E1216">
        <w:rPr>
          <w:rFonts w:ascii="仿宋" w:eastAsia="仿宋" w:hAnsi="仿宋" w:hint="eastAsia"/>
          <w:sz w:val="28"/>
          <w:szCs w:val="28"/>
        </w:rPr>
        <w:t>人为公司第三届董事会</w:t>
      </w:r>
      <w:r w:rsidR="00885E8E">
        <w:rPr>
          <w:rFonts w:ascii="仿宋" w:eastAsia="仿宋" w:hAnsi="仿宋" w:hint="eastAsia"/>
          <w:sz w:val="28"/>
          <w:szCs w:val="28"/>
        </w:rPr>
        <w:t>非独立董事候选人</w:t>
      </w:r>
      <w:r w:rsidR="001F66CA" w:rsidRPr="003E1216">
        <w:rPr>
          <w:rFonts w:ascii="仿宋" w:eastAsia="仿宋" w:hAnsi="仿宋" w:hint="eastAsia"/>
          <w:sz w:val="28"/>
          <w:szCs w:val="28"/>
        </w:rPr>
        <w:t>。第三届董事会任期为三年，自股东大会审议通过之日起至第三届董事会任期届满之日止。</w:t>
      </w:r>
    </w:p>
    <w:p w:rsidR="001F66CA" w:rsidRDefault="00003B5D" w:rsidP="001F66CA">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公司独立董事对该事项发表了同意的独立意见。</w:t>
      </w:r>
      <w:r w:rsidR="001F66CA">
        <w:rPr>
          <w:rFonts w:ascii="仿宋" w:eastAsia="仿宋" w:hAnsi="仿宋" w:hint="eastAsia"/>
          <w:color w:val="000000"/>
          <w:sz w:val="28"/>
        </w:rPr>
        <w:t>具体内容详见公司披露于巨潮资讯网（www.cninfo.com.cn）及刊登在《证券时报》《中国证券报》《上海证券报》《证券日报》等法定信息披露媒体的</w:t>
      </w:r>
      <w:r w:rsidR="001F66CA" w:rsidRPr="003462C8">
        <w:rPr>
          <w:rFonts w:ascii="仿宋" w:eastAsia="仿宋" w:hAnsi="仿宋" w:hint="eastAsia"/>
          <w:color w:val="000000"/>
          <w:sz w:val="28"/>
        </w:rPr>
        <w:t>《广东天亿马信息产业股份有限公司</w:t>
      </w:r>
      <w:r w:rsidR="001F66CA" w:rsidRPr="001F66CA">
        <w:rPr>
          <w:rFonts w:ascii="仿宋" w:eastAsia="仿宋" w:hAnsi="仿宋" w:hint="eastAsia"/>
          <w:color w:val="000000"/>
          <w:sz w:val="28"/>
        </w:rPr>
        <w:t>关于董事会换届</w:t>
      </w:r>
      <w:r w:rsidR="00B259FD" w:rsidRPr="001F66CA">
        <w:rPr>
          <w:rFonts w:ascii="仿宋" w:eastAsia="仿宋" w:hAnsi="仿宋" w:hint="eastAsia"/>
          <w:color w:val="000000"/>
          <w:sz w:val="28"/>
        </w:rPr>
        <w:t>选举</w:t>
      </w:r>
      <w:r w:rsidR="001F66CA" w:rsidRPr="001F66CA">
        <w:rPr>
          <w:rFonts w:ascii="仿宋" w:eastAsia="仿宋" w:hAnsi="仿宋" w:hint="eastAsia"/>
          <w:color w:val="000000"/>
          <w:sz w:val="28"/>
        </w:rPr>
        <w:t>的公告</w:t>
      </w:r>
      <w:r w:rsidR="001F66CA" w:rsidRPr="003462C8">
        <w:rPr>
          <w:rFonts w:ascii="仿宋" w:eastAsia="仿宋" w:hAnsi="仿宋" w:hint="eastAsia"/>
          <w:color w:val="000000"/>
          <w:sz w:val="28"/>
        </w:rPr>
        <w:t>》（公告编号：202</w:t>
      </w:r>
      <w:r w:rsidR="001F66CA">
        <w:rPr>
          <w:rFonts w:ascii="仿宋" w:eastAsia="仿宋" w:hAnsi="仿宋" w:hint="eastAsia"/>
          <w:color w:val="000000"/>
          <w:sz w:val="28"/>
        </w:rPr>
        <w:t>2</w:t>
      </w:r>
      <w:r w:rsidR="001F66CA" w:rsidRPr="003462C8">
        <w:rPr>
          <w:rFonts w:ascii="仿宋" w:eastAsia="仿宋" w:hAnsi="仿宋" w:hint="eastAsia"/>
          <w:color w:val="000000"/>
          <w:sz w:val="28"/>
        </w:rPr>
        <w:t>-</w:t>
      </w:r>
      <w:r w:rsidR="001F66CA">
        <w:rPr>
          <w:rFonts w:ascii="仿宋" w:eastAsia="仿宋" w:hAnsi="仿宋" w:hint="eastAsia"/>
          <w:color w:val="000000"/>
          <w:sz w:val="28"/>
        </w:rPr>
        <w:t>00</w:t>
      </w:r>
      <w:r w:rsidR="00ED4A2B">
        <w:rPr>
          <w:rFonts w:ascii="仿宋" w:eastAsia="仿宋" w:hAnsi="仿宋" w:hint="eastAsia"/>
          <w:color w:val="000000"/>
          <w:sz w:val="28"/>
        </w:rPr>
        <w:t>6</w:t>
      </w:r>
      <w:r w:rsidR="001F66CA" w:rsidRPr="003462C8">
        <w:rPr>
          <w:rFonts w:ascii="仿宋" w:eastAsia="仿宋" w:hAnsi="仿宋" w:hint="eastAsia"/>
          <w:color w:val="000000"/>
          <w:sz w:val="28"/>
        </w:rPr>
        <w:t>）</w:t>
      </w:r>
      <w:r w:rsidR="006F0E59">
        <w:rPr>
          <w:rFonts w:ascii="仿宋" w:eastAsia="仿宋" w:hAnsi="仿宋" w:hint="eastAsia"/>
          <w:color w:val="000000"/>
          <w:sz w:val="28"/>
        </w:rPr>
        <w:t>及相关</w:t>
      </w:r>
      <w:r w:rsidR="001A3336">
        <w:rPr>
          <w:rFonts w:ascii="仿宋" w:eastAsia="仿宋" w:hAnsi="仿宋" w:hint="eastAsia"/>
          <w:color w:val="000000"/>
          <w:sz w:val="28"/>
        </w:rPr>
        <w:t>公告</w:t>
      </w:r>
      <w:r w:rsidR="001F66CA" w:rsidRPr="003462C8">
        <w:rPr>
          <w:rFonts w:ascii="仿宋" w:eastAsia="仿宋" w:hAnsi="仿宋" w:hint="eastAsia"/>
          <w:color w:val="000000"/>
          <w:sz w:val="28"/>
        </w:rPr>
        <w:t>。</w:t>
      </w:r>
    </w:p>
    <w:p w:rsidR="005744F9" w:rsidRDefault="005744F9" w:rsidP="001F66CA">
      <w:pPr>
        <w:spacing w:line="360" w:lineRule="auto"/>
        <w:ind w:firstLineChars="200" w:firstLine="560"/>
        <w:rPr>
          <w:rFonts w:ascii="仿宋" w:eastAsia="仿宋" w:hAnsi="仿宋"/>
          <w:color w:val="000000"/>
          <w:sz w:val="28"/>
        </w:rPr>
      </w:pPr>
      <w:r>
        <w:rPr>
          <w:rFonts w:ascii="仿宋" w:eastAsia="仿宋" w:hAnsi="仿宋" w:hint="eastAsia"/>
          <w:color w:val="000000"/>
          <w:sz w:val="28"/>
        </w:rPr>
        <w:t>出席会议的董事对以上候选人进行逐项表决，表决结果如下：</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1</w:t>
      </w:r>
      <w:r w:rsidR="00C9388B">
        <w:rPr>
          <w:rFonts w:ascii="仿宋" w:eastAsia="仿宋" w:hAnsi="仿宋" w:hint="eastAsia"/>
          <w:color w:val="000000"/>
          <w:sz w:val="28"/>
        </w:rPr>
        <w:t>.</w:t>
      </w:r>
      <w:r w:rsidRPr="005744F9">
        <w:rPr>
          <w:rFonts w:ascii="仿宋" w:eastAsia="仿宋" w:hAnsi="仿宋" w:hint="eastAsia"/>
          <w:color w:val="000000"/>
          <w:sz w:val="28"/>
        </w:rPr>
        <w:t>提名林明玲女士为第三届董事会非独立董事候选人</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议案表决结果：同意票</w:t>
      </w:r>
      <w:r w:rsidR="00321A45">
        <w:rPr>
          <w:rFonts w:ascii="仿宋" w:eastAsia="仿宋" w:hAnsi="仿宋" w:hint="eastAsia"/>
          <w:color w:val="000000"/>
          <w:sz w:val="28"/>
        </w:rPr>
        <w:t>6</w:t>
      </w:r>
      <w:r w:rsidRPr="005744F9">
        <w:rPr>
          <w:rFonts w:ascii="仿宋" w:eastAsia="仿宋" w:hAnsi="仿宋" w:hint="eastAsia"/>
          <w:color w:val="000000"/>
          <w:sz w:val="28"/>
        </w:rPr>
        <w:t>票，反对票</w:t>
      </w:r>
      <w:r w:rsidR="00321A45">
        <w:rPr>
          <w:rFonts w:ascii="仿宋" w:eastAsia="仿宋" w:hAnsi="仿宋" w:hint="eastAsia"/>
          <w:color w:val="000000"/>
          <w:sz w:val="28"/>
        </w:rPr>
        <w:t>0</w:t>
      </w:r>
      <w:r w:rsidRPr="005744F9">
        <w:rPr>
          <w:rFonts w:ascii="仿宋" w:eastAsia="仿宋" w:hAnsi="仿宋" w:hint="eastAsia"/>
          <w:color w:val="000000"/>
          <w:sz w:val="28"/>
        </w:rPr>
        <w:t>票，弃权票数</w:t>
      </w:r>
      <w:r w:rsidR="00321A45">
        <w:rPr>
          <w:rFonts w:ascii="仿宋" w:eastAsia="仿宋" w:hAnsi="仿宋" w:hint="eastAsia"/>
          <w:color w:val="000000"/>
          <w:sz w:val="28"/>
        </w:rPr>
        <w:t>0</w:t>
      </w:r>
      <w:r w:rsidRPr="005744F9">
        <w:rPr>
          <w:rFonts w:ascii="仿宋" w:eastAsia="仿宋" w:hAnsi="仿宋" w:hint="eastAsia"/>
          <w:color w:val="000000"/>
          <w:sz w:val="28"/>
        </w:rPr>
        <w:t>票；</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回避表决情况：关联董事林明玲、马学沛回避表决。</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2</w:t>
      </w:r>
      <w:r w:rsidR="00C9388B">
        <w:rPr>
          <w:rFonts w:ascii="仿宋" w:eastAsia="仿宋" w:hAnsi="仿宋" w:hint="eastAsia"/>
          <w:color w:val="000000"/>
          <w:sz w:val="28"/>
        </w:rPr>
        <w:t>.</w:t>
      </w:r>
      <w:r w:rsidRPr="005744F9">
        <w:rPr>
          <w:rFonts w:ascii="仿宋" w:eastAsia="仿宋" w:hAnsi="仿宋" w:hint="eastAsia"/>
          <w:color w:val="000000"/>
          <w:sz w:val="28"/>
        </w:rPr>
        <w:t>提名马学沛先生为第三届董事会非独立董事候选人</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议案表决结果：同意票</w:t>
      </w:r>
      <w:r w:rsidR="00321A45">
        <w:rPr>
          <w:rFonts w:ascii="仿宋" w:eastAsia="仿宋" w:hAnsi="仿宋" w:hint="eastAsia"/>
          <w:color w:val="000000"/>
          <w:sz w:val="28"/>
        </w:rPr>
        <w:t>6</w:t>
      </w:r>
      <w:r w:rsidRPr="005744F9">
        <w:rPr>
          <w:rFonts w:ascii="仿宋" w:eastAsia="仿宋" w:hAnsi="仿宋" w:hint="eastAsia"/>
          <w:color w:val="000000"/>
          <w:sz w:val="28"/>
        </w:rPr>
        <w:t>票，反对票</w:t>
      </w:r>
      <w:r w:rsidR="00321A45">
        <w:rPr>
          <w:rFonts w:ascii="仿宋" w:eastAsia="仿宋" w:hAnsi="仿宋" w:hint="eastAsia"/>
          <w:color w:val="000000"/>
          <w:sz w:val="28"/>
        </w:rPr>
        <w:t>0</w:t>
      </w:r>
      <w:r w:rsidRPr="005744F9">
        <w:rPr>
          <w:rFonts w:ascii="仿宋" w:eastAsia="仿宋" w:hAnsi="仿宋" w:hint="eastAsia"/>
          <w:color w:val="000000"/>
          <w:sz w:val="28"/>
        </w:rPr>
        <w:t>票，弃权票数</w:t>
      </w:r>
      <w:r w:rsidR="00321A45">
        <w:rPr>
          <w:rFonts w:ascii="仿宋" w:eastAsia="仿宋" w:hAnsi="仿宋" w:hint="eastAsia"/>
          <w:color w:val="000000"/>
          <w:sz w:val="28"/>
        </w:rPr>
        <w:t>0</w:t>
      </w:r>
      <w:r w:rsidRPr="005744F9">
        <w:rPr>
          <w:rFonts w:ascii="仿宋" w:eastAsia="仿宋" w:hAnsi="仿宋" w:hint="eastAsia"/>
          <w:color w:val="000000"/>
          <w:sz w:val="28"/>
        </w:rPr>
        <w:t>票；</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回避表决情况：关联董事林明玲、马学沛回避表决。</w:t>
      </w:r>
    </w:p>
    <w:p w:rsidR="005744F9" w:rsidRPr="005744F9" w:rsidRDefault="00C9388B" w:rsidP="005744F9">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005744F9" w:rsidRPr="005744F9">
        <w:rPr>
          <w:rFonts w:ascii="仿宋" w:eastAsia="仿宋" w:hAnsi="仿宋" w:hint="eastAsia"/>
          <w:color w:val="000000"/>
          <w:sz w:val="28"/>
        </w:rPr>
        <w:t>提名</w:t>
      </w:r>
      <w:r w:rsidR="00321A45">
        <w:rPr>
          <w:rFonts w:ascii="仿宋" w:eastAsia="仿宋" w:hAnsi="仿宋" w:hint="eastAsia"/>
          <w:color w:val="000000"/>
          <w:sz w:val="28"/>
        </w:rPr>
        <w:t>高俊斌先生</w:t>
      </w:r>
      <w:r w:rsidR="005744F9" w:rsidRPr="005744F9">
        <w:rPr>
          <w:rFonts w:ascii="仿宋" w:eastAsia="仿宋" w:hAnsi="仿宋" w:hint="eastAsia"/>
          <w:color w:val="000000"/>
          <w:sz w:val="28"/>
        </w:rPr>
        <w:t>为第三届董事会非独立董事候选人</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议案表决结果：同意票</w:t>
      </w:r>
      <w:r w:rsidR="00555C11">
        <w:rPr>
          <w:rFonts w:ascii="仿宋" w:eastAsia="仿宋" w:hAnsi="仿宋" w:hint="eastAsia"/>
          <w:color w:val="000000"/>
          <w:sz w:val="28"/>
        </w:rPr>
        <w:t>7</w:t>
      </w:r>
      <w:r w:rsidRPr="005744F9">
        <w:rPr>
          <w:rFonts w:ascii="仿宋" w:eastAsia="仿宋" w:hAnsi="仿宋" w:hint="eastAsia"/>
          <w:color w:val="000000"/>
          <w:sz w:val="28"/>
        </w:rPr>
        <w:t>票，反对票</w:t>
      </w:r>
      <w:r w:rsidR="00321A45">
        <w:rPr>
          <w:rFonts w:ascii="仿宋" w:eastAsia="仿宋" w:hAnsi="仿宋" w:hint="eastAsia"/>
          <w:color w:val="000000"/>
          <w:sz w:val="28"/>
        </w:rPr>
        <w:t>0</w:t>
      </w:r>
      <w:r w:rsidRPr="005744F9">
        <w:rPr>
          <w:rFonts w:ascii="仿宋" w:eastAsia="仿宋" w:hAnsi="仿宋" w:hint="eastAsia"/>
          <w:color w:val="000000"/>
          <w:sz w:val="28"/>
        </w:rPr>
        <w:t>票，弃权票数</w:t>
      </w:r>
      <w:r w:rsidR="00321A45">
        <w:rPr>
          <w:rFonts w:ascii="仿宋" w:eastAsia="仿宋" w:hAnsi="仿宋" w:hint="eastAsia"/>
          <w:color w:val="000000"/>
          <w:sz w:val="28"/>
        </w:rPr>
        <w:t>0</w:t>
      </w:r>
      <w:r w:rsidRPr="005744F9">
        <w:rPr>
          <w:rFonts w:ascii="仿宋" w:eastAsia="仿宋" w:hAnsi="仿宋" w:hint="eastAsia"/>
          <w:color w:val="000000"/>
          <w:sz w:val="28"/>
        </w:rPr>
        <w:t>票；</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lastRenderedPageBreak/>
        <w:t>回避表决情况：</w:t>
      </w:r>
      <w:r w:rsidR="00BB78A0">
        <w:rPr>
          <w:rFonts w:ascii="仿宋" w:eastAsia="仿宋" w:hAnsi="仿宋" w:hint="eastAsia"/>
          <w:color w:val="000000"/>
          <w:sz w:val="28"/>
        </w:rPr>
        <w:t>关联董事高俊斌回避表决</w:t>
      </w:r>
      <w:r w:rsidR="00321A45">
        <w:rPr>
          <w:rFonts w:ascii="仿宋" w:eastAsia="仿宋" w:hAnsi="仿宋" w:hint="eastAsia"/>
          <w:color w:val="000000"/>
          <w:sz w:val="28"/>
        </w:rPr>
        <w:t>。</w:t>
      </w:r>
    </w:p>
    <w:p w:rsidR="005744F9" w:rsidRPr="005744F9" w:rsidRDefault="00C9388B" w:rsidP="005744F9">
      <w:pPr>
        <w:spacing w:line="360" w:lineRule="auto"/>
        <w:ind w:firstLineChars="200" w:firstLine="560"/>
        <w:rPr>
          <w:rFonts w:ascii="仿宋" w:eastAsia="仿宋" w:hAnsi="仿宋"/>
          <w:color w:val="000000"/>
          <w:sz w:val="28"/>
        </w:rPr>
      </w:pPr>
      <w:r>
        <w:rPr>
          <w:rFonts w:ascii="仿宋" w:eastAsia="仿宋" w:hAnsi="仿宋" w:hint="eastAsia"/>
          <w:color w:val="000000"/>
          <w:sz w:val="28"/>
        </w:rPr>
        <w:t>4.</w:t>
      </w:r>
      <w:r w:rsidR="005744F9" w:rsidRPr="005744F9">
        <w:rPr>
          <w:rFonts w:ascii="仿宋" w:eastAsia="仿宋" w:hAnsi="仿宋" w:hint="eastAsia"/>
          <w:color w:val="000000"/>
          <w:sz w:val="28"/>
        </w:rPr>
        <w:t>提名</w:t>
      </w:r>
      <w:r w:rsidR="00321A45">
        <w:rPr>
          <w:rFonts w:ascii="仿宋" w:eastAsia="仿宋" w:hAnsi="仿宋" w:hint="eastAsia"/>
          <w:color w:val="000000"/>
          <w:sz w:val="28"/>
        </w:rPr>
        <w:t>张毅先生</w:t>
      </w:r>
      <w:r w:rsidR="005744F9" w:rsidRPr="005744F9">
        <w:rPr>
          <w:rFonts w:ascii="仿宋" w:eastAsia="仿宋" w:hAnsi="仿宋" w:hint="eastAsia"/>
          <w:color w:val="000000"/>
          <w:sz w:val="28"/>
        </w:rPr>
        <w:t>为第三届董事会非独立董事候选人</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议案表决结果：同意票</w:t>
      </w:r>
      <w:r w:rsidR="00321A45">
        <w:rPr>
          <w:rFonts w:ascii="仿宋" w:eastAsia="仿宋" w:hAnsi="仿宋" w:hint="eastAsia"/>
          <w:color w:val="000000"/>
          <w:sz w:val="28"/>
        </w:rPr>
        <w:t>8</w:t>
      </w:r>
      <w:r w:rsidRPr="005744F9">
        <w:rPr>
          <w:rFonts w:ascii="仿宋" w:eastAsia="仿宋" w:hAnsi="仿宋" w:hint="eastAsia"/>
          <w:color w:val="000000"/>
          <w:sz w:val="28"/>
        </w:rPr>
        <w:t>票，反对票</w:t>
      </w:r>
      <w:r w:rsidR="00321A45">
        <w:rPr>
          <w:rFonts w:ascii="仿宋" w:eastAsia="仿宋" w:hAnsi="仿宋" w:hint="eastAsia"/>
          <w:color w:val="000000"/>
          <w:sz w:val="28"/>
        </w:rPr>
        <w:t>0</w:t>
      </w:r>
      <w:r w:rsidRPr="005744F9">
        <w:rPr>
          <w:rFonts w:ascii="仿宋" w:eastAsia="仿宋" w:hAnsi="仿宋" w:hint="eastAsia"/>
          <w:color w:val="000000"/>
          <w:sz w:val="28"/>
        </w:rPr>
        <w:t>票，弃权票数</w:t>
      </w:r>
      <w:r w:rsidR="00321A45">
        <w:rPr>
          <w:rFonts w:ascii="仿宋" w:eastAsia="仿宋" w:hAnsi="仿宋" w:hint="eastAsia"/>
          <w:color w:val="000000"/>
          <w:sz w:val="28"/>
        </w:rPr>
        <w:t>0</w:t>
      </w:r>
      <w:r w:rsidRPr="005744F9">
        <w:rPr>
          <w:rFonts w:ascii="仿宋" w:eastAsia="仿宋" w:hAnsi="仿宋" w:hint="eastAsia"/>
          <w:color w:val="000000"/>
          <w:sz w:val="28"/>
        </w:rPr>
        <w:t>票；</w:t>
      </w:r>
    </w:p>
    <w:p w:rsidR="005744F9" w:rsidRPr="005744F9" w:rsidRDefault="005744F9" w:rsidP="005744F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sidR="00321A45">
        <w:rPr>
          <w:rFonts w:ascii="仿宋" w:eastAsia="仿宋" w:hAnsi="仿宋" w:hint="eastAsia"/>
          <w:color w:val="000000"/>
          <w:sz w:val="28"/>
        </w:rPr>
        <w:t>本议案不涉及回避表决情况。</w:t>
      </w:r>
    </w:p>
    <w:p w:rsidR="005744F9" w:rsidRPr="005744F9" w:rsidRDefault="00C9388B" w:rsidP="005744F9">
      <w:pPr>
        <w:spacing w:line="360" w:lineRule="auto"/>
        <w:ind w:firstLineChars="200" w:firstLine="560"/>
        <w:rPr>
          <w:rFonts w:ascii="仿宋" w:eastAsia="仿宋" w:hAnsi="仿宋"/>
          <w:color w:val="000000"/>
          <w:sz w:val="28"/>
        </w:rPr>
      </w:pPr>
      <w:r>
        <w:rPr>
          <w:rFonts w:ascii="仿宋" w:eastAsia="仿宋" w:hAnsi="仿宋" w:hint="eastAsia"/>
          <w:color w:val="000000"/>
          <w:sz w:val="28"/>
        </w:rPr>
        <w:t>5.</w:t>
      </w:r>
      <w:r w:rsidR="005744F9" w:rsidRPr="005744F9">
        <w:rPr>
          <w:rFonts w:ascii="仿宋" w:eastAsia="仿宋" w:hAnsi="仿宋" w:hint="eastAsia"/>
          <w:color w:val="000000"/>
          <w:sz w:val="28"/>
        </w:rPr>
        <w:t>提名</w:t>
      </w:r>
      <w:r w:rsidR="00321A45">
        <w:rPr>
          <w:rFonts w:ascii="仿宋" w:eastAsia="仿宋" w:hAnsi="仿宋" w:hint="eastAsia"/>
          <w:color w:val="000000"/>
          <w:sz w:val="28"/>
        </w:rPr>
        <w:t>马淦江先生</w:t>
      </w:r>
      <w:r w:rsidR="005744F9" w:rsidRPr="005744F9">
        <w:rPr>
          <w:rFonts w:ascii="仿宋" w:eastAsia="仿宋" w:hAnsi="仿宋" w:hint="eastAsia"/>
          <w:color w:val="000000"/>
          <w:sz w:val="28"/>
        </w:rPr>
        <w:t>为第三届董事会非独立董事候选人</w:t>
      </w:r>
    </w:p>
    <w:p w:rsidR="00321A45" w:rsidRPr="005744F9" w:rsidRDefault="00321A45" w:rsidP="00321A45">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议案表决结果：同意票</w:t>
      </w:r>
      <w:r>
        <w:rPr>
          <w:rFonts w:ascii="仿宋" w:eastAsia="仿宋" w:hAnsi="仿宋" w:hint="eastAsia"/>
          <w:color w:val="000000"/>
          <w:sz w:val="28"/>
        </w:rPr>
        <w:t>6</w:t>
      </w:r>
      <w:r w:rsidRPr="005744F9">
        <w:rPr>
          <w:rFonts w:ascii="仿宋" w:eastAsia="仿宋" w:hAnsi="仿宋" w:hint="eastAsia"/>
          <w:color w:val="000000"/>
          <w:sz w:val="28"/>
        </w:rPr>
        <w:t>票，反对票</w:t>
      </w:r>
      <w:r>
        <w:rPr>
          <w:rFonts w:ascii="仿宋" w:eastAsia="仿宋" w:hAnsi="仿宋" w:hint="eastAsia"/>
          <w:color w:val="000000"/>
          <w:sz w:val="28"/>
        </w:rPr>
        <w:t>0</w:t>
      </w:r>
      <w:r w:rsidRPr="005744F9">
        <w:rPr>
          <w:rFonts w:ascii="仿宋" w:eastAsia="仿宋" w:hAnsi="仿宋" w:hint="eastAsia"/>
          <w:color w:val="000000"/>
          <w:sz w:val="28"/>
        </w:rPr>
        <w:t>票，弃权票数</w:t>
      </w:r>
      <w:r>
        <w:rPr>
          <w:rFonts w:ascii="仿宋" w:eastAsia="仿宋" w:hAnsi="仿宋" w:hint="eastAsia"/>
          <w:color w:val="000000"/>
          <w:sz w:val="28"/>
        </w:rPr>
        <w:t>0</w:t>
      </w:r>
      <w:r w:rsidRPr="005744F9">
        <w:rPr>
          <w:rFonts w:ascii="仿宋" w:eastAsia="仿宋" w:hAnsi="仿宋" w:hint="eastAsia"/>
          <w:color w:val="000000"/>
          <w:sz w:val="28"/>
        </w:rPr>
        <w:t>票；</w:t>
      </w:r>
    </w:p>
    <w:p w:rsidR="00321A45" w:rsidRPr="005744F9" w:rsidRDefault="00321A45" w:rsidP="00321A45">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回避表决情况：关联董事林明玲、马学沛回避表决。</w:t>
      </w:r>
    </w:p>
    <w:p w:rsidR="005352F8" w:rsidRPr="005352F8" w:rsidRDefault="005352F8" w:rsidP="005352F8">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r w:rsidR="003A34E6">
        <w:rPr>
          <w:rFonts w:ascii="仿宋" w:eastAsia="仿宋" w:hAnsi="仿宋" w:hint="eastAsia"/>
          <w:color w:val="000000"/>
          <w:sz w:val="28"/>
        </w:rPr>
        <w:t>，并采取</w:t>
      </w:r>
      <w:r w:rsidR="007803CE">
        <w:rPr>
          <w:rFonts w:ascii="仿宋" w:eastAsia="仿宋" w:hAnsi="仿宋" w:hint="eastAsia"/>
          <w:color w:val="000000"/>
          <w:sz w:val="28"/>
        </w:rPr>
        <w:t>累积投票</w:t>
      </w:r>
      <w:r w:rsidR="003A34E6">
        <w:rPr>
          <w:rFonts w:ascii="仿宋" w:eastAsia="仿宋" w:hAnsi="仿宋" w:hint="eastAsia"/>
          <w:color w:val="000000"/>
          <w:sz w:val="28"/>
        </w:rPr>
        <w:t>制对候选人进行分项表决投票</w:t>
      </w:r>
      <w:r>
        <w:rPr>
          <w:rFonts w:ascii="仿宋" w:eastAsia="仿宋" w:hAnsi="仿宋" w:hint="eastAsia"/>
          <w:color w:val="000000"/>
          <w:sz w:val="28"/>
        </w:rPr>
        <w:t>。</w:t>
      </w:r>
    </w:p>
    <w:p w:rsidR="005744F9" w:rsidRPr="00C9388B" w:rsidRDefault="005744F9"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《关于董事会换届选举暨提名第三届董事会独立董事候选人的议案》</w:t>
      </w:r>
    </w:p>
    <w:p w:rsidR="004601FA" w:rsidRDefault="00A130D0" w:rsidP="00A130D0">
      <w:pPr>
        <w:spacing w:line="360" w:lineRule="auto"/>
        <w:ind w:firstLineChars="200" w:firstLine="560"/>
        <w:rPr>
          <w:rFonts w:ascii="仿宋" w:eastAsia="仿宋" w:hAnsi="仿宋"/>
          <w:sz w:val="28"/>
          <w:szCs w:val="28"/>
        </w:rPr>
      </w:pPr>
      <w:r w:rsidRPr="003E1216">
        <w:rPr>
          <w:rFonts w:ascii="仿宋" w:eastAsia="仿宋" w:hAnsi="仿宋" w:hint="eastAsia"/>
          <w:sz w:val="28"/>
          <w:szCs w:val="28"/>
        </w:rPr>
        <w:t>经公司董事会提名委员会</w:t>
      </w:r>
      <w:r w:rsidR="00651539">
        <w:rPr>
          <w:rFonts w:ascii="仿宋" w:eastAsia="仿宋" w:hAnsi="仿宋" w:hint="eastAsia"/>
          <w:sz w:val="28"/>
          <w:szCs w:val="28"/>
        </w:rPr>
        <w:t>审核</w:t>
      </w:r>
      <w:r w:rsidRPr="003E1216">
        <w:rPr>
          <w:rFonts w:ascii="仿宋" w:eastAsia="仿宋" w:hAnsi="仿宋" w:hint="eastAsia"/>
          <w:sz w:val="28"/>
          <w:szCs w:val="28"/>
        </w:rPr>
        <w:t>，结合被推荐人个人履历、任职资格、工作表现等情况，经审慎考察，董事会现同意提名</w:t>
      </w:r>
      <w:r w:rsidRPr="008F5771">
        <w:rPr>
          <w:rFonts w:ascii="仿宋" w:eastAsia="仿宋" w:hAnsi="仿宋" w:hint="eastAsia"/>
          <w:sz w:val="28"/>
          <w:szCs w:val="28"/>
        </w:rPr>
        <w:t>曹丽梅</w:t>
      </w:r>
      <w:r>
        <w:rPr>
          <w:rFonts w:ascii="仿宋" w:eastAsia="仿宋" w:hAnsi="仿宋" w:hint="eastAsia"/>
          <w:sz w:val="28"/>
          <w:szCs w:val="28"/>
        </w:rPr>
        <w:t>女士、蔡浩先生</w:t>
      </w:r>
      <w:r w:rsidRPr="003E1216">
        <w:rPr>
          <w:rFonts w:ascii="仿宋" w:eastAsia="仿宋" w:hAnsi="仿宋" w:hint="eastAsia"/>
          <w:sz w:val="28"/>
          <w:szCs w:val="28"/>
        </w:rPr>
        <w:t>、</w:t>
      </w:r>
      <w:r>
        <w:rPr>
          <w:rFonts w:ascii="仿宋" w:eastAsia="仿宋" w:hAnsi="仿宋" w:hint="eastAsia"/>
          <w:sz w:val="28"/>
          <w:szCs w:val="28"/>
        </w:rPr>
        <w:t>李洁芝女士三</w:t>
      </w:r>
      <w:r w:rsidRPr="003E1216">
        <w:rPr>
          <w:rFonts w:ascii="仿宋" w:eastAsia="仿宋" w:hAnsi="仿宋" w:hint="eastAsia"/>
          <w:sz w:val="28"/>
          <w:szCs w:val="28"/>
        </w:rPr>
        <w:t>人为公司第三届董事会</w:t>
      </w:r>
      <w:r>
        <w:rPr>
          <w:rFonts w:ascii="仿宋" w:eastAsia="仿宋" w:hAnsi="仿宋" w:hint="eastAsia"/>
          <w:sz w:val="28"/>
          <w:szCs w:val="28"/>
        </w:rPr>
        <w:t>独立</w:t>
      </w:r>
      <w:r w:rsidRPr="003E1216">
        <w:rPr>
          <w:rFonts w:ascii="仿宋" w:eastAsia="仿宋" w:hAnsi="仿宋" w:hint="eastAsia"/>
          <w:sz w:val="28"/>
          <w:szCs w:val="28"/>
        </w:rPr>
        <w:t>董事候选人</w:t>
      </w:r>
      <w:r w:rsidR="00651539">
        <w:rPr>
          <w:rFonts w:ascii="仿宋" w:eastAsia="仿宋" w:hAnsi="仿宋" w:hint="eastAsia"/>
          <w:sz w:val="28"/>
          <w:szCs w:val="28"/>
        </w:rPr>
        <w:t>，其中曹丽梅女士为会计专业人士</w:t>
      </w:r>
      <w:r w:rsidR="009C3349" w:rsidRPr="003E1216">
        <w:rPr>
          <w:rFonts w:ascii="仿宋" w:eastAsia="仿宋" w:hAnsi="仿宋" w:hint="eastAsia"/>
          <w:sz w:val="28"/>
          <w:szCs w:val="28"/>
        </w:rPr>
        <w:t>。</w:t>
      </w:r>
      <w:r w:rsidR="009C3349">
        <w:rPr>
          <w:rFonts w:ascii="仿宋" w:eastAsia="仿宋" w:hAnsi="仿宋" w:hint="eastAsia"/>
          <w:sz w:val="28"/>
          <w:szCs w:val="28"/>
        </w:rPr>
        <w:t>三位候选人已通过深圳证券交易所培训并取得独立董事资格</w:t>
      </w:r>
      <w:r w:rsidR="00F67F5A">
        <w:rPr>
          <w:rFonts w:ascii="仿宋" w:eastAsia="仿宋" w:hAnsi="仿宋" w:hint="eastAsia"/>
          <w:sz w:val="28"/>
          <w:szCs w:val="28"/>
        </w:rPr>
        <w:t>。</w:t>
      </w:r>
      <w:r w:rsidRPr="003E1216">
        <w:rPr>
          <w:rFonts w:ascii="仿宋" w:eastAsia="仿宋" w:hAnsi="仿宋" w:hint="eastAsia"/>
          <w:sz w:val="28"/>
          <w:szCs w:val="28"/>
        </w:rPr>
        <w:t>第三届董事会任期为三年，自股东大会审议通过之日起至第三届董事会任期届满之日止。</w:t>
      </w:r>
    </w:p>
    <w:p w:rsidR="00A130D0" w:rsidRDefault="0035240D" w:rsidP="00A130D0">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公司独立董事对该事项发表了同意的独立意见。</w:t>
      </w:r>
      <w:r w:rsidR="00A130D0">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A130D0" w:rsidRPr="003462C8">
        <w:rPr>
          <w:rFonts w:ascii="仿宋" w:eastAsia="仿宋" w:hAnsi="仿宋" w:hint="eastAsia"/>
          <w:color w:val="000000"/>
          <w:sz w:val="28"/>
        </w:rPr>
        <w:t>《广东天亿马信息产业股份有限公司</w:t>
      </w:r>
      <w:r w:rsidR="00A130D0" w:rsidRPr="001F66CA">
        <w:rPr>
          <w:rFonts w:ascii="仿宋" w:eastAsia="仿宋" w:hAnsi="仿宋" w:hint="eastAsia"/>
          <w:color w:val="000000"/>
          <w:sz w:val="28"/>
        </w:rPr>
        <w:t>关于董事会换届</w:t>
      </w:r>
      <w:r w:rsidR="00E823AD" w:rsidRPr="001F66CA">
        <w:rPr>
          <w:rFonts w:ascii="仿宋" w:eastAsia="仿宋" w:hAnsi="仿宋" w:hint="eastAsia"/>
          <w:color w:val="000000"/>
          <w:sz w:val="28"/>
        </w:rPr>
        <w:t>选举</w:t>
      </w:r>
      <w:r w:rsidR="00A130D0" w:rsidRPr="001F66CA">
        <w:rPr>
          <w:rFonts w:ascii="仿宋" w:eastAsia="仿宋" w:hAnsi="仿宋" w:hint="eastAsia"/>
          <w:color w:val="000000"/>
          <w:sz w:val="28"/>
        </w:rPr>
        <w:t>的公告</w:t>
      </w:r>
      <w:r w:rsidR="00A130D0" w:rsidRPr="003462C8">
        <w:rPr>
          <w:rFonts w:ascii="仿宋" w:eastAsia="仿宋" w:hAnsi="仿宋" w:hint="eastAsia"/>
          <w:color w:val="000000"/>
          <w:sz w:val="28"/>
        </w:rPr>
        <w:t>》（公告编号：202</w:t>
      </w:r>
      <w:r w:rsidR="00A130D0">
        <w:rPr>
          <w:rFonts w:ascii="仿宋" w:eastAsia="仿宋" w:hAnsi="仿宋" w:hint="eastAsia"/>
          <w:color w:val="000000"/>
          <w:sz w:val="28"/>
        </w:rPr>
        <w:t>2</w:t>
      </w:r>
      <w:r w:rsidR="00A130D0" w:rsidRPr="003462C8">
        <w:rPr>
          <w:rFonts w:ascii="仿宋" w:eastAsia="仿宋" w:hAnsi="仿宋" w:hint="eastAsia"/>
          <w:color w:val="000000"/>
          <w:sz w:val="28"/>
        </w:rPr>
        <w:t>-</w:t>
      </w:r>
      <w:r w:rsidR="00A130D0">
        <w:rPr>
          <w:rFonts w:ascii="仿宋" w:eastAsia="仿宋" w:hAnsi="仿宋" w:hint="eastAsia"/>
          <w:color w:val="000000"/>
          <w:sz w:val="28"/>
        </w:rPr>
        <w:t>00</w:t>
      </w:r>
      <w:r w:rsidR="003E1D0B">
        <w:rPr>
          <w:rFonts w:ascii="仿宋" w:eastAsia="仿宋" w:hAnsi="仿宋" w:hint="eastAsia"/>
          <w:color w:val="000000"/>
          <w:sz w:val="28"/>
        </w:rPr>
        <w:t>6</w:t>
      </w:r>
      <w:r w:rsidR="00A130D0" w:rsidRPr="003462C8">
        <w:rPr>
          <w:rFonts w:ascii="仿宋" w:eastAsia="仿宋" w:hAnsi="仿宋" w:hint="eastAsia"/>
          <w:color w:val="000000"/>
          <w:sz w:val="28"/>
        </w:rPr>
        <w:t>）</w:t>
      </w:r>
      <w:r>
        <w:rPr>
          <w:rFonts w:ascii="仿宋" w:eastAsia="仿宋" w:hAnsi="仿宋" w:hint="eastAsia"/>
          <w:color w:val="000000"/>
          <w:sz w:val="28"/>
        </w:rPr>
        <w:t>及相关文件</w:t>
      </w:r>
      <w:r w:rsidR="00A130D0" w:rsidRPr="003462C8">
        <w:rPr>
          <w:rFonts w:ascii="仿宋" w:eastAsia="仿宋" w:hAnsi="仿宋" w:hint="eastAsia"/>
          <w:color w:val="000000"/>
          <w:sz w:val="28"/>
        </w:rPr>
        <w:t>。</w:t>
      </w:r>
    </w:p>
    <w:p w:rsidR="00A130D0" w:rsidRDefault="00A130D0" w:rsidP="00A130D0">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出席会议的董事对以上候选人进行逐项表决，表决结果如下：</w:t>
      </w:r>
    </w:p>
    <w:p w:rsidR="00A130D0" w:rsidRPr="00A130D0" w:rsidRDefault="00C9388B" w:rsidP="00F214F3">
      <w:pPr>
        <w:spacing w:line="360" w:lineRule="auto"/>
        <w:ind w:firstLineChars="200" w:firstLine="560"/>
        <w:rPr>
          <w:rFonts w:ascii="仿宋" w:eastAsia="仿宋" w:hAnsi="仿宋"/>
          <w:color w:val="000000"/>
          <w:sz w:val="28"/>
        </w:rPr>
      </w:pPr>
      <w:r>
        <w:rPr>
          <w:rFonts w:ascii="仿宋" w:eastAsia="仿宋" w:hAnsi="仿宋" w:hint="eastAsia"/>
          <w:color w:val="000000"/>
          <w:sz w:val="28"/>
        </w:rPr>
        <w:t>1.</w:t>
      </w:r>
      <w:r w:rsidR="00A130D0" w:rsidRPr="00A130D0">
        <w:rPr>
          <w:rFonts w:ascii="仿宋" w:eastAsia="仿宋" w:hAnsi="仿宋" w:hint="eastAsia"/>
          <w:color w:val="000000"/>
          <w:sz w:val="28"/>
        </w:rPr>
        <w:t>提名</w:t>
      </w:r>
      <w:r w:rsidR="003F4A59">
        <w:rPr>
          <w:rFonts w:ascii="仿宋" w:eastAsia="仿宋" w:hAnsi="仿宋" w:hint="eastAsia"/>
          <w:color w:val="000000"/>
          <w:sz w:val="28"/>
        </w:rPr>
        <w:t>曹丽梅女士</w:t>
      </w:r>
      <w:r w:rsidR="00E17B8E">
        <w:rPr>
          <w:rFonts w:ascii="仿宋" w:eastAsia="仿宋" w:hAnsi="仿宋" w:hint="eastAsia"/>
          <w:color w:val="000000"/>
          <w:sz w:val="28"/>
        </w:rPr>
        <w:t>为第三届董事会</w:t>
      </w:r>
      <w:r w:rsidR="00A130D0" w:rsidRPr="00A130D0">
        <w:rPr>
          <w:rFonts w:ascii="仿宋" w:eastAsia="仿宋" w:hAnsi="仿宋" w:hint="eastAsia"/>
          <w:color w:val="000000"/>
          <w:sz w:val="28"/>
        </w:rPr>
        <w:t>独立董事候选人</w:t>
      </w:r>
    </w:p>
    <w:p w:rsidR="00A130D0" w:rsidRPr="00A130D0" w:rsidRDefault="00A130D0" w:rsidP="00F214F3">
      <w:pPr>
        <w:spacing w:line="360" w:lineRule="auto"/>
        <w:ind w:firstLineChars="200" w:firstLine="560"/>
        <w:rPr>
          <w:rFonts w:ascii="仿宋" w:eastAsia="仿宋" w:hAnsi="仿宋"/>
          <w:color w:val="000000"/>
          <w:sz w:val="28"/>
        </w:rPr>
      </w:pPr>
      <w:r w:rsidRPr="00A130D0">
        <w:rPr>
          <w:rFonts w:ascii="仿宋" w:eastAsia="仿宋" w:hAnsi="仿宋" w:hint="eastAsia"/>
          <w:color w:val="000000"/>
          <w:sz w:val="28"/>
        </w:rPr>
        <w:t>议案表决结果：同意票</w:t>
      </w:r>
      <w:r w:rsidR="003F4A59">
        <w:rPr>
          <w:rFonts w:ascii="仿宋" w:eastAsia="仿宋" w:hAnsi="仿宋" w:hint="eastAsia"/>
          <w:color w:val="000000"/>
          <w:sz w:val="28"/>
        </w:rPr>
        <w:t>8</w:t>
      </w:r>
      <w:r w:rsidRPr="00A130D0">
        <w:rPr>
          <w:rFonts w:ascii="仿宋" w:eastAsia="仿宋" w:hAnsi="仿宋" w:hint="eastAsia"/>
          <w:color w:val="000000"/>
          <w:sz w:val="28"/>
        </w:rPr>
        <w:t>票，反对票</w:t>
      </w:r>
      <w:r w:rsidR="003F4A59">
        <w:rPr>
          <w:rFonts w:ascii="仿宋" w:eastAsia="仿宋" w:hAnsi="仿宋" w:hint="eastAsia"/>
          <w:color w:val="000000"/>
          <w:sz w:val="28"/>
        </w:rPr>
        <w:t>0票，弃权票数0</w:t>
      </w:r>
      <w:r w:rsidRPr="00A130D0">
        <w:rPr>
          <w:rFonts w:ascii="仿宋" w:eastAsia="仿宋" w:hAnsi="仿宋" w:hint="eastAsia"/>
          <w:color w:val="000000"/>
          <w:sz w:val="28"/>
        </w:rPr>
        <w:t>票；</w:t>
      </w:r>
    </w:p>
    <w:p w:rsidR="003F4A59" w:rsidRPr="005744F9" w:rsidRDefault="003F4A59" w:rsidP="003F4A59">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A130D0" w:rsidRPr="00A130D0" w:rsidRDefault="00C9388B" w:rsidP="00F214F3">
      <w:pPr>
        <w:spacing w:line="360" w:lineRule="auto"/>
        <w:ind w:firstLineChars="200" w:firstLine="560"/>
        <w:rPr>
          <w:rFonts w:ascii="仿宋" w:eastAsia="仿宋" w:hAnsi="仿宋"/>
          <w:color w:val="000000"/>
          <w:sz w:val="28"/>
        </w:rPr>
      </w:pPr>
      <w:r>
        <w:rPr>
          <w:rFonts w:ascii="仿宋" w:eastAsia="仿宋" w:hAnsi="仿宋" w:hint="eastAsia"/>
          <w:color w:val="000000"/>
          <w:sz w:val="28"/>
        </w:rPr>
        <w:t>2.</w:t>
      </w:r>
      <w:r w:rsidR="00A130D0" w:rsidRPr="00A130D0">
        <w:rPr>
          <w:rFonts w:ascii="仿宋" w:eastAsia="仿宋" w:hAnsi="仿宋" w:hint="eastAsia"/>
          <w:color w:val="000000"/>
          <w:sz w:val="28"/>
        </w:rPr>
        <w:t>提名</w:t>
      </w:r>
      <w:r w:rsidR="00156FD8">
        <w:rPr>
          <w:rFonts w:ascii="仿宋" w:eastAsia="仿宋" w:hAnsi="仿宋" w:hint="eastAsia"/>
          <w:color w:val="000000"/>
          <w:sz w:val="28"/>
        </w:rPr>
        <w:t>蔡浩先生</w:t>
      </w:r>
      <w:r w:rsidR="00E17B8E">
        <w:rPr>
          <w:rFonts w:ascii="仿宋" w:eastAsia="仿宋" w:hAnsi="仿宋" w:hint="eastAsia"/>
          <w:color w:val="000000"/>
          <w:sz w:val="28"/>
        </w:rPr>
        <w:t>为第三届董事会</w:t>
      </w:r>
      <w:r w:rsidR="00A130D0" w:rsidRPr="00A130D0">
        <w:rPr>
          <w:rFonts w:ascii="仿宋" w:eastAsia="仿宋" w:hAnsi="仿宋" w:hint="eastAsia"/>
          <w:color w:val="000000"/>
          <w:sz w:val="28"/>
        </w:rPr>
        <w:t>独立董事候选人</w:t>
      </w:r>
    </w:p>
    <w:p w:rsidR="00156FD8" w:rsidRPr="00A130D0" w:rsidRDefault="00156FD8" w:rsidP="00156FD8">
      <w:pPr>
        <w:spacing w:line="360" w:lineRule="auto"/>
        <w:ind w:firstLineChars="200" w:firstLine="560"/>
        <w:rPr>
          <w:rFonts w:ascii="仿宋" w:eastAsia="仿宋" w:hAnsi="仿宋"/>
          <w:color w:val="000000"/>
          <w:sz w:val="28"/>
        </w:rPr>
      </w:pPr>
      <w:r w:rsidRPr="00A130D0">
        <w:rPr>
          <w:rFonts w:ascii="仿宋" w:eastAsia="仿宋" w:hAnsi="仿宋" w:hint="eastAsia"/>
          <w:color w:val="000000"/>
          <w:sz w:val="28"/>
        </w:rPr>
        <w:t>议案表决结果：同意票</w:t>
      </w:r>
      <w:r>
        <w:rPr>
          <w:rFonts w:ascii="仿宋" w:eastAsia="仿宋" w:hAnsi="仿宋" w:hint="eastAsia"/>
          <w:color w:val="000000"/>
          <w:sz w:val="28"/>
        </w:rPr>
        <w:t>8</w:t>
      </w:r>
      <w:r w:rsidRPr="00A130D0">
        <w:rPr>
          <w:rFonts w:ascii="仿宋" w:eastAsia="仿宋" w:hAnsi="仿宋" w:hint="eastAsia"/>
          <w:color w:val="000000"/>
          <w:sz w:val="28"/>
        </w:rPr>
        <w:t>票，反对票</w:t>
      </w:r>
      <w:r>
        <w:rPr>
          <w:rFonts w:ascii="仿宋" w:eastAsia="仿宋" w:hAnsi="仿宋" w:hint="eastAsia"/>
          <w:color w:val="000000"/>
          <w:sz w:val="28"/>
        </w:rPr>
        <w:t>0票，弃权票数0</w:t>
      </w:r>
      <w:r w:rsidRPr="00A130D0">
        <w:rPr>
          <w:rFonts w:ascii="仿宋" w:eastAsia="仿宋" w:hAnsi="仿宋" w:hint="eastAsia"/>
          <w:color w:val="000000"/>
          <w:sz w:val="28"/>
        </w:rPr>
        <w:t>票；</w:t>
      </w:r>
    </w:p>
    <w:p w:rsidR="00156FD8" w:rsidRPr="005744F9" w:rsidRDefault="00156FD8" w:rsidP="00156FD8">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A130D0" w:rsidRPr="00A130D0" w:rsidRDefault="00C9388B" w:rsidP="00F214F3">
      <w:pPr>
        <w:spacing w:line="360" w:lineRule="auto"/>
        <w:ind w:firstLineChars="200" w:firstLine="560"/>
        <w:rPr>
          <w:rFonts w:ascii="仿宋" w:eastAsia="仿宋" w:hAnsi="仿宋"/>
          <w:color w:val="000000"/>
          <w:sz w:val="28"/>
        </w:rPr>
      </w:pPr>
      <w:r>
        <w:rPr>
          <w:rFonts w:ascii="仿宋" w:eastAsia="仿宋" w:hAnsi="仿宋" w:hint="eastAsia"/>
          <w:color w:val="000000"/>
          <w:sz w:val="28"/>
        </w:rPr>
        <w:t>3.</w:t>
      </w:r>
      <w:r w:rsidR="00A130D0" w:rsidRPr="00A130D0">
        <w:rPr>
          <w:rFonts w:ascii="仿宋" w:eastAsia="仿宋" w:hAnsi="仿宋" w:hint="eastAsia"/>
          <w:color w:val="000000"/>
          <w:sz w:val="28"/>
        </w:rPr>
        <w:t>提名</w:t>
      </w:r>
      <w:r w:rsidR="004A7E50">
        <w:rPr>
          <w:rFonts w:ascii="仿宋" w:eastAsia="仿宋" w:hAnsi="仿宋" w:hint="eastAsia"/>
          <w:color w:val="000000"/>
          <w:sz w:val="28"/>
        </w:rPr>
        <w:t>李洁芝女士</w:t>
      </w:r>
      <w:r w:rsidR="00E17B8E">
        <w:rPr>
          <w:rFonts w:ascii="仿宋" w:eastAsia="仿宋" w:hAnsi="仿宋" w:hint="eastAsia"/>
          <w:color w:val="000000"/>
          <w:sz w:val="28"/>
        </w:rPr>
        <w:t>为第三届董事会</w:t>
      </w:r>
      <w:r w:rsidR="00A130D0" w:rsidRPr="00A130D0">
        <w:rPr>
          <w:rFonts w:ascii="仿宋" w:eastAsia="仿宋" w:hAnsi="仿宋" w:hint="eastAsia"/>
          <w:color w:val="000000"/>
          <w:sz w:val="28"/>
        </w:rPr>
        <w:t>独立董事候选人</w:t>
      </w:r>
    </w:p>
    <w:p w:rsidR="004A7E50" w:rsidRPr="00A130D0" w:rsidRDefault="004A7E50" w:rsidP="004A7E50">
      <w:pPr>
        <w:spacing w:line="360" w:lineRule="auto"/>
        <w:ind w:firstLineChars="200" w:firstLine="560"/>
        <w:rPr>
          <w:rFonts w:ascii="仿宋" w:eastAsia="仿宋" w:hAnsi="仿宋"/>
          <w:color w:val="000000"/>
          <w:sz w:val="28"/>
        </w:rPr>
      </w:pPr>
      <w:r w:rsidRPr="00A130D0">
        <w:rPr>
          <w:rFonts w:ascii="仿宋" w:eastAsia="仿宋" w:hAnsi="仿宋" w:hint="eastAsia"/>
          <w:color w:val="000000"/>
          <w:sz w:val="28"/>
        </w:rPr>
        <w:t>议案表决结果：同意票</w:t>
      </w:r>
      <w:r>
        <w:rPr>
          <w:rFonts w:ascii="仿宋" w:eastAsia="仿宋" w:hAnsi="仿宋" w:hint="eastAsia"/>
          <w:color w:val="000000"/>
          <w:sz w:val="28"/>
        </w:rPr>
        <w:t>8</w:t>
      </w:r>
      <w:r w:rsidRPr="00A130D0">
        <w:rPr>
          <w:rFonts w:ascii="仿宋" w:eastAsia="仿宋" w:hAnsi="仿宋" w:hint="eastAsia"/>
          <w:color w:val="000000"/>
          <w:sz w:val="28"/>
        </w:rPr>
        <w:t>票，反对票</w:t>
      </w:r>
      <w:r>
        <w:rPr>
          <w:rFonts w:ascii="仿宋" w:eastAsia="仿宋" w:hAnsi="仿宋" w:hint="eastAsia"/>
          <w:color w:val="000000"/>
          <w:sz w:val="28"/>
        </w:rPr>
        <w:t>0票，弃权票数0</w:t>
      </w:r>
      <w:r w:rsidRPr="00A130D0">
        <w:rPr>
          <w:rFonts w:ascii="仿宋" w:eastAsia="仿宋" w:hAnsi="仿宋" w:hint="eastAsia"/>
          <w:color w:val="000000"/>
          <w:sz w:val="28"/>
        </w:rPr>
        <w:t>票；</w:t>
      </w:r>
    </w:p>
    <w:p w:rsidR="004A7E50" w:rsidRPr="005744F9" w:rsidRDefault="004A7E50" w:rsidP="004A7E50">
      <w:pPr>
        <w:spacing w:line="360" w:lineRule="auto"/>
        <w:ind w:firstLineChars="200" w:firstLine="560"/>
        <w:rPr>
          <w:rFonts w:ascii="仿宋" w:eastAsia="仿宋" w:hAnsi="仿宋"/>
          <w:color w:val="000000"/>
          <w:sz w:val="28"/>
        </w:rPr>
      </w:pPr>
      <w:r w:rsidRPr="005744F9">
        <w:rPr>
          <w:rFonts w:ascii="仿宋" w:eastAsia="仿宋" w:hAnsi="仿宋" w:hint="eastAsia"/>
          <w:color w:val="000000"/>
          <w:sz w:val="28"/>
        </w:rPr>
        <w:t>回避表决情况：</w:t>
      </w:r>
      <w:r>
        <w:rPr>
          <w:rFonts w:ascii="仿宋" w:eastAsia="仿宋" w:hAnsi="仿宋" w:hint="eastAsia"/>
          <w:color w:val="000000"/>
          <w:sz w:val="28"/>
        </w:rPr>
        <w:t>本议案不涉及回避表决情况。</w:t>
      </w:r>
    </w:p>
    <w:p w:rsidR="009C608B" w:rsidRPr="009C608B" w:rsidRDefault="009C608B" w:rsidP="00F214F3">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议案需提交股东大会审议，并采取</w:t>
      </w:r>
      <w:r w:rsidR="007803CE">
        <w:rPr>
          <w:rFonts w:ascii="仿宋" w:eastAsia="仿宋" w:hAnsi="仿宋" w:hint="eastAsia"/>
          <w:color w:val="000000"/>
          <w:sz w:val="28"/>
        </w:rPr>
        <w:t>累积投票</w:t>
      </w:r>
      <w:r>
        <w:rPr>
          <w:rFonts w:ascii="仿宋" w:eastAsia="仿宋" w:hAnsi="仿宋" w:hint="eastAsia"/>
          <w:color w:val="000000"/>
          <w:sz w:val="28"/>
        </w:rPr>
        <w:t>制对候选人进行分项表决投票。</w:t>
      </w:r>
    </w:p>
    <w:p w:rsidR="00DC3B51" w:rsidRPr="00C9388B" w:rsidRDefault="00DC3B51"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w:t>
      </w:r>
      <w:r w:rsidR="00955069" w:rsidRPr="00C9388B">
        <w:rPr>
          <w:rFonts w:ascii="仿宋" w:eastAsia="仿宋" w:hAnsi="仿宋" w:hint="eastAsia"/>
          <w:color w:val="000000"/>
          <w:sz w:val="28"/>
        </w:rPr>
        <w:t>同意6票，反对0票，弃权0票的表决结果审议通过</w:t>
      </w:r>
      <w:r w:rsidRPr="00C9388B">
        <w:rPr>
          <w:rFonts w:ascii="仿宋" w:eastAsia="仿宋" w:hAnsi="仿宋" w:hint="eastAsia"/>
          <w:color w:val="000000"/>
          <w:sz w:val="28"/>
        </w:rPr>
        <w:t>《关于实际控制人为全资子公司提供担保暨偶发性关联交易的议案》</w:t>
      </w:r>
      <w:r w:rsidR="00105773">
        <w:rPr>
          <w:rFonts w:ascii="仿宋" w:eastAsia="仿宋" w:hAnsi="仿宋" w:hint="eastAsia"/>
          <w:color w:val="000000"/>
          <w:sz w:val="28"/>
        </w:rPr>
        <w:t>，</w:t>
      </w:r>
      <w:r w:rsidR="00955069" w:rsidRPr="00C9388B">
        <w:rPr>
          <w:rFonts w:ascii="仿宋" w:eastAsia="仿宋" w:hAnsi="仿宋" w:hint="eastAsia"/>
          <w:color w:val="000000"/>
          <w:sz w:val="28"/>
        </w:rPr>
        <w:t>关联董事马学沛、林明玲回避表决。</w:t>
      </w:r>
    </w:p>
    <w:p w:rsidR="00E3554C" w:rsidRPr="00D466A6" w:rsidRDefault="00E3554C" w:rsidP="00D466A6">
      <w:pPr>
        <w:spacing w:line="360" w:lineRule="auto"/>
        <w:ind w:firstLineChars="200" w:firstLine="560"/>
        <w:rPr>
          <w:rFonts w:ascii="仿宋" w:eastAsia="仿宋" w:hAnsi="仿宋"/>
          <w:color w:val="000000"/>
          <w:sz w:val="28"/>
        </w:rPr>
      </w:pPr>
      <w:r w:rsidRPr="00D466A6">
        <w:rPr>
          <w:rFonts w:ascii="仿宋" w:eastAsia="仿宋" w:hAnsi="仿宋" w:hint="eastAsia"/>
          <w:color w:val="000000"/>
          <w:sz w:val="28"/>
        </w:rPr>
        <w:t>全资子公司天亿马信息技术有限公司（以下简称“天亿马技术”）因业务需要，向供应商</w:t>
      </w:r>
      <w:r w:rsidR="00F6279D" w:rsidRPr="00F6279D">
        <w:rPr>
          <w:rFonts w:ascii="仿宋" w:eastAsia="仿宋" w:hAnsi="仿宋" w:hint="eastAsia"/>
          <w:color w:val="000000"/>
          <w:sz w:val="28"/>
        </w:rPr>
        <w:t>联想集团有限公司及其下属公司</w:t>
      </w:r>
      <w:r w:rsidRPr="00D466A6">
        <w:rPr>
          <w:rFonts w:ascii="仿宋" w:eastAsia="仿宋" w:hAnsi="仿宋" w:hint="eastAsia"/>
          <w:color w:val="000000"/>
          <w:sz w:val="28"/>
        </w:rPr>
        <w:t>申请不超过人民币</w:t>
      </w:r>
      <w:r w:rsidRPr="00D466A6">
        <w:rPr>
          <w:rFonts w:ascii="仿宋" w:eastAsia="仿宋" w:hAnsi="仿宋"/>
          <w:color w:val="000000"/>
          <w:sz w:val="28"/>
        </w:rPr>
        <w:t>800</w:t>
      </w:r>
      <w:r w:rsidRPr="00D466A6">
        <w:rPr>
          <w:rFonts w:ascii="仿宋" w:eastAsia="仿宋" w:hAnsi="仿宋" w:hint="eastAsia"/>
          <w:color w:val="000000"/>
          <w:sz w:val="28"/>
        </w:rPr>
        <w:t>万元的信用额度（人民币元，下同），并由公司实际控制人马学沛、林明玲夫妇以全部个人财产、夫妻共同财产提供最高保证金额为</w:t>
      </w:r>
      <w:r w:rsidRPr="00D466A6">
        <w:rPr>
          <w:rFonts w:ascii="仿宋" w:eastAsia="仿宋" w:hAnsi="仿宋"/>
          <w:color w:val="000000"/>
          <w:sz w:val="28"/>
        </w:rPr>
        <w:t>1,200万元的</w:t>
      </w:r>
      <w:r w:rsidRPr="00D466A6">
        <w:rPr>
          <w:rFonts w:ascii="仿宋" w:eastAsia="仿宋" w:hAnsi="仿宋" w:hint="eastAsia"/>
          <w:color w:val="000000"/>
          <w:sz w:val="28"/>
        </w:rPr>
        <w:t>不可撤销的连带责任保证担保。信用额度有效期为一年，担保有效期为自签订保证书起至2024年06月30日。本次实际控制人为天亿马技术提供担保未向公司收取担保费用，无需公司提</w:t>
      </w:r>
      <w:r w:rsidRPr="00D466A6">
        <w:rPr>
          <w:rFonts w:ascii="仿宋" w:eastAsia="仿宋" w:hAnsi="仿宋" w:hint="eastAsia"/>
          <w:color w:val="000000"/>
          <w:sz w:val="28"/>
        </w:rPr>
        <w:lastRenderedPageBreak/>
        <w:t>供反担保。</w:t>
      </w:r>
    </w:p>
    <w:p w:rsidR="00E3554C" w:rsidRDefault="00192DBD" w:rsidP="00E3554C">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公司独立董事对该事项在会前进行了事前认可，会后发表了同意的独立意见，保荐机构五矿证券有限公司出具了同意的核查意见。</w:t>
      </w:r>
      <w:r w:rsidR="00E3554C">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E3554C" w:rsidRPr="003462C8">
        <w:rPr>
          <w:rFonts w:ascii="仿宋" w:eastAsia="仿宋" w:hAnsi="仿宋" w:hint="eastAsia"/>
          <w:color w:val="000000"/>
          <w:sz w:val="28"/>
        </w:rPr>
        <w:t>《广东天亿马信息产业股份有限公司</w:t>
      </w:r>
      <w:r w:rsidR="00E3554C" w:rsidRPr="00E3554C">
        <w:rPr>
          <w:rFonts w:ascii="仿宋" w:eastAsia="仿宋" w:hAnsi="仿宋" w:hint="eastAsia"/>
          <w:color w:val="000000"/>
          <w:sz w:val="28"/>
        </w:rPr>
        <w:t>关于实际控制人为全资子公司提供担保暨偶发性关联交易的公告</w:t>
      </w:r>
      <w:r w:rsidR="00E3554C" w:rsidRPr="003462C8">
        <w:rPr>
          <w:rFonts w:ascii="仿宋" w:eastAsia="仿宋" w:hAnsi="仿宋" w:hint="eastAsia"/>
          <w:color w:val="000000"/>
          <w:sz w:val="28"/>
        </w:rPr>
        <w:t>》（公告编号：202</w:t>
      </w:r>
      <w:r w:rsidR="00E3554C">
        <w:rPr>
          <w:rFonts w:ascii="仿宋" w:eastAsia="仿宋" w:hAnsi="仿宋" w:hint="eastAsia"/>
          <w:color w:val="000000"/>
          <w:sz w:val="28"/>
        </w:rPr>
        <w:t>2</w:t>
      </w:r>
      <w:r w:rsidR="00E3554C" w:rsidRPr="003462C8">
        <w:rPr>
          <w:rFonts w:ascii="仿宋" w:eastAsia="仿宋" w:hAnsi="仿宋" w:hint="eastAsia"/>
          <w:color w:val="000000"/>
          <w:sz w:val="28"/>
        </w:rPr>
        <w:t>-</w:t>
      </w:r>
      <w:r w:rsidR="00E3554C">
        <w:rPr>
          <w:rFonts w:ascii="仿宋" w:eastAsia="仿宋" w:hAnsi="仿宋" w:hint="eastAsia"/>
          <w:color w:val="000000"/>
          <w:sz w:val="28"/>
        </w:rPr>
        <w:t>00</w:t>
      </w:r>
      <w:r w:rsidR="001D57B4">
        <w:rPr>
          <w:rFonts w:ascii="仿宋" w:eastAsia="仿宋" w:hAnsi="仿宋" w:hint="eastAsia"/>
          <w:color w:val="000000"/>
          <w:sz w:val="28"/>
        </w:rPr>
        <w:t>7</w:t>
      </w:r>
      <w:r w:rsidR="00E3554C" w:rsidRPr="003462C8">
        <w:rPr>
          <w:rFonts w:ascii="仿宋" w:eastAsia="仿宋" w:hAnsi="仿宋" w:hint="eastAsia"/>
          <w:color w:val="000000"/>
          <w:sz w:val="28"/>
        </w:rPr>
        <w:t>）</w:t>
      </w:r>
      <w:r w:rsidR="00F85AFE">
        <w:rPr>
          <w:rFonts w:ascii="仿宋" w:eastAsia="仿宋" w:hAnsi="仿宋" w:hint="eastAsia"/>
          <w:color w:val="000000"/>
          <w:sz w:val="28"/>
        </w:rPr>
        <w:t>及相关公告</w:t>
      </w:r>
      <w:r w:rsidR="00E3554C" w:rsidRPr="003462C8">
        <w:rPr>
          <w:rFonts w:ascii="仿宋" w:eastAsia="仿宋" w:hAnsi="仿宋" w:hint="eastAsia"/>
          <w:color w:val="000000"/>
          <w:sz w:val="28"/>
        </w:rPr>
        <w:t>。</w:t>
      </w:r>
    </w:p>
    <w:p w:rsidR="00DF03B9" w:rsidRDefault="00DF03B9" w:rsidP="00E3554C">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议案无需提交股东大会审议。</w:t>
      </w:r>
    </w:p>
    <w:p w:rsidR="009D42AF" w:rsidRPr="00C9388B" w:rsidRDefault="009D42AF"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w:t>
      </w:r>
      <w:r w:rsidR="00391316" w:rsidRPr="00C9388B">
        <w:rPr>
          <w:rFonts w:ascii="仿宋" w:eastAsia="仿宋" w:hAnsi="仿宋" w:hint="eastAsia"/>
          <w:color w:val="000000"/>
          <w:sz w:val="28"/>
        </w:rPr>
        <w:t>8</w:t>
      </w:r>
      <w:r w:rsidRPr="00C9388B">
        <w:rPr>
          <w:rFonts w:ascii="仿宋" w:eastAsia="仿宋" w:hAnsi="仿宋" w:hint="eastAsia"/>
          <w:color w:val="000000"/>
          <w:sz w:val="28"/>
        </w:rPr>
        <w:t>票，反对0票，弃权0票的表决结果审议通过《</w:t>
      </w:r>
      <w:r w:rsidR="00391316" w:rsidRPr="00C9388B">
        <w:rPr>
          <w:rFonts w:ascii="仿宋" w:eastAsia="仿宋" w:hAnsi="仿宋" w:hint="eastAsia"/>
          <w:color w:val="000000"/>
          <w:sz w:val="28"/>
        </w:rPr>
        <w:t>关于使用部分闲置自有资金进行现金管理的议案</w:t>
      </w:r>
      <w:r w:rsidRPr="00C9388B">
        <w:rPr>
          <w:rFonts w:ascii="仿宋" w:eastAsia="仿宋" w:hAnsi="仿宋" w:hint="eastAsia"/>
          <w:color w:val="000000"/>
          <w:sz w:val="28"/>
        </w:rPr>
        <w:t>》</w:t>
      </w:r>
      <w:r w:rsidR="00391316" w:rsidRPr="00C9388B">
        <w:rPr>
          <w:rFonts w:ascii="仿宋" w:eastAsia="仿宋" w:hAnsi="仿宋" w:hint="eastAsia"/>
          <w:color w:val="000000"/>
          <w:sz w:val="28"/>
        </w:rPr>
        <w:t>。</w:t>
      </w:r>
    </w:p>
    <w:p w:rsidR="001F66CA" w:rsidRDefault="00391316" w:rsidP="00391316">
      <w:pPr>
        <w:spacing w:line="360" w:lineRule="auto"/>
        <w:ind w:firstLineChars="200" w:firstLine="560"/>
        <w:rPr>
          <w:rFonts w:ascii="仿宋" w:eastAsia="仿宋" w:hAnsi="仿宋"/>
          <w:color w:val="000000"/>
          <w:sz w:val="28"/>
        </w:rPr>
      </w:pPr>
      <w:r w:rsidRPr="00391316">
        <w:rPr>
          <w:rFonts w:ascii="仿宋" w:eastAsia="仿宋" w:hAnsi="仿宋" w:hint="eastAsia"/>
          <w:color w:val="000000"/>
          <w:sz w:val="28"/>
        </w:rPr>
        <w:t>为加强闲置自有资金管理，提高资金使用效率及收益水平，在确保公司正常经营</w:t>
      </w:r>
      <w:r w:rsidR="00810E9D">
        <w:rPr>
          <w:rFonts w:ascii="仿宋" w:eastAsia="仿宋" w:hAnsi="仿宋" w:hint="eastAsia"/>
          <w:color w:val="000000"/>
          <w:sz w:val="28"/>
        </w:rPr>
        <w:t>资金需求和风险有效控制的前提下，公司（含并表范围内控股子公司）</w:t>
      </w:r>
      <w:r w:rsidRPr="00391316">
        <w:rPr>
          <w:rFonts w:ascii="仿宋" w:eastAsia="仿宋" w:hAnsi="仿宋" w:hint="eastAsia"/>
          <w:color w:val="000000"/>
          <w:sz w:val="28"/>
        </w:rPr>
        <w:t>使用不超过人民币2亿元（含本数）的闲置自有资金进行现金管理，并授权董事长或其指定授权对象，在上述额度内签署相关合同文件，具体事项由财务部门负责组织实施。</w:t>
      </w:r>
    </w:p>
    <w:p w:rsidR="00A63F03" w:rsidRDefault="00F1400C" w:rsidP="00A63F03">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公司独立董事对该事项发表了同意的独立意见，保荐机构五矿证券有限公司出具了同意的核查意见。</w:t>
      </w:r>
      <w:r w:rsidR="00A63F03">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A63F03" w:rsidRPr="003462C8">
        <w:rPr>
          <w:rFonts w:ascii="仿宋" w:eastAsia="仿宋" w:hAnsi="仿宋" w:hint="eastAsia"/>
          <w:color w:val="000000"/>
          <w:sz w:val="28"/>
        </w:rPr>
        <w:t>《</w:t>
      </w:r>
      <w:r w:rsidR="0077285D" w:rsidRPr="003462C8">
        <w:rPr>
          <w:rFonts w:ascii="仿宋" w:eastAsia="仿宋" w:hAnsi="仿宋" w:hint="eastAsia"/>
          <w:color w:val="000000"/>
          <w:sz w:val="28"/>
        </w:rPr>
        <w:t>广东天亿马信息产业股份有限公司</w:t>
      </w:r>
      <w:r w:rsidR="00A63F03" w:rsidRPr="00A63F03">
        <w:rPr>
          <w:rFonts w:ascii="仿宋" w:eastAsia="仿宋" w:hAnsi="仿宋" w:hint="eastAsia"/>
          <w:color w:val="000000"/>
          <w:sz w:val="28"/>
        </w:rPr>
        <w:t>关于使用部分闲置自有资金进行现金管理的公告</w:t>
      </w:r>
      <w:r w:rsidR="00A63F03" w:rsidRPr="003462C8">
        <w:rPr>
          <w:rFonts w:ascii="仿宋" w:eastAsia="仿宋" w:hAnsi="仿宋" w:hint="eastAsia"/>
          <w:color w:val="000000"/>
          <w:sz w:val="28"/>
        </w:rPr>
        <w:t>》（公告编号：202</w:t>
      </w:r>
      <w:r w:rsidR="00A63F03">
        <w:rPr>
          <w:rFonts w:ascii="仿宋" w:eastAsia="仿宋" w:hAnsi="仿宋" w:hint="eastAsia"/>
          <w:color w:val="000000"/>
          <w:sz w:val="28"/>
        </w:rPr>
        <w:t>2</w:t>
      </w:r>
      <w:r w:rsidR="00A63F03" w:rsidRPr="003462C8">
        <w:rPr>
          <w:rFonts w:ascii="仿宋" w:eastAsia="仿宋" w:hAnsi="仿宋" w:hint="eastAsia"/>
          <w:color w:val="000000"/>
          <w:sz w:val="28"/>
        </w:rPr>
        <w:t>-</w:t>
      </w:r>
      <w:r w:rsidR="00A63F03">
        <w:rPr>
          <w:rFonts w:ascii="仿宋" w:eastAsia="仿宋" w:hAnsi="仿宋" w:hint="eastAsia"/>
          <w:color w:val="000000"/>
          <w:sz w:val="28"/>
        </w:rPr>
        <w:t>00</w:t>
      </w:r>
      <w:r w:rsidR="0077285D">
        <w:rPr>
          <w:rFonts w:ascii="仿宋" w:eastAsia="仿宋" w:hAnsi="仿宋" w:hint="eastAsia"/>
          <w:color w:val="000000"/>
          <w:sz w:val="28"/>
        </w:rPr>
        <w:t>8</w:t>
      </w:r>
      <w:r w:rsidR="00A63F03" w:rsidRPr="003462C8">
        <w:rPr>
          <w:rFonts w:ascii="仿宋" w:eastAsia="仿宋" w:hAnsi="仿宋" w:hint="eastAsia"/>
          <w:color w:val="000000"/>
          <w:sz w:val="28"/>
        </w:rPr>
        <w:t>）。</w:t>
      </w:r>
    </w:p>
    <w:p w:rsidR="00EB788D" w:rsidRDefault="00EB788D" w:rsidP="00A63F03">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议案需提交股东大会审议。</w:t>
      </w:r>
    </w:p>
    <w:p w:rsidR="007B5B32" w:rsidRPr="00C9388B" w:rsidRDefault="007B5B32"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会议以同意8票，反对0票，弃权0票的表决结果审议通过《关于修订&lt;关联交易管理制度&gt;的议案》。</w:t>
      </w:r>
    </w:p>
    <w:p w:rsidR="007B5B32" w:rsidRPr="007B5B32" w:rsidRDefault="009F4401" w:rsidP="009F4401">
      <w:pPr>
        <w:spacing w:line="360" w:lineRule="auto"/>
        <w:ind w:firstLineChars="200" w:firstLine="560"/>
        <w:rPr>
          <w:rFonts w:ascii="仿宋" w:eastAsia="仿宋" w:hAnsi="仿宋"/>
          <w:color w:val="000000"/>
          <w:sz w:val="28"/>
        </w:rPr>
      </w:pPr>
      <w:r w:rsidRPr="009F4401">
        <w:rPr>
          <w:rFonts w:ascii="仿宋" w:eastAsia="仿宋" w:hAnsi="仿宋" w:hint="eastAsia"/>
          <w:color w:val="000000"/>
          <w:sz w:val="28"/>
        </w:rPr>
        <w:t>根据《深圳证券交易所创业板股票上市规则（2020年12月修订）》，结合公司实际情况，公司对《关联交易管理制度》部分条款作相应修订</w:t>
      </w:r>
      <w:r>
        <w:rPr>
          <w:rFonts w:ascii="仿宋" w:eastAsia="仿宋" w:hAnsi="仿宋" w:hint="eastAsia"/>
          <w:color w:val="000000"/>
          <w:sz w:val="28"/>
        </w:rPr>
        <w:t>。</w:t>
      </w:r>
    </w:p>
    <w:p w:rsidR="009F4401" w:rsidRDefault="009F4401" w:rsidP="009F4401">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Pr="003462C8">
        <w:rPr>
          <w:rFonts w:ascii="仿宋" w:eastAsia="仿宋" w:hAnsi="仿宋" w:hint="eastAsia"/>
          <w:color w:val="000000"/>
          <w:sz w:val="28"/>
        </w:rPr>
        <w:t>《</w:t>
      </w:r>
      <w:r w:rsidR="00022360" w:rsidRPr="003462C8">
        <w:rPr>
          <w:rFonts w:ascii="仿宋" w:eastAsia="仿宋" w:hAnsi="仿宋" w:hint="eastAsia"/>
          <w:color w:val="000000"/>
          <w:sz w:val="28"/>
        </w:rPr>
        <w:t>广东天亿马信息产业股份有限公司</w:t>
      </w:r>
      <w:r w:rsidR="009933A6">
        <w:rPr>
          <w:rFonts w:ascii="仿宋" w:eastAsia="仿宋" w:hAnsi="仿宋" w:hint="eastAsia"/>
          <w:color w:val="000000"/>
          <w:sz w:val="28"/>
        </w:rPr>
        <w:t>关于修订&lt;公司章程&gt;及相关制度的公告</w:t>
      </w:r>
      <w:r w:rsidRPr="003462C8">
        <w:rPr>
          <w:rFonts w:ascii="仿宋" w:eastAsia="仿宋" w:hAnsi="仿宋" w:hint="eastAsia"/>
          <w:color w:val="000000"/>
          <w:sz w:val="28"/>
        </w:rPr>
        <w:t>》（公告编号：202</w:t>
      </w:r>
      <w:r>
        <w:rPr>
          <w:rFonts w:ascii="仿宋" w:eastAsia="仿宋" w:hAnsi="仿宋" w:hint="eastAsia"/>
          <w:color w:val="000000"/>
          <w:sz w:val="28"/>
        </w:rPr>
        <w:t>2</w:t>
      </w:r>
      <w:r w:rsidRPr="003462C8">
        <w:rPr>
          <w:rFonts w:ascii="仿宋" w:eastAsia="仿宋" w:hAnsi="仿宋" w:hint="eastAsia"/>
          <w:color w:val="000000"/>
          <w:sz w:val="28"/>
        </w:rPr>
        <w:t>-</w:t>
      </w:r>
      <w:r>
        <w:rPr>
          <w:rFonts w:ascii="仿宋" w:eastAsia="仿宋" w:hAnsi="仿宋" w:hint="eastAsia"/>
          <w:color w:val="000000"/>
          <w:sz w:val="28"/>
        </w:rPr>
        <w:t>00</w:t>
      </w:r>
      <w:r w:rsidR="00D87269">
        <w:rPr>
          <w:rFonts w:ascii="仿宋" w:eastAsia="仿宋" w:hAnsi="仿宋" w:hint="eastAsia"/>
          <w:color w:val="000000"/>
          <w:sz w:val="28"/>
        </w:rPr>
        <w:t>9</w:t>
      </w:r>
      <w:r w:rsidRPr="003462C8">
        <w:rPr>
          <w:rFonts w:ascii="仿宋" w:eastAsia="仿宋" w:hAnsi="仿宋" w:hint="eastAsia"/>
          <w:color w:val="000000"/>
          <w:sz w:val="28"/>
        </w:rPr>
        <w:t>）</w:t>
      </w:r>
      <w:r w:rsidR="00FD609C">
        <w:rPr>
          <w:rFonts w:ascii="仿宋" w:eastAsia="仿宋" w:hAnsi="仿宋" w:hint="eastAsia"/>
          <w:color w:val="000000"/>
          <w:sz w:val="28"/>
        </w:rPr>
        <w:t>和相关</w:t>
      </w:r>
      <w:r w:rsidR="00730E5F">
        <w:rPr>
          <w:rFonts w:ascii="仿宋" w:eastAsia="仿宋" w:hAnsi="仿宋" w:hint="eastAsia"/>
          <w:color w:val="000000"/>
          <w:sz w:val="28"/>
        </w:rPr>
        <w:t>公告</w:t>
      </w:r>
      <w:r w:rsidRPr="003462C8">
        <w:rPr>
          <w:rFonts w:ascii="仿宋" w:eastAsia="仿宋" w:hAnsi="仿宋" w:hint="eastAsia"/>
          <w:color w:val="000000"/>
          <w:sz w:val="28"/>
        </w:rPr>
        <w:t>。</w:t>
      </w:r>
    </w:p>
    <w:p w:rsidR="00227337" w:rsidRDefault="00227337" w:rsidP="009F4401">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p>
    <w:p w:rsidR="00FA7061" w:rsidRPr="00C9388B" w:rsidRDefault="00FA7061"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会议以同意8票，反对0票，弃权0票的表决结果审议通过《关于修订</w:t>
      </w:r>
      <w:r w:rsidR="00E23B1B">
        <w:rPr>
          <w:rFonts w:ascii="仿宋" w:eastAsia="仿宋" w:hAnsi="仿宋" w:hint="eastAsia"/>
          <w:color w:val="000000"/>
          <w:sz w:val="28"/>
        </w:rPr>
        <w:t>&lt;</w:t>
      </w:r>
      <w:r w:rsidRPr="00C9388B">
        <w:rPr>
          <w:rFonts w:ascii="仿宋" w:eastAsia="仿宋" w:hAnsi="仿宋" w:hint="eastAsia"/>
          <w:color w:val="000000"/>
          <w:sz w:val="28"/>
        </w:rPr>
        <w:t>公司章程</w:t>
      </w:r>
      <w:r w:rsidR="00E23B1B">
        <w:rPr>
          <w:rFonts w:ascii="仿宋" w:eastAsia="仿宋" w:hAnsi="仿宋" w:hint="eastAsia"/>
          <w:color w:val="000000"/>
          <w:sz w:val="28"/>
        </w:rPr>
        <w:t>&gt;</w:t>
      </w:r>
      <w:r w:rsidRPr="00C9388B">
        <w:rPr>
          <w:rFonts w:ascii="仿宋" w:eastAsia="仿宋" w:hAnsi="仿宋" w:hint="eastAsia"/>
          <w:color w:val="000000"/>
          <w:sz w:val="28"/>
        </w:rPr>
        <w:t>的议案》。</w:t>
      </w:r>
    </w:p>
    <w:p w:rsidR="00CE7D76" w:rsidRPr="00CE7D76" w:rsidRDefault="00CE7D76" w:rsidP="00CE7D76">
      <w:pPr>
        <w:spacing w:line="360" w:lineRule="auto"/>
        <w:ind w:firstLineChars="200" w:firstLine="560"/>
        <w:rPr>
          <w:rFonts w:ascii="仿宋" w:eastAsia="仿宋" w:hAnsi="仿宋"/>
          <w:color w:val="000000"/>
          <w:sz w:val="28"/>
        </w:rPr>
      </w:pPr>
      <w:r w:rsidRPr="00CE7D76">
        <w:rPr>
          <w:rFonts w:ascii="仿宋" w:eastAsia="仿宋" w:hAnsi="仿宋" w:hint="eastAsia"/>
          <w:color w:val="000000"/>
          <w:sz w:val="28"/>
        </w:rPr>
        <w:t>根据《深圳证券交易所上市公司自律监管指引第2号——创业板上市公司规范运作》《上市公司章程指引（2022年修订）》等相关法律法规及规范性文件的最新规定，结合公司实际情况，对《公司章程》部分条款作相应修订</w:t>
      </w:r>
      <w:r w:rsidR="0065398C">
        <w:rPr>
          <w:rFonts w:ascii="仿宋" w:eastAsia="仿宋" w:hAnsi="仿宋" w:hint="eastAsia"/>
          <w:color w:val="000000"/>
          <w:sz w:val="28"/>
        </w:rPr>
        <w:t>。</w:t>
      </w:r>
    </w:p>
    <w:p w:rsidR="00D55AD2" w:rsidRDefault="00D55AD2" w:rsidP="00D55AD2">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8B28C6">
        <w:rPr>
          <w:rFonts w:ascii="仿宋" w:eastAsia="仿宋" w:hAnsi="仿宋" w:hint="eastAsia"/>
          <w:color w:val="000000"/>
          <w:sz w:val="28"/>
        </w:rPr>
        <w:t>《广东天亿马信息产业股份有限公司关于修订&lt;公司章程&gt;及相关制度的公告》</w:t>
      </w:r>
      <w:r w:rsidRPr="003462C8">
        <w:rPr>
          <w:rFonts w:ascii="仿宋" w:eastAsia="仿宋" w:hAnsi="仿宋" w:hint="eastAsia"/>
          <w:color w:val="000000"/>
          <w:sz w:val="28"/>
        </w:rPr>
        <w:t>（公告编号：202</w:t>
      </w:r>
      <w:r>
        <w:rPr>
          <w:rFonts w:ascii="仿宋" w:eastAsia="仿宋" w:hAnsi="仿宋" w:hint="eastAsia"/>
          <w:color w:val="000000"/>
          <w:sz w:val="28"/>
        </w:rPr>
        <w:t>2</w:t>
      </w:r>
      <w:r w:rsidRPr="003462C8">
        <w:rPr>
          <w:rFonts w:ascii="仿宋" w:eastAsia="仿宋" w:hAnsi="仿宋" w:hint="eastAsia"/>
          <w:color w:val="000000"/>
          <w:sz w:val="28"/>
        </w:rPr>
        <w:t>-</w:t>
      </w:r>
      <w:r>
        <w:rPr>
          <w:rFonts w:ascii="仿宋" w:eastAsia="仿宋" w:hAnsi="仿宋" w:hint="eastAsia"/>
          <w:color w:val="000000"/>
          <w:sz w:val="28"/>
        </w:rPr>
        <w:t>00</w:t>
      </w:r>
      <w:r w:rsidR="0075512B">
        <w:rPr>
          <w:rFonts w:ascii="仿宋" w:eastAsia="仿宋" w:hAnsi="仿宋" w:hint="eastAsia"/>
          <w:color w:val="000000"/>
          <w:sz w:val="28"/>
        </w:rPr>
        <w:t>9</w:t>
      </w:r>
      <w:r w:rsidRPr="003462C8">
        <w:rPr>
          <w:rFonts w:ascii="仿宋" w:eastAsia="仿宋" w:hAnsi="仿宋" w:hint="eastAsia"/>
          <w:color w:val="000000"/>
          <w:sz w:val="28"/>
        </w:rPr>
        <w:t>）</w:t>
      </w:r>
      <w:r w:rsidR="00420B17">
        <w:rPr>
          <w:rFonts w:ascii="仿宋" w:eastAsia="仿宋" w:hAnsi="仿宋" w:hint="eastAsia"/>
          <w:color w:val="000000"/>
          <w:sz w:val="28"/>
        </w:rPr>
        <w:t>和相关</w:t>
      </w:r>
      <w:r w:rsidR="0075512B">
        <w:rPr>
          <w:rFonts w:ascii="仿宋" w:eastAsia="仿宋" w:hAnsi="仿宋" w:hint="eastAsia"/>
          <w:color w:val="000000"/>
          <w:sz w:val="28"/>
        </w:rPr>
        <w:t>公告</w:t>
      </w:r>
      <w:r w:rsidRPr="003462C8">
        <w:rPr>
          <w:rFonts w:ascii="仿宋" w:eastAsia="仿宋" w:hAnsi="仿宋" w:hint="eastAsia"/>
          <w:color w:val="000000"/>
          <w:sz w:val="28"/>
        </w:rPr>
        <w:t>。</w:t>
      </w:r>
    </w:p>
    <w:p w:rsidR="00D55AD2" w:rsidRDefault="00D55AD2" w:rsidP="00D55AD2">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p>
    <w:p w:rsidR="00801433" w:rsidRPr="00C9388B" w:rsidRDefault="00801433"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lastRenderedPageBreak/>
        <w:t>会议以同意8票，反对0票，弃权0票的表决结果审议通过《关于修订&lt;股东大会议事规则&gt;的议案》。</w:t>
      </w:r>
    </w:p>
    <w:p w:rsidR="00A63F03" w:rsidRDefault="0065398C" w:rsidP="0065398C">
      <w:pPr>
        <w:spacing w:line="360" w:lineRule="auto"/>
        <w:ind w:firstLineChars="200" w:firstLine="560"/>
        <w:rPr>
          <w:rFonts w:ascii="仿宋" w:eastAsia="仿宋" w:hAnsi="仿宋"/>
          <w:color w:val="000000"/>
          <w:sz w:val="28"/>
        </w:rPr>
      </w:pPr>
      <w:r w:rsidRPr="0065398C">
        <w:rPr>
          <w:rFonts w:ascii="仿宋" w:eastAsia="仿宋" w:hAnsi="仿宋" w:hint="eastAsia"/>
          <w:color w:val="000000"/>
          <w:sz w:val="28"/>
        </w:rPr>
        <w:t>根据《深圳证券交易所上市公司自律监管指引第2号——创业板上市公司规范运作》《上市公司章程指引（2022年修订）》《上市公司股东大会规则（2022</w:t>
      </w:r>
      <w:r w:rsidR="00810E9D">
        <w:rPr>
          <w:rFonts w:ascii="仿宋" w:eastAsia="仿宋" w:hAnsi="仿宋" w:hint="eastAsia"/>
          <w:color w:val="000000"/>
          <w:sz w:val="28"/>
        </w:rPr>
        <w:t>年修订）》，公司</w:t>
      </w:r>
      <w:r w:rsidRPr="0065398C">
        <w:rPr>
          <w:rFonts w:ascii="仿宋" w:eastAsia="仿宋" w:hAnsi="仿宋" w:hint="eastAsia"/>
          <w:color w:val="000000"/>
          <w:sz w:val="28"/>
        </w:rPr>
        <w:t>对《股东大会议事规则》部分条款作相应修订</w:t>
      </w:r>
      <w:r>
        <w:rPr>
          <w:rFonts w:ascii="仿宋" w:eastAsia="仿宋" w:hAnsi="仿宋" w:hint="eastAsia"/>
          <w:color w:val="000000"/>
          <w:sz w:val="28"/>
        </w:rPr>
        <w:t>。</w:t>
      </w:r>
    </w:p>
    <w:p w:rsidR="0065398C" w:rsidRDefault="0065398C" w:rsidP="006539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04117E">
        <w:rPr>
          <w:rFonts w:ascii="仿宋" w:eastAsia="仿宋" w:hAnsi="仿宋" w:hint="eastAsia"/>
          <w:color w:val="000000"/>
          <w:sz w:val="28"/>
        </w:rPr>
        <w:t>《广东天亿马信息产业股份有限公司关于修订&lt;公司章程&gt;及相关制度的公告》（公告编号：2022-009）和相关公告。</w:t>
      </w:r>
    </w:p>
    <w:p w:rsidR="0065398C" w:rsidRDefault="0065398C" w:rsidP="0065398C">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p>
    <w:p w:rsidR="00D55DDA" w:rsidRPr="00C9388B" w:rsidRDefault="00D55DDA"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会议以同意8票，反对0票，弃权0票的表决结果审议通过《关于修订&lt;董事会议事规则&gt;的议案》。</w:t>
      </w:r>
    </w:p>
    <w:p w:rsidR="0065398C" w:rsidRDefault="00810E9D" w:rsidP="006F4EA9">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结合公司实际情况，公司</w:t>
      </w:r>
      <w:r w:rsidR="006F4EA9" w:rsidRPr="006F4EA9">
        <w:rPr>
          <w:rFonts w:ascii="仿宋" w:eastAsia="仿宋" w:hAnsi="仿宋" w:hint="eastAsia"/>
          <w:color w:val="000000"/>
          <w:sz w:val="28"/>
        </w:rPr>
        <w:t>对《董事会议事规则》部分条款</w:t>
      </w:r>
      <w:r w:rsidR="006F4EA9">
        <w:rPr>
          <w:rFonts w:ascii="仿宋" w:eastAsia="仿宋" w:hAnsi="仿宋" w:hint="eastAsia"/>
          <w:color w:val="000000"/>
          <w:sz w:val="28"/>
        </w:rPr>
        <w:t>作相应修订。具体内容详见公司同日披露于巨潮资讯网（www.cninfo.com.cn）及刊登在《证券时报》《中国证券报》《上海证券报》《证券日报》等法定信息披露媒体的</w:t>
      </w:r>
      <w:r w:rsidR="0004117E">
        <w:rPr>
          <w:rFonts w:ascii="仿宋" w:eastAsia="仿宋" w:hAnsi="仿宋" w:hint="eastAsia"/>
          <w:color w:val="000000"/>
          <w:sz w:val="28"/>
        </w:rPr>
        <w:t>《广东天亿马信息产业股份有限公司关于修订&lt;公司章程&gt;及相关制度的公告》（公告编号：2022-009）和相关公告。</w:t>
      </w:r>
    </w:p>
    <w:p w:rsidR="006F4EA9" w:rsidRDefault="006F4EA9" w:rsidP="006F4EA9">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p>
    <w:p w:rsidR="007E1C0D" w:rsidRPr="00C9388B" w:rsidRDefault="007E1C0D"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会议以同意8票，反对0票，弃权0票的表决结果审议通过《关于制定&lt;内幕信息知情人管理制度&gt;的议案》。</w:t>
      </w:r>
    </w:p>
    <w:p w:rsidR="006821AD" w:rsidRDefault="00464BD9" w:rsidP="00464BD9">
      <w:pPr>
        <w:spacing w:line="360" w:lineRule="auto"/>
        <w:ind w:firstLineChars="200" w:firstLine="560"/>
        <w:rPr>
          <w:rFonts w:ascii="仿宋" w:eastAsia="仿宋" w:hAnsi="仿宋"/>
          <w:color w:val="000000"/>
          <w:kern w:val="0"/>
          <w:sz w:val="28"/>
          <w:szCs w:val="28"/>
        </w:rPr>
      </w:pPr>
      <w:r w:rsidRPr="00B14DCA">
        <w:rPr>
          <w:rFonts w:ascii="仿宋" w:eastAsia="仿宋" w:hAnsi="仿宋" w:hint="eastAsia"/>
          <w:color w:val="000000"/>
          <w:kern w:val="0"/>
          <w:sz w:val="28"/>
          <w:szCs w:val="28"/>
        </w:rPr>
        <w:t>为规范</w:t>
      </w:r>
      <w:r>
        <w:rPr>
          <w:rFonts w:ascii="仿宋" w:eastAsia="仿宋" w:hAnsi="仿宋" w:hint="eastAsia"/>
          <w:color w:val="000000"/>
          <w:kern w:val="0"/>
          <w:sz w:val="28"/>
          <w:szCs w:val="28"/>
        </w:rPr>
        <w:t>公司内幕信息管理，做好内幕信息保密工作，加强公司内</w:t>
      </w:r>
      <w:r>
        <w:rPr>
          <w:rFonts w:ascii="仿宋" w:eastAsia="仿宋" w:hAnsi="仿宋" w:hint="eastAsia"/>
          <w:color w:val="000000"/>
          <w:kern w:val="0"/>
          <w:sz w:val="28"/>
          <w:szCs w:val="28"/>
        </w:rPr>
        <w:lastRenderedPageBreak/>
        <w:t>部控制管理，根据《证券法》《上市公司信息披露管理办法》《</w:t>
      </w:r>
      <w:r w:rsidRPr="008A6A1D">
        <w:rPr>
          <w:rFonts w:ascii="仿宋" w:eastAsia="仿宋" w:hAnsi="仿宋" w:hint="eastAsia"/>
          <w:color w:val="000000"/>
          <w:kern w:val="0"/>
          <w:sz w:val="28"/>
          <w:szCs w:val="28"/>
        </w:rPr>
        <w:t>创业板上市公司规范运作</w:t>
      </w:r>
      <w:r>
        <w:rPr>
          <w:rFonts w:ascii="仿宋" w:eastAsia="仿宋" w:hAnsi="仿宋" w:hint="eastAsia"/>
          <w:color w:val="000000"/>
          <w:kern w:val="0"/>
          <w:sz w:val="28"/>
          <w:szCs w:val="28"/>
        </w:rPr>
        <w:t>》及《</w:t>
      </w:r>
      <w:r w:rsidRPr="008A6A1D">
        <w:rPr>
          <w:rFonts w:ascii="仿宋" w:eastAsia="仿宋" w:hAnsi="仿宋" w:hint="eastAsia"/>
          <w:color w:val="000000"/>
          <w:kern w:val="0"/>
          <w:sz w:val="28"/>
          <w:szCs w:val="28"/>
        </w:rPr>
        <w:t>关于上市公司建立内幕信息知情人登记管理制度的规定</w:t>
      </w:r>
      <w:r>
        <w:rPr>
          <w:rFonts w:ascii="仿宋" w:eastAsia="仿宋" w:hAnsi="仿宋" w:hint="eastAsia"/>
          <w:color w:val="000000"/>
          <w:kern w:val="0"/>
          <w:sz w:val="28"/>
          <w:szCs w:val="28"/>
        </w:rPr>
        <w:t>》等法律法规和规章，公司制定了《内幕信息知情人管理制度》。</w:t>
      </w:r>
    </w:p>
    <w:p w:rsidR="00464BD9" w:rsidRDefault="00464BD9" w:rsidP="00464BD9">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8B28C6">
        <w:rPr>
          <w:rFonts w:ascii="仿宋" w:eastAsia="仿宋" w:hAnsi="仿宋" w:hint="eastAsia"/>
          <w:color w:val="000000"/>
          <w:sz w:val="28"/>
        </w:rPr>
        <w:t>《广东天亿马信息产业股份有限公司关于修订&lt;公司章程&gt;及相关制度的公告》</w:t>
      </w:r>
      <w:r w:rsidRPr="003462C8">
        <w:rPr>
          <w:rFonts w:ascii="仿宋" w:eastAsia="仿宋" w:hAnsi="仿宋" w:hint="eastAsia"/>
          <w:color w:val="000000"/>
          <w:sz w:val="28"/>
        </w:rPr>
        <w:t>（公告编号：202</w:t>
      </w:r>
      <w:r>
        <w:rPr>
          <w:rFonts w:ascii="仿宋" w:eastAsia="仿宋" w:hAnsi="仿宋" w:hint="eastAsia"/>
          <w:color w:val="000000"/>
          <w:sz w:val="28"/>
        </w:rPr>
        <w:t>2</w:t>
      </w:r>
      <w:r w:rsidRPr="003462C8">
        <w:rPr>
          <w:rFonts w:ascii="仿宋" w:eastAsia="仿宋" w:hAnsi="仿宋" w:hint="eastAsia"/>
          <w:color w:val="000000"/>
          <w:sz w:val="28"/>
        </w:rPr>
        <w:t>-</w:t>
      </w:r>
      <w:r>
        <w:rPr>
          <w:rFonts w:ascii="仿宋" w:eastAsia="仿宋" w:hAnsi="仿宋" w:hint="eastAsia"/>
          <w:color w:val="000000"/>
          <w:sz w:val="28"/>
        </w:rPr>
        <w:t>00</w:t>
      </w:r>
      <w:r w:rsidR="004020F9">
        <w:rPr>
          <w:rFonts w:ascii="仿宋" w:eastAsia="仿宋" w:hAnsi="仿宋" w:hint="eastAsia"/>
          <w:color w:val="000000"/>
          <w:sz w:val="28"/>
        </w:rPr>
        <w:t>9</w:t>
      </w:r>
      <w:r w:rsidRPr="003462C8">
        <w:rPr>
          <w:rFonts w:ascii="仿宋" w:eastAsia="仿宋" w:hAnsi="仿宋" w:hint="eastAsia"/>
          <w:color w:val="000000"/>
          <w:sz w:val="28"/>
        </w:rPr>
        <w:t>）</w:t>
      </w:r>
      <w:r>
        <w:rPr>
          <w:rFonts w:ascii="仿宋" w:eastAsia="仿宋" w:hAnsi="仿宋" w:hint="eastAsia"/>
          <w:color w:val="000000"/>
          <w:sz w:val="28"/>
        </w:rPr>
        <w:t>和相关</w:t>
      </w:r>
      <w:r w:rsidR="00C71A47">
        <w:rPr>
          <w:rFonts w:ascii="仿宋" w:eastAsia="仿宋" w:hAnsi="仿宋" w:hint="eastAsia"/>
          <w:color w:val="000000"/>
          <w:sz w:val="28"/>
        </w:rPr>
        <w:t>公告</w:t>
      </w:r>
      <w:r>
        <w:rPr>
          <w:rFonts w:ascii="仿宋" w:eastAsia="仿宋" w:hAnsi="仿宋" w:hint="eastAsia"/>
          <w:color w:val="000000"/>
          <w:sz w:val="28"/>
        </w:rPr>
        <w:t>。</w:t>
      </w:r>
    </w:p>
    <w:p w:rsidR="006821AD" w:rsidRDefault="006821AD" w:rsidP="00464BD9">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议案无需提交股东大会审议。</w:t>
      </w:r>
    </w:p>
    <w:p w:rsidR="00961CD6" w:rsidRPr="00C9388B" w:rsidRDefault="00961CD6"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会议以同意8票，反对0票，弃权0票的表决结果审议通过《关于续聘中审众环会计师事务所（特殊普通合伙）为公司2021年度</w:t>
      </w:r>
      <w:r w:rsidR="002F4740">
        <w:rPr>
          <w:rFonts w:ascii="仿宋" w:eastAsia="仿宋" w:hAnsi="仿宋" w:hint="eastAsia"/>
          <w:color w:val="000000"/>
          <w:sz w:val="28"/>
        </w:rPr>
        <w:t>财务</w:t>
      </w:r>
      <w:r w:rsidRPr="00C9388B">
        <w:rPr>
          <w:rFonts w:ascii="仿宋" w:eastAsia="仿宋" w:hAnsi="仿宋" w:hint="eastAsia"/>
          <w:color w:val="000000"/>
          <w:sz w:val="28"/>
        </w:rPr>
        <w:t>审计机构的议案》。</w:t>
      </w:r>
    </w:p>
    <w:p w:rsidR="00464BD9" w:rsidRDefault="00A72C4C" w:rsidP="00A72C4C">
      <w:pPr>
        <w:spacing w:line="360" w:lineRule="auto"/>
        <w:ind w:firstLineChars="200" w:firstLine="560"/>
        <w:rPr>
          <w:rFonts w:ascii="仿宋" w:eastAsia="仿宋" w:hAnsi="仿宋"/>
          <w:color w:val="000000"/>
          <w:kern w:val="0"/>
          <w:sz w:val="28"/>
          <w:szCs w:val="28"/>
        </w:rPr>
      </w:pPr>
      <w:r w:rsidRPr="00A72C4C">
        <w:rPr>
          <w:rFonts w:ascii="仿宋" w:eastAsia="仿宋" w:hAnsi="仿宋" w:hint="eastAsia"/>
          <w:color w:val="000000"/>
          <w:kern w:val="0"/>
          <w:sz w:val="28"/>
          <w:szCs w:val="28"/>
        </w:rPr>
        <w:t>经对中审众环会计师事务所（特殊普通合伙）充分了解，认为中审众环会计师事务所（特殊普通合伙）具备良好的独立性、专业胜任能力，在为公司提供IPO项目以及2020年各专项审计和财务报表审计过程中，遵循审计准则，恪尽职守，较好地履行了双方签订的《业务约定书》所规定的责任与义务，符合为公司提供2021年度审计</w:t>
      </w:r>
      <w:r w:rsidR="002F4740">
        <w:rPr>
          <w:rFonts w:ascii="仿宋" w:eastAsia="仿宋" w:hAnsi="仿宋" w:hint="eastAsia"/>
          <w:color w:val="000000"/>
          <w:kern w:val="0"/>
          <w:sz w:val="28"/>
          <w:szCs w:val="28"/>
        </w:rPr>
        <w:t>服务</w:t>
      </w:r>
      <w:r w:rsidR="00E54474">
        <w:rPr>
          <w:rFonts w:ascii="仿宋" w:eastAsia="仿宋" w:hAnsi="仿宋" w:hint="eastAsia"/>
          <w:color w:val="000000"/>
          <w:kern w:val="0"/>
          <w:sz w:val="28"/>
          <w:szCs w:val="28"/>
        </w:rPr>
        <w:t>的要求，现</w:t>
      </w:r>
      <w:r w:rsidRPr="00A72C4C">
        <w:rPr>
          <w:rFonts w:ascii="仿宋" w:eastAsia="仿宋" w:hAnsi="仿宋" w:hint="eastAsia"/>
          <w:color w:val="000000"/>
          <w:kern w:val="0"/>
          <w:sz w:val="28"/>
          <w:szCs w:val="28"/>
        </w:rPr>
        <w:t>续聘其为公司2021年度</w:t>
      </w:r>
      <w:r w:rsidR="002F4740">
        <w:rPr>
          <w:rFonts w:ascii="仿宋" w:eastAsia="仿宋" w:hAnsi="仿宋" w:hint="eastAsia"/>
          <w:color w:val="000000"/>
          <w:kern w:val="0"/>
          <w:sz w:val="28"/>
          <w:szCs w:val="28"/>
        </w:rPr>
        <w:t>财务</w:t>
      </w:r>
      <w:r w:rsidRPr="00A72C4C">
        <w:rPr>
          <w:rFonts w:ascii="仿宋" w:eastAsia="仿宋" w:hAnsi="仿宋" w:hint="eastAsia"/>
          <w:color w:val="000000"/>
          <w:kern w:val="0"/>
          <w:sz w:val="28"/>
          <w:szCs w:val="28"/>
        </w:rPr>
        <w:t>审计机构。</w:t>
      </w:r>
    </w:p>
    <w:p w:rsidR="006F4EA9" w:rsidRDefault="00B57396" w:rsidP="006F4EA9">
      <w:pPr>
        <w:spacing w:line="360" w:lineRule="auto"/>
        <w:ind w:firstLineChars="200" w:firstLine="560"/>
        <w:rPr>
          <w:rFonts w:ascii="仿宋" w:eastAsia="仿宋" w:hAnsi="仿宋"/>
          <w:color w:val="000000"/>
          <w:sz w:val="28"/>
        </w:rPr>
      </w:pPr>
      <w:r>
        <w:rPr>
          <w:rFonts w:ascii="仿宋" w:eastAsia="仿宋" w:hAnsi="仿宋" w:hint="eastAsia"/>
          <w:color w:val="000000"/>
          <w:sz w:val="28"/>
        </w:rPr>
        <w:t>公司独立董事对该事项发表了同意的独立意见</w:t>
      </w:r>
      <w:r w:rsidR="00383966">
        <w:rPr>
          <w:rFonts w:ascii="仿宋" w:eastAsia="仿宋" w:hAnsi="仿宋" w:hint="eastAsia"/>
          <w:color w:val="000000"/>
          <w:sz w:val="28"/>
        </w:rPr>
        <w:t>。</w:t>
      </w:r>
      <w:r w:rsidR="00A72C4C">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00A72C4C" w:rsidRPr="003462C8">
        <w:rPr>
          <w:rFonts w:ascii="仿宋" w:eastAsia="仿宋" w:hAnsi="仿宋" w:hint="eastAsia"/>
          <w:color w:val="000000"/>
          <w:sz w:val="28"/>
        </w:rPr>
        <w:t>《</w:t>
      </w:r>
      <w:r w:rsidR="006F1D63">
        <w:rPr>
          <w:rFonts w:ascii="仿宋" w:eastAsia="仿宋" w:hAnsi="仿宋" w:hint="eastAsia"/>
          <w:color w:val="000000"/>
          <w:sz w:val="28"/>
        </w:rPr>
        <w:t>广东天亿马信息产业股份有限公司</w:t>
      </w:r>
      <w:r w:rsidR="00775EE7" w:rsidRPr="00775EE7">
        <w:rPr>
          <w:rFonts w:ascii="仿宋" w:eastAsia="仿宋" w:hAnsi="仿宋" w:hint="eastAsia"/>
          <w:color w:val="000000"/>
          <w:sz w:val="28"/>
        </w:rPr>
        <w:t>关于续聘公司2021年度审计</w:t>
      </w:r>
      <w:r w:rsidR="00775EE7" w:rsidRPr="00775EE7">
        <w:rPr>
          <w:rFonts w:ascii="仿宋" w:eastAsia="仿宋" w:hAnsi="仿宋" w:hint="eastAsia"/>
          <w:color w:val="000000"/>
          <w:sz w:val="28"/>
        </w:rPr>
        <w:lastRenderedPageBreak/>
        <w:t>机构的公告</w:t>
      </w:r>
      <w:r w:rsidR="00A72C4C" w:rsidRPr="003462C8">
        <w:rPr>
          <w:rFonts w:ascii="仿宋" w:eastAsia="仿宋" w:hAnsi="仿宋" w:hint="eastAsia"/>
          <w:color w:val="000000"/>
          <w:sz w:val="28"/>
        </w:rPr>
        <w:t>》（公告编号：202</w:t>
      </w:r>
      <w:r w:rsidR="00A72C4C">
        <w:rPr>
          <w:rFonts w:ascii="仿宋" w:eastAsia="仿宋" w:hAnsi="仿宋" w:hint="eastAsia"/>
          <w:color w:val="000000"/>
          <w:sz w:val="28"/>
        </w:rPr>
        <w:t>2</w:t>
      </w:r>
      <w:r w:rsidR="00A72C4C" w:rsidRPr="003462C8">
        <w:rPr>
          <w:rFonts w:ascii="仿宋" w:eastAsia="仿宋" w:hAnsi="仿宋" w:hint="eastAsia"/>
          <w:color w:val="000000"/>
          <w:sz w:val="28"/>
        </w:rPr>
        <w:t>-</w:t>
      </w:r>
      <w:r w:rsidR="00A72C4C">
        <w:rPr>
          <w:rFonts w:ascii="仿宋" w:eastAsia="仿宋" w:hAnsi="仿宋" w:hint="eastAsia"/>
          <w:color w:val="000000"/>
          <w:sz w:val="28"/>
        </w:rPr>
        <w:t>0</w:t>
      </w:r>
      <w:r w:rsidR="00775EE7">
        <w:rPr>
          <w:rFonts w:ascii="仿宋" w:eastAsia="仿宋" w:hAnsi="仿宋" w:hint="eastAsia"/>
          <w:color w:val="000000"/>
          <w:sz w:val="28"/>
        </w:rPr>
        <w:t>1</w:t>
      </w:r>
      <w:r w:rsidR="00FB0052">
        <w:rPr>
          <w:rFonts w:ascii="仿宋" w:eastAsia="仿宋" w:hAnsi="仿宋" w:hint="eastAsia"/>
          <w:color w:val="000000"/>
          <w:sz w:val="28"/>
        </w:rPr>
        <w:t>2</w:t>
      </w:r>
      <w:r w:rsidR="00A72C4C" w:rsidRPr="003462C8">
        <w:rPr>
          <w:rFonts w:ascii="仿宋" w:eastAsia="仿宋" w:hAnsi="仿宋" w:hint="eastAsia"/>
          <w:color w:val="000000"/>
          <w:sz w:val="28"/>
        </w:rPr>
        <w:t>）</w:t>
      </w:r>
      <w:r w:rsidR="001D594C">
        <w:rPr>
          <w:rFonts w:ascii="仿宋" w:eastAsia="仿宋" w:hAnsi="仿宋" w:hint="eastAsia"/>
          <w:color w:val="000000"/>
          <w:sz w:val="28"/>
        </w:rPr>
        <w:t>。</w:t>
      </w:r>
    </w:p>
    <w:p w:rsidR="001D594C" w:rsidRDefault="001D594C" w:rsidP="006F4EA9">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议案需提交股东大会审议。</w:t>
      </w:r>
    </w:p>
    <w:p w:rsidR="00283925" w:rsidRPr="00C9388B" w:rsidRDefault="00283925" w:rsidP="00C9388B">
      <w:pPr>
        <w:pStyle w:val="a5"/>
        <w:numPr>
          <w:ilvl w:val="0"/>
          <w:numId w:val="1"/>
        </w:numPr>
        <w:spacing w:line="360" w:lineRule="auto"/>
        <w:ind w:firstLineChars="0"/>
        <w:outlineLvl w:val="1"/>
        <w:rPr>
          <w:rFonts w:ascii="仿宋" w:eastAsia="仿宋" w:hAnsi="仿宋"/>
          <w:color w:val="000000"/>
          <w:sz w:val="28"/>
        </w:rPr>
      </w:pPr>
      <w:r w:rsidRPr="00C9388B">
        <w:rPr>
          <w:rFonts w:ascii="仿宋" w:eastAsia="仿宋" w:hAnsi="仿宋" w:hint="eastAsia"/>
          <w:color w:val="000000"/>
          <w:sz w:val="28"/>
        </w:rPr>
        <w:t>会议以同意8票，反对0票，弃权0票的表决结果审议通过《</w:t>
      </w:r>
      <w:r w:rsidR="00D671F3" w:rsidRPr="00C9388B">
        <w:rPr>
          <w:rFonts w:ascii="仿宋" w:eastAsia="仿宋" w:hAnsi="仿宋" w:hint="eastAsia"/>
          <w:color w:val="000000"/>
          <w:sz w:val="28"/>
        </w:rPr>
        <w:t>关于提请召开公司2022年第一次临时股东大会的议案</w:t>
      </w:r>
      <w:r w:rsidRPr="00C9388B">
        <w:rPr>
          <w:rFonts w:ascii="仿宋" w:eastAsia="仿宋" w:hAnsi="仿宋" w:hint="eastAsia"/>
          <w:color w:val="000000"/>
          <w:sz w:val="28"/>
        </w:rPr>
        <w:t>》。</w:t>
      </w:r>
    </w:p>
    <w:p w:rsidR="003B0362" w:rsidRPr="003B0362" w:rsidRDefault="003B0362" w:rsidP="003B0362">
      <w:pPr>
        <w:spacing w:line="360" w:lineRule="auto"/>
        <w:ind w:firstLineChars="200" w:firstLine="560"/>
        <w:rPr>
          <w:rFonts w:ascii="仿宋" w:eastAsia="仿宋" w:hAnsi="仿宋"/>
          <w:color w:val="000000"/>
          <w:sz w:val="28"/>
        </w:rPr>
      </w:pPr>
      <w:r w:rsidRPr="003B0362">
        <w:rPr>
          <w:rFonts w:ascii="仿宋" w:eastAsia="仿宋" w:hAnsi="仿宋" w:hint="eastAsia"/>
          <w:color w:val="000000"/>
          <w:sz w:val="28"/>
        </w:rPr>
        <w:t>董事会</w:t>
      </w:r>
      <w:r>
        <w:rPr>
          <w:rFonts w:ascii="仿宋" w:eastAsia="仿宋" w:hAnsi="仿宋" w:hint="eastAsia"/>
          <w:color w:val="000000"/>
          <w:sz w:val="28"/>
        </w:rPr>
        <w:t>提请</w:t>
      </w:r>
      <w:r w:rsidRPr="003B0362">
        <w:rPr>
          <w:rFonts w:ascii="仿宋" w:eastAsia="仿宋" w:hAnsi="仿宋" w:hint="eastAsia"/>
          <w:color w:val="000000"/>
          <w:sz w:val="28"/>
        </w:rPr>
        <w:t>于2022年</w:t>
      </w:r>
      <w:r w:rsidR="003A4BA2">
        <w:rPr>
          <w:rFonts w:ascii="仿宋" w:eastAsia="仿宋" w:hAnsi="仿宋" w:hint="eastAsia"/>
          <w:color w:val="000000"/>
          <w:sz w:val="28"/>
        </w:rPr>
        <w:t>3</w:t>
      </w:r>
      <w:r w:rsidRPr="003B0362">
        <w:rPr>
          <w:rFonts w:ascii="仿宋" w:eastAsia="仿宋" w:hAnsi="仿宋" w:hint="eastAsia"/>
          <w:color w:val="000000"/>
          <w:sz w:val="28"/>
        </w:rPr>
        <w:t>月</w:t>
      </w:r>
      <w:r w:rsidR="00543450">
        <w:rPr>
          <w:rFonts w:ascii="仿宋" w:eastAsia="仿宋" w:hAnsi="仿宋"/>
          <w:color w:val="000000"/>
          <w:sz w:val="28"/>
        </w:rPr>
        <w:t>4</w:t>
      </w:r>
      <w:r w:rsidRPr="003B0362">
        <w:rPr>
          <w:rFonts w:ascii="仿宋" w:eastAsia="仿宋" w:hAnsi="仿宋" w:hint="eastAsia"/>
          <w:color w:val="000000"/>
          <w:sz w:val="28"/>
        </w:rPr>
        <w:t>日在公司会议室召开2022年第一次临时股东大会。</w:t>
      </w:r>
    </w:p>
    <w:p w:rsidR="005C6BF9" w:rsidRDefault="005C6BF9" w:rsidP="005C6BF9">
      <w:pPr>
        <w:spacing w:line="360" w:lineRule="auto"/>
        <w:ind w:firstLineChars="200" w:firstLine="560"/>
        <w:rPr>
          <w:rFonts w:ascii="仿宋" w:eastAsia="仿宋" w:hAnsi="仿宋"/>
          <w:color w:val="000000"/>
          <w:sz w:val="28"/>
        </w:rPr>
      </w:pPr>
      <w:r w:rsidRPr="00622A48">
        <w:rPr>
          <w:rFonts w:ascii="仿宋" w:eastAsia="仿宋" w:hAnsi="仿宋" w:hint="eastAsia"/>
          <w:color w:val="000000"/>
          <w:sz w:val="28"/>
        </w:rPr>
        <w:t>具体内容详见公司同日披露于巨潮资讯网（www.cninfo.com.cn）</w:t>
      </w:r>
      <w:r>
        <w:rPr>
          <w:rFonts w:ascii="仿宋" w:eastAsia="仿宋" w:hAnsi="仿宋" w:hint="eastAsia"/>
          <w:color w:val="000000"/>
          <w:sz w:val="28"/>
        </w:rPr>
        <w:t>及刊登在《证券时报》《中国证券报》《上海证券报》《证券日报》等法定信息披露媒体</w:t>
      </w:r>
      <w:r w:rsidRPr="00622A48">
        <w:rPr>
          <w:rFonts w:ascii="仿宋" w:eastAsia="仿宋" w:hAnsi="仿宋" w:hint="eastAsia"/>
          <w:color w:val="000000"/>
          <w:sz w:val="28"/>
        </w:rPr>
        <w:t>的《广东天亿马信息产业股份有限公司关于召开202</w:t>
      </w:r>
      <w:r>
        <w:rPr>
          <w:rFonts w:ascii="仿宋" w:eastAsia="仿宋" w:hAnsi="仿宋" w:hint="eastAsia"/>
          <w:color w:val="000000"/>
          <w:sz w:val="28"/>
        </w:rPr>
        <w:t>2</w:t>
      </w:r>
      <w:r w:rsidRPr="00622A48">
        <w:rPr>
          <w:rFonts w:ascii="仿宋" w:eastAsia="仿宋" w:hAnsi="仿宋" w:hint="eastAsia"/>
          <w:color w:val="000000"/>
          <w:sz w:val="28"/>
        </w:rPr>
        <w:t>年第</w:t>
      </w:r>
      <w:r>
        <w:rPr>
          <w:rFonts w:ascii="仿宋" w:eastAsia="仿宋" w:hAnsi="仿宋" w:hint="eastAsia"/>
          <w:color w:val="000000"/>
          <w:sz w:val="28"/>
        </w:rPr>
        <w:t>一</w:t>
      </w:r>
      <w:r w:rsidRPr="00622A48">
        <w:rPr>
          <w:rFonts w:ascii="仿宋" w:eastAsia="仿宋" w:hAnsi="仿宋" w:hint="eastAsia"/>
          <w:color w:val="000000"/>
          <w:sz w:val="28"/>
        </w:rPr>
        <w:t>次临时股东大会的通知</w:t>
      </w:r>
      <w:r>
        <w:rPr>
          <w:rFonts w:ascii="仿宋" w:eastAsia="仿宋" w:hAnsi="仿宋" w:hint="eastAsia"/>
          <w:color w:val="000000"/>
          <w:sz w:val="28"/>
        </w:rPr>
        <w:t>公告</w:t>
      </w:r>
      <w:r w:rsidRPr="00622A48">
        <w:rPr>
          <w:rFonts w:ascii="仿宋" w:eastAsia="仿宋" w:hAnsi="仿宋" w:hint="eastAsia"/>
          <w:color w:val="000000"/>
          <w:sz w:val="28"/>
        </w:rPr>
        <w:t>》（公告编号：202</w:t>
      </w:r>
      <w:r w:rsidR="008E1F47">
        <w:rPr>
          <w:rFonts w:ascii="仿宋" w:eastAsia="仿宋" w:hAnsi="仿宋" w:hint="eastAsia"/>
          <w:color w:val="000000"/>
          <w:sz w:val="28"/>
        </w:rPr>
        <w:t>2</w:t>
      </w:r>
      <w:r w:rsidRPr="00622A48">
        <w:rPr>
          <w:rFonts w:ascii="仿宋" w:eastAsia="仿宋" w:hAnsi="仿宋" w:hint="eastAsia"/>
          <w:color w:val="000000"/>
          <w:sz w:val="28"/>
        </w:rPr>
        <w:t>-0</w:t>
      </w:r>
      <w:r w:rsidR="00C80637">
        <w:rPr>
          <w:rFonts w:ascii="仿宋" w:eastAsia="仿宋" w:hAnsi="仿宋" w:hint="eastAsia"/>
          <w:color w:val="000000"/>
          <w:sz w:val="28"/>
        </w:rPr>
        <w:t>1</w:t>
      </w:r>
      <w:r w:rsidR="00E2136E">
        <w:rPr>
          <w:rFonts w:ascii="仿宋" w:eastAsia="仿宋" w:hAnsi="仿宋" w:hint="eastAsia"/>
          <w:color w:val="000000"/>
          <w:sz w:val="28"/>
        </w:rPr>
        <w:t>3</w:t>
      </w:r>
      <w:r w:rsidR="00901E6C">
        <w:rPr>
          <w:rFonts w:ascii="仿宋" w:eastAsia="仿宋" w:hAnsi="仿宋"/>
          <w:color w:val="000000"/>
          <w:sz w:val="28"/>
        </w:rPr>
        <w:t>）</w:t>
      </w:r>
      <w:r w:rsidRPr="00622A48">
        <w:rPr>
          <w:rFonts w:ascii="仿宋" w:eastAsia="仿宋" w:hAnsi="仿宋" w:hint="eastAsia"/>
          <w:color w:val="000000"/>
          <w:sz w:val="28"/>
        </w:rPr>
        <w:t>。</w:t>
      </w:r>
    </w:p>
    <w:p w:rsidR="0075425D" w:rsidRDefault="0075425D" w:rsidP="0075425D">
      <w:pPr>
        <w:spacing w:line="360" w:lineRule="auto"/>
        <w:ind w:firstLineChars="200" w:firstLine="560"/>
        <w:rPr>
          <w:rFonts w:ascii="仿宋" w:eastAsia="仿宋" w:hAnsi="仿宋"/>
          <w:color w:val="000000"/>
          <w:sz w:val="28"/>
        </w:rPr>
      </w:pPr>
      <w:r>
        <w:rPr>
          <w:rFonts w:ascii="仿宋" w:eastAsia="仿宋" w:hAnsi="仿宋" w:hint="eastAsia"/>
          <w:color w:val="000000"/>
          <w:sz w:val="28"/>
        </w:rPr>
        <w:t>议案无需提交股东大会审议。</w:t>
      </w:r>
    </w:p>
    <w:p w:rsidR="0075425D" w:rsidRPr="00BA52BE" w:rsidRDefault="00BA52BE" w:rsidP="00BA52BE">
      <w:pPr>
        <w:spacing w:line="360" w:lineRule="auto"/>
        <w:outlineLvl w:val="0"/>
        <w:rPr>
          <w:rFonts w:ascii="仿宋" w:eastAsia="仿宋" w:hAnsi="仿宋"/>
          <w:b/>
          <w:color w:val="000000"/>
          <w:sz w:val="28"/>
        </w:rPr>
      </w:pPr>
      <w:r w:rsidRPr="00BA52BE">
        <w:rPr>
          <w:rFonts w:ascii="仿宋" w:eastAsia="仿宋" w:hAnsi="仿宋" w:hint="eastAsia"/>
          <w:b/>
          <w:color w:val="000000"/>
          <w:sz w:val="28"/>
        </w:rPr>
        <w:t>三、备查文件</w:t>
      </w:r>
    </w:p>
    <w:p w:rsidR="00BA52BE" w:rsidRDefault="00533F36" w:rsidP="00BA52BE">
      <w:pPr>
        <w:spacing w:line="360" w:lineRule="auto"/>
        <w:rPr>
          <w:rFonts w:ascii="仿宋" w:eastAsia="仿宋" w:hAnsi="仿宋"/>
          <w:color w:val="000000"/>
          <w:sz w:val="28"/>
        </w:rPr>
      </w:pPr>
      <w:r>
        <w:rPr>
          <w:rFonts w:ascii="仿宋" w:eastAsia="仿宋" w:hAnsi="仿宋" w:hint="eastAsia"/>
          <w:color w:val="000000"/>
          <w:sz w:val="28"/>
        </w:rPr>
        <w:t>1.</w:t>
      </w:r>
      <w:r>
        <w:rPr>
          <w:rFonts w:ascii="仿宋" w:eastAsia="仿宋" w:hAnsi="仿宋" w:hint="eastAsia"/>
          <w:color w:val="000000"/>
          <w:sz w:val="28"/>
        </w:rPr>
        <w:tab/>
      </w:r>
      <w:r w:rsidR="00BA52BE" w:rsidRPr="00622A48">
        <w:rPr>
          <w:rFonts w:ascii="仿宋" w:eastAsia="仿宋" w:hAnsi="仿宋" w:hint="eastAsia"/>
          <w:color w:val="000000"/>
          <w:sz w:val="28"/>
        </w:rPr>
        <w:t>《</w:t>
      </w:r>
      <w:r w:rsidR="00BA52BE">
        <w:rPr>
          <w:rFonts w:ascii="仿宋" w:eastAsia="仿宋" w:hAnsi="仿宋" w:hint="eastAsia"/>
          <w:color w:val="000000"/>
          <w:sz w:val="28"/>
        </w:rPr>
        <w:t>广东天亿马信息产业股份有限公司第二届董事会第二十四次会议决议》</w:t>
      </w:r>
    </w:p>
    <w:p w:rsidR="00BA52BE" w:rsidRPr="00BA52BE" w:rsidRDefault="00533F36" w:rsidP="00BA52BE">
      <w:pPr>
        <w:spacing w:line="360" w:lineRule="auto"/>
        <w:rPr>
          <w:rFonts w:ascii="仿宋" w:eastAsia="仿宋" w:hAnsi="仿宋"/>
          <w:color w:val="000000"/>
          <w:sz w:val="28"/>
        </w:rPr>
      </w:pPr>
      <w:r>
        <w:rPr>
          <w:rFonts w:ascii="仿宋" w:eastAsia="仿宋" w:hAnsi="仿宋" w:hint="eastAsia"/>
          <w:color w:val="000000"/>
          <w:sz w:val="28"/>
        </w:rPr>
        <w:t>2.</w:t>
      </w:r>
      <w:r>
        <w:rPr>
          <w:rFonts w:ascii="仿宋" w:eastAsia="仿宋" w:hAnsi="仿宋" w:hint="eastAsia"/>
          <w:color w:val="000000"/>
          <w:sz w:val="28"/>
        </w:rPr>
        <w:tab/>
      </w:r>
      <w:r w:rsidR="00BA52BE" w:rsidRPr="00622A48">
        <w:rPr>
          <w:rFonts w:ascii="仿宋" w:eastAsia="仿宋" w:hAnsi="仿宋" w:hint="eastAsia"/>
          <w:color w:val="000000"/>
          <w:sz w:val="28"/>
        </w:rPr>
        <w:t>《广东天亿马信息产业</w:t>
      </w:r>
      <w:r w:rsidR="00BA52BE">
        <w:rPr>
          <w:rFonts w:ascii="仿宋" w:eastAsia="仿宋" w:hAnsi="仿宋" w:hint="eastAsia"/>
          <w:color w:val="000000"/>
          <w:sz w:val="28"/>
        </w:rPr>
        <w:t>股份有限公司独立董事关于第二届董事会第二十四次会议相关事项的事前认可意见》</w:t>
      </w:r>
    </w:p>
    <w:p w:rsidR="00BA52BE" w:rsidRPr="00622A48" w:rsidRDefault="00533F36" w:rsidP="00BA52BE">
      <w:pPr>
        <w:spacing w:line="360" w:lineRule="auto"/>
        <w:rPr>
          <w:rFonts w:ascii="仿宋" w:eastAsia="仿宋" w:hAnsi="仿宋"/>
          <w:color w:val="000000"/>
          <w:sz w:val="28"/>
        </w:rPr>
      </w:pPr>
      <w:r>
        <w:rPr>
          <w:rFonts w:ascii="仿宋" w:eastAsia="仿宋" w:hAnsi="仿宋" w:hint="eastAsia"/>
          <w:color w:val="000000"/>
          <w:sz w:val="28"/>
        </w:rPr>
        <w:t>3.</w:t>
      </w:r>
      <w:r>
        <w:rPr>
          <w:rFonts w:ascii="仿宋" w:eastAsia="仿宋" w:hAnsi="仿宋" w:hint="eastAsia"/>
          <w:color w:val="000000"/>
          <w:sz w:val="28"/>
        </w:rPr>
        <w:tab/>
      </w:r>
      <w:r w:rsidR="00BA52BE" w:rsidRPr="00622A48">
        <w:rPr>
          <w:rFonts w:ascii="仿宋" w:eastAsia="仿宋" w:hAnsi="仿宋" w:hint="eastAsia"/>
          <w:color w:val="000000"/>
          <w:sz w:val="28"/>
        </w:rPr>
        <w:t>《广东天亿马信息产业</w:t>
      </w:r>
      <w:r w:rsidR="00BA52BE">
        <w:rPr>
          <w:rFonts w:ascii="仿宋" w:eastAsia="仿宋" w:hAnsi="仿宋" w:hint="eastAsia"/>
          <w:color w:val="000000"/>
          <w:sz w:val="28"/>
        </w:rPr>
        <w:t>股份有限公司独立董事关于第二届董事会第二十四次会议相关事项的独立意见》</w:t>
      </w:r>
    </w:p>
    <w:p w:rsidR="00BA52BE" w:rsidRDefault="00533F36" w:rsidP="00BA52BE">
      <w:pPr>
        <w:spacing w:line="360" w:lineRule="auto"/>
        <w:rPr>
          <w:rFonts w:ascii="仿宋" w:eastAsia="仿宋" w:hAnsi="仿宋"/>
          <w:color w:val="000000"/>
          <w:sz w:val="28"/>
        </w:rPr>
      </w:pPr>
      <w:r>
        <w:rPr>
          <w:rFonts w:ascii="仿宋" w:eastAsia="仿宋" w:hAnsi="仿宋" w:hint="eastAsia"/>
          <w:color w:val="000000"/>
          <w:sz w:val="28"/>
        </w:rPr>
        <w:t>4.</w:t>
      </w:r>
      <w:r>
        <w:rPr>
          <w:rFonts w:ascii="仿宋" w:eastAsia="仿宋" w:hAnsi="仿宋" w:hint="eastAsia"/>
          <w:color w:val="000000"/>
          <w:sz w:val="28"/>
        </w:rPr>
        <w:tab/>
      </w:r>
      <w:r w:rsidR="00BA52BE" w:rsidRPr="00622A48">
        <w:rPr>
          <w:rFonts w:ascii="仿宋" w:eastAsia="仿宋" w:hAnsi="仿宋" w:hint="eastAsia"/>
          <w:color w:val="000000"/>
          <w:sz w:val="28"/>
        </w:rPr>
        <w:t>《五矿证券有限公司关于广东天亿马信息产业股份有限公司使用部分闲置</w:t>
      </w:r>
      <w:r w:rsidR="00990E76">
        <w:rPr>
          <w:rFonts w:ascii="仿宋" w:eastAsia="仿宋" w:hAnsi="仿宋" w:hint="eastAsia"/>
          <w:color w:val="000000"/>
          <w:sz w:val="28"/>
        </w:rPr>
        <w:t>自有</w:t>
      </w:r>
      <w:r w:rsidR="00BA52BE" w:rsidRPr="00622A48">
        <w:rPr>
          <w:rFonts w:ascii="仿宋" w:eastAsia="仿宋" w:hAnsi="仿宋" w:hint="eastAsia"/>
          <w:color w:val="000000"/>
          <w:sz w:val="28"/>
        </w:rPr>
        <w:t>资金进行现金管理事项的核查意见》</w:t>
      </w:r>
    </w:p>
    <w:p w:rsidR="00BA52BE" w:rsidRDefault="00533F36" w:rsidP="00BA52BE">
      <w:pPr>
        <w:spacing w:line="360" w:lineRule="auto"/>
        <w:rPr>
          <w:rFonts w:ascii="仿宋" w:eastAsia="仿宋" w:hAnsi="仿宋" w:hint="eastAsia"/>
          <w:color w:val="000000"/>
          <w:sz w:val="28"/>
        </w:rPr>
      </w:pPr>
      <w:r>
        <w:rPr>
          <w:rFonts w:ascii="仿宋" w:eastAsia="仿宋" w:hAnsi="仿宋" w:hint="eastAsia"/>
          <w:color w:val="000000"/>
          <w:sz w:val="28"/>
        </w:rPr>
        <w:t>5.</w:t>
      </w:r>
      <w:r>
        <w:rPr>
          <w:rFonts w:ascii="仿宋" w:eastAsia="仿宋" w:hAnsi="仿宋" w:hint="eastAsia"/>
          <w:color w:val="000000"/>
          <w:sz w:val="28"/>
        </w:rPr>
        <w:tab/>
      </w:r>
      <w:r w:rsidR="00BA52BE" w:rsidRPr="00622A48">
        <w:rPr>
          <w:rFonts w:ascii="仿宋" w:eastAsia="仿宋" w:hAnsi="仿宋" w:hint="eastAsia"/>
          <w:color w:val="000000"/>
          <w:sz w:val="28"/>
        </w:rPr>
        <w:t>《</w:t>
      </w:r>
      <w:r w:rsidR="00BA52BE" w:rsidRPr="00BA52BE">
        <w:rPr>
          <w:rFonts w:ascii="仿宋" w:eastAsia="仿宋" w:hAnsi="仿宋" w:hint="eastAsia"/>
          <w:color w:val="000000"/>
          <w:sz w:val="28"/>
        </w:rPr>
        <w:t>五矿证券有限公司关于广东天亿马信息产业股份有限公司</w:t>
      </w:r>
      <w:r w:rsidR="00D564F0">
        <w:rPr>
          <w:rFonts w:ascii="仿宋" w:eastAsia="仿宋" w:hAnsi="仿宋" w:hint="eastAsia"/>
          <w:color w:val="000000"/>
          <w:sz w:val="28"/>
        </w:rPr>
        <w:t>实际控制人为全资子公司提供担保暨偶发性关联交易事项的核查意见</w:t>
      </w:r>
      <w:r w:rsidR="00BA52BE" w:rsidRPr="00622A48">
        <w:rPr>
          <w:rFonts w:ascii="仿宋" w:eastAsia="仿宋" w:hAnsi="仿宋" w:hint="eastAsia"/>
          <w:color w:val="000000"/>
          <w:sz w:val="28"/>
        </w:rPr>
        <w:t>》</w:t>
      </w:r>
    </w:p>
    <w:p w:rsidR="001176A5" w:rsidRPr="001176A5" w:rsidRDefault="001176A5" w:rsidP="00551F0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bookmarkStart w:id="0" w:name="_GoBack"/>
      <w:bookmarkEnd w:id="0"/>
    </w:p>
    <w:p w:rsidR="0024023C" w:rsidRPr="00622A48" w:rsidRDefault="0024023C" w:rsidP="0024023C">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lastRenderedPageBreak/>
        <w:t>广东天亿马信息产业股份有限公司</w:t>
      </w:r>
    </w:p>
    <w:p w:rsidR="0024023C" w:rsidRPr="00622A48" w:rsidRDefault="0024023C" w:rsidP="0024023C">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83925" w:rsidRPr="00016830" w:rsidRDefault="0024023C" w:rsidP="00016830">
      <w:pPr>
        <w:wordWrap w:val="0"/>
        <w:spacing w:beforeLines="50" w:before="156" w:line="360" w:lineRule="auto"/>
        <w:ind w:firstLineChars="200" w:firstLine="560"/>
        <w:jc w:val="right"/>
        <w:rPr>
          <w:rFonts w:ascii="仿宋" w:eastAsia="仿宋" w:hAnsi="仿宋"/>
          <w:sz w:val="28"/>
          <w:szCs w:val="28"/>
        </w:rPr>
      </w:pPr>
      <w:r>
        <w:rPr>
          <w:rFonts w:ascii="仿宋" w:eastAsia="仿宋" w:hAnsi="仿宋" w:hint="eastAsia"/>
          <w:sz w:val="28"/>
          <w:szCs w:val="28"/>
        </w:rPr>
        <w:t>2022</w:t>
      </w:r>
      <w:r w:rsidRPr="00622A48">
        <w:rPr>
          <w:rFonts w:ascii="仿宋" w:eastAsia="仿宋" w:hAnsi="仿宋" w:hint="eastAsia"/>
          <w:sz w:val="28"/>
          <w:szCs w:val="28"/>
        </w:rPr>
        <w:t>年</w:t>
      </w:r>
      <w:r w:rsidR="00D564F0">
        <w:rPr>
          <w:rFonts w:ascii="仿宋" w:eastAsia="仿宋" w:hAnsi="仿宋" w:hint="eastAsia"/>
          <w:sz w:val="28"/>
          <w:szCs w:val="28"/>
        </w:rPr>
        <w:t>2</w:t>
      </w:r>
      <w:r w:rsidRPr="00622A48">
        <w:rPr>
          <w:rFonts w:ascii="仿宋" w:eastAsia="仿宋" w:hAnsi="仿宋" w:hint="eastAsia"/>
          <w:sz w:val="28"/>
          <w:szCs w:val="28"/>
        </w:rPr>
        <w:t>月</w:t>
      </w:r>
      <w:r w:rsidR="00D564F0">
        <w:rPr>
          <w:rFonts w:ascii="仿宋" w:eastAsia="仿宋" w:hAnsi="仿宋" w:hint="eastAsia"/>
          <w:sz w:val="28"/>
          <w:szCs w:val="28"/>
        </w:rPr>
        <w:t>1</w:t>
      </w:r>
      <w:r w:rsidR="005A566B">
        <w:rPr>
          <w:rFonts w:ascii="仿宋" w:eastAsia="仿宋" w:hAnsi="仿宋" w:hint="eastAsia"/>
          <w:sz w:val="28"/>
          <w:szCs w:val="28"/>
        </w:rPr>
        <w:t>5</w:t>
      </w:r>
      <w:r w:rsidRPr="00622A48">
        <w:rPr>
          <w:rFonts w:ascii="仿宋" w:eastAsia="仿宋" w:hAnsi="仿宋" w:hint="eastAsia"/>
          <w:sz w:val="28"/>
          <w:szCs w:val="28"/>
        </w:rPr>
        <w:t>日</w:t>
      </w:r>
    </w:p>
    <w:sectPr w:rsidR="00283925" w:rsidRPr="000168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A90" w:rsidRDefault="00E14A90" w:rsidP="00610D65">
      <w:r>
        <w:separator/>
      </w:r>
    </w:p>
  </w:endnote>
  <w:endnote w:type="continuationSeparator" w:id="0">
    <w:p w:rsidR="00E14A90" w:rsidRDefault="00E14A90" w:rsidP="0061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A90" w:rsidRDefault="00E14A90" w:rsidP="00610D65">
      <w:r>
        <w:separator/>
      </w:r>
    </w:p>
  </w:footnote>
  <w:footnote w:type="continuationSeparator" w:id="0">
    <w:p w:rsidR="00E14A90" w:rsidRDefault="00E14A90" w:rsidP="00610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6661E"/>
    <w:multiLevelType w:val="hybridMultilevel"/>
    <w:tmpl w:val="9B6036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DF20ED"/>
    <w:multiLevelType w:val="hybridMultilevel"/>
    <w:tmpl w:val="DABC001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A53DBF"/>
    <w:multiLevelType w:val="hybridMultilevel"/>
    <w:tmpl w:val="151C1C5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54212C8"/>
    <w:multiLevelType w:val="hybridMultilevel"/>
    <w:tmpl w:val="78CA642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37A1A75"/>
    <w:multiLevelType w:val="hybridMultilevel"/>
    <w:tmpl w:val="4586836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465A94"/>
    <w:multiLevelType w:val="hybridMultilevel"/>
    <w:tmpl w:val="688E69E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A6621"/>
    <w:multiLevelType w:val="hybridMultilevel"/>
    <w:tmpl w:val="996AE4D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A11F1F"/>
    <w:multiLevelType w:val="hybridMultilevel"/>
    <w:tmpl w:val="614C0E4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1F079A"/>
    <w:multiLevelType w:val="hybridMultilevel"/>
    <w:tmpl w:val="5C14C932"/>
    <w:lvl w:ilvl="0" w:tplc="D94E32A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21E53F4"/>
    <w:multiLevelType w:val="hybridMultilevel"/>
    <w:tmpl w:val="E8A8F95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5"/>
  </w:num>
  <w:num w:numId="4">
    <w:abstractNumId w:val="7"/>
  </w:num>
  <w:num w:numId="5">
    <w:abstractNumId w:val="2"/>
  </w:num>
  <w:num w:numId="6">
    <w:abstractNumId w:val="6"/>
  </w:num>
  <w:num w:numId="7">
    <w:abstractNumId w:val="4"/>
  </w:num>
  <w:num w:numId="8">
    <w:abstractNumId w:val="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4F"/>
    <w:rsid w:val="00001472"/>
    <w:rsid w:val="00003B5D"/>
    <w:rsid w:val="00003B80"/>
    <w:rsid w:val="00016830"/>
    <w:rsid w:val="00022360"/>
    <w:rsid w:val="000267D1"/>
    <w:rsid w:val="0004117E"/>
    <w:rsid w:val="00042494"/>
    <w:rsid w:val="00054AB2"/>
    <w:rsid w:val="00065F19"/>
    <w:rsid w:val="00067D53"/>
    <w:rsid w:val="00071EBE"/>
    <w:rsid w:val="000A5E42"/>
    <w:rsid w:val="000C3FB4"/>
    <w:rsid w:val="000C47E9"/>
    <w:rsid w:val="000E6347"/>
    <w:rsid w:val="00102C6C"/>
    <w:rsid w:val="0010374F"/>
    <w:rsid w:val="00104D3D"/>
    <w:rsid w:val="00105773"/>
    <w:rsid w:val="001176A5"/>
    <w:rsid w:val="00156FD8"/>
    <w:rsid w:val="00192DBD"/>
    <w:rsid w:val="001A3336"/>
    <w:rsid w:val="001B1E03"/>
    <w:rsid w:val="001B6375"/>
    <w:rsid w:val="001C5C66"/>
    <w:rsid w:val="001C5D7A"/>
    <w:rsid w:val="001D57B4"/>
    <w:rsid w:val="001D594C"/>
    <w:rsid w:val="001F239F"/>
    <w:rsid w:val="001F5B16"/>
    <w:rsid w:val="001F66CA"/>
    <w:rsid w:val="00227337"/>
    <w:rsid w:val="00230E24"/>
    <w:rsid w:val="002357FC"/>
    <w:rsid w:val="0024023C"/>
    <w:rsid w:val="00241A80"/>
    <w:rsid w:val="002707A1"/>
    <w:rsid w:val="002766B5"/>
    <w:rsid w:val="00283925"/>
    <w:rsid w:val="002A5B35"/>
    <w:rsid w:val="002B7D94"/>
    <w:rsid w:val="002D4F86"/>
    <w:rsid w:val="002D5047"/>
    <w:rsid w:val="002F4740"/>
    <w:rsid w:val="003071A1"/>
    <w:rsid w:val="00321A45"/>
    <w:rsid w:val="003228FB"/>
    <w:rsid w:val="00325443"/>
    <w:rsid w:val="00333004"/>
    <w:rsid w:val="00340B95"/>
    <w:rsid w:val="00345DD4"/>
    <w:rsid w:val="0035240D"/>
    <w:rsid w:val="00383966"/>
    <w:rsid w:val="00391316"/>
    <w:rsid w:val="0039333D"/>
    <w:rsid w:val="003A34E6"/>
    <w:rsid w:val="003A447C"/>
    <w:rsid w:val="003A4BA2"/>
    <w:rsid w:val="003B0362"/>
    <w:rsid w:val="003E1D0B"/>
    <w:rsid w:val="003F0D0C"/>
    <w:rsid w:val="003F4A59"/>
    <w:rsid w:val="004020F9"/>
    <w:rsid w:val="004069B2"/>
    <w:rsid w:val="00420B17"/>
    <w:rsid w:val="0042791B"/>
    <w:rsid w:val="00431209"/>
    <w:rsid w:val="0043349A"/>
    <w:rsid w:val="0043610B"/>
    <w:rsid w:val="00447EED"/>
    <w:rsid w:val="004601FA"/>
    <w:rsid w:val="0046058F"/>
    <w:rsid w:val="00462241"/>
    <w:rsid w:val="00464BD9"/>
    <w:rsid w:val="00466CFB"/>
    <w:rsid w:val="00477610"/>
    <w:rsid w:val="00486608"/>
    <w:rsid w:val="004954DE"/>
    <w:rsid w:val="004A27A4"/>
    <w:rsid w:val="004A7E50"/>
    <w:rsid w:val="004C364F"/>
    <w:rsid w:val="005129C1"/>
    <w:rsid w:val="00512D60"/>
    <w:rsid w:val="00513E34"/>
    <w:rsid w:val="00515015"/>
    <w:rsid w:val="0052256A"/>
    <w:rsid w:val="00533F36"/>
    <w:rsid w:val="005352F8"/>
    <w:rsid w:val="00543450"/>
    <w:rsid w:val="0054721C"/>
    <w:rsid w:val="00551F0D"/>
    <w:rsid w:val="00555C11"/>
    <w:rsid w:val="005744F9"/>
    <w:rsid w:val="00583141"/>
    <w:rsid w:val="005A1665"/>
    <w:rsid w:val="005A566B"/>
    <w:rsid w:val="005C6BF9"/>
    <w:rsid w:val="005F1133"/>
    <w:rsid w:val="00610D65"/>
    <w:rsid w:val="0062442A"/>
    <w:rsid w:val="00630CD7"/>
    <w:rsid w:val="006445CB"/>
    <w:rsid w:val="00651100"/>
    <w:rsid w:val="00651539"/>
    <w:rsid w:val="0065398C"/>
    <w:rsid w:val="006756DA"/>
    <w:rsid w:val="006821AD"/>
    <w:rsid w:val="006A2D32"/>
    <w:rsid w:val="006B0B70"/>
    <w:rsid w:val="006B359E"/>
    <w:rsid w:val="006C3A1B"/>
    <w:rsid w:val="006F0E59"/>
    <w:rsid w:val="006F1D63"/>
    <w:rsid w:val="006F4EA9"/>
    <w:rsid w:val="00701364"/>
    <w:rsid w:val="007018C7"/>
    <w:rsid w:val="007222D2"/>
    <w:rsid w:val="00730E5F"/>
    <w:rsid w:val="00747ACC"/>
    <w:rsid w:val="0075425D"/>
    <w:rsid w:val="0075512B"/>
    <w:rsid w:val="0077187F"/>
    <w:rsid w:val="0077285D"/>
    <w:rsid w:val="00775EE7"/>
    <w:rsid w:val="007767DC"/>
    <w:rsid w:val="007803CE"/>
    <w:rsid w:val="00785716"/>
    <w:rsid w:val="00794F56"/>
    <w:rsid w:val="007B5B32"/>
    <w:rsid w:val="007B5BF2"/>
    <w:rsid w:val="007C3D80"/>
    <w:rsid w:val="007D3966"/>
    <w:rsid w:val="007D3A87"/>
    <w:rsid w:val="007E1C0D"/>
    <w:rsid w:val="00801433"/>
    <w:rsid w:val="00810E9D"/>
    <w:rsid w:val="00835B12"/>
    <w:rsid w:val="00856243"/>
    <w:rsid w:val="00885E8E"/>
    <w:rsid w:val="0089615A"/>
    <w:rsid w:val="008A1D59"/>
    <w:rsid w:val="008B28C6"/>
    <w:rsid w:val="008D5AFE"/>
    <w:rsid w:val="008E1F47"/>
    <w:rsid w:val="008E3ECA"/>
    <w:rsid w:val="008E661D"/>
    <w:rsid w:val="008F2787"/>
    <w:rsid w:val="00901E6C"/>
    <w:rsid w:val="00955069"/>
    <w:rsid w:val="009558B3"/>
    <w:rsid w:val="00961CD6"/>
    <w:rsid w:val="00990E76"/>
    <w:rsid w:val="009933A6"/>
    <w:rsid w:val="00995C7D"/>
    <w:rsid w:val="009A1631"/>
    <w:rsid w:val="009A2C70"/>
    <w:rsid w:val="009B41B2"/>
    <w:rsid w:val="009C3349"/>
    <w:rsid w:val="009C608B"/>
    <w:rsid w:val="009D42AF"/>
    <w:rsid w:val="009D68C1"/>
    <w:rsid w:val="009F432F"/>
    <w:rsid w:val="009F4401"/>
    <w:rsid w:val="00A130D0"/>
    <w:rsid w:val="00A41D49"/>
    <w:rsid w:val="00A4541E"/>
    <w:rsid w:val="00A54FC4"/>
    <w:rsid w:val="00A63695"/>
    <w:rsid w:val="00A63F03"/>
    <w:rsid w:val="00A70D9E"/>
    <w:rsid w:val="00A72C4C"/>
    <w:rsid w:val="00A7310F"/>
    <w:rsid w:val="00A7530C"/>
    <w:rsid w:val="00AB44A7"/>
    <w:rsid w:val="00AC370D"/>
    <w:rsid w:val="00AD7A0D"/>
    <w:rsid w:val="00B0695A"/>
    <w:rsid w:val="00B132EB"/>
    <w:rsid w:val="00B259FD"/>
    <w:rsid w:val="00B57396"/>
    <w:rsid w:val="00B609CA"/>
    <w:rsid w:val="00B92516"/>
    <w:rsid w:val="00B9475F"/>
    <w:rsid w:val="00BA52BE"/>
    <w:rsid w:val="00BB78A0"/>
    <w:rsid w:val="00BD1FA2"/>
    <w:rsid w:val="00C06FEA"/>
    <w:rsid w:val="00C107CB"/>
    <w:rsid w:val="00C10A08"/>
    <w:rsid w:val="00C120C4"/>
    <w:rsid w:val="00C71A47"/>
    <w:rsid w:val="00C80637"/>
    <w:rsid w:val="00C9388B"/>
    <w:rsid w:val="00C952BF"/>
    <w:rsid w:val="00CC724F"/>
    <w:rsid w:val="00CE5AD8"/>
    <w:rsid w:val="00CE618A"/>
    <w:rsid w:val="00CE7D76"/>
    <w:rsid w:val="00CF12AE"/>
    <w:rsid w:val="00D3500B"/>
    <w:rsid w:val="00D35E0F"/>
    <w:rsid w:val="00D466A6"/>
    <w:rsid w:val="00D55AD2"/>
    <w:rsid w:val="00D55DDA"/>
    <w:rsid w:val="00D564F0"/>
    <w:rsid w:val="00D573C9"/>
    <w:rsid w:val="00D671F3"/>
    <w:rsid w:val="00D80F47"/>
    <w:rsid w:val="00D87269"/>
    <w:rsid w:val="00D91A2B"/>
    <w:rsid w:val="00DA6851"/>
    <w:rsid w:val="00DC3B51"/>
    <w:rsid w:val="00DE2B67"/>
    <w:rsid w:val="00DF03B9"/>
    <w:rsid w:val="00E01378"/>
    <w:rsid w:val="00E049BE"/>
    <w:rsid w:val="00E14A90"/>
    <w:rsid w:val="00E17B8E"/>
    <w:rsid w:val="00E2099D"/>
    <w:rsid w:val="00E2136E"/>
    <w:rsid w:val="00E21476"/>
    <w:rsid w:val="00E23B1B"/>
    <w:rsid w:val="00E3554C"/>
    <w:rsid w:val="00E54474"/>
    <w:rsid w:val="00E550D8"/>
    <w:rsid w:val="00E6465B"/>
    <w:rsid w:val="00E77DD8"/>
    <w:rsid w:val="00E823AD"/>
    <w:rsid w:val="00E90A25"/>
    <w:rsid w:val="00EB788D"/>
    <w:rsid w:val="00EB7A4B"/>
    <w:rsid w:val="00ED1D00"/>
    <w:rsid w:val="00ED31CA"/>
    <w:rsid w:val="00ED4A2B"/>
    <w:rsid w:val="00EE40E3"/>
    <w:rsid w:val="00F035DF"/>
    <w:rsid w:val="00F1400C"/>
    <w:rsid w:val="00F214F3"/>
    <w:rsid w:val="00F27952"/>
    <w:rsid w:val="00F43036"/>
    <w:rsid w:val="00F50B03"/>
    <w:rsid w:val="00F60014"/>
    <w:rsid w:val="00F6279D"/>
    <w:rsid w:val="00F67F5A"/>
    <w:rsid w:val="00F85AFE"/>
    <w:rsid w:val="00FA7061"/>
    <w:rsid w:val="00FB0052"/>
    <w:rsid w:val="00FD6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0D65"/>
    <w:rPr>
      <w:sz w:val="18"/>
      <w:szCs w:val="18"/>
    </w:rPr>
  </w:style>
  <w:style w:type="paragraph" w:styleId="a4">
    <w:name w:val="footer"/>
    <w:basedOn w:val="a"/>
    <w:link w:val="Char0"/>
    <w:uiPriority w:val="99"/>
    <w:unhideWhenUsed/>
    <w:rsid w:val="00610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0D65"/>
    <w:rPr>
      <w:sz w:val="18"/>
      <w:szCs w:val="18"/>
    </w:rPr>
  </w:style>
  <w:style w:type="paragraph" w:styleId="a5">
    <w:name w:val="List Paragraph"/>
    <w:basedOn w:val="a"/>
    <w:uiPriority w:val="34"/>
    <w:qFormat/>
    <w:rsid w:val="0039333D"/>
    <w:pPr>
      <w:ind w:firstLineChars="200" w:firstLine="420"/>
    </w:pPr>
  </w:style>
  <w:style w:type="paragraph" w:styleId="a6">
    <w:name w:val="Balloon Text"/>
    <w:basedOn w:val="a"/>
    <w:link w:val="Char1"/>
    <w:uiPriority w:val="99"/>
    <w:semiHidden/>
    <w:unhideWhenUsed/>
    <w:rsid w:val="00333004"/>
    <w:rPr>
      <w:sz w:val="18"/>
      <w:szCs w:val="18"/>
    </w:rPr>
  </w:style>
  <w:style w:type="character" w:customStyle="1" w:styleId="Char1">
    <w:name w:val="批注框文本 Char"/>
    <w:basedOn w:val="a0"/>
    <w:link w:val="a6"/>
    <w:uiPriority w:val="99"/>
    <w:semiHidden/>
    <w:rsid w:val="0033300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8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D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0D65"/>
    <w:rPr>
      <w:sz w:val="18"/>
      <w:szCs w:val="18"/>
    </w:rPr>
  </w:style>
  <w:style w:type="paragraph" w:styleId="a4">
    <w:name w:val="footer"/>
    <w:basedOn w:val="a"/>
    <w:link w:val="Char0"/>
    <w:uiPriority w:val="99"/>
    <w:unhideWhenUsed/>
    <w:rsid w:val="00610D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10D65"/>
    <w:rPr>
      <w:sz w:val="18"/>
      <w:szCs w:val="18"/>
    </w:rPr>
  </w:style>
  <w:style w:type="paragraph" w:styleId="a5">
    <w:name w:val="List Paragraph"/>
    <w:basedOn w:val="a"/>
    <w:uiPriority w:val="34"/>
    <w:qFormat/>
    <w:rsid w:val="0039333D"/>
    <w:pPr>
      <w:ind w:firstLineChars="200" w:firstLine="420"/>
    </w:pPr>
  </w:style>
  <w:style w:type="paragraph" w:styleId="a6">
    <w:name w:val="Balloon Text"/>
    <w:basedOn w:val="a"/>
    <w:link w:val="Char1"/>
    <w:uiPriority w:val="99"/>
    <w:semiHidden/>
    <w:unhideWhenUsed/>
    <w:rsid w:val="00333004"/>
    <w:rPr>
      <w:sz w:val="18"/>
      <w:szCs w:val="18"/>
    </w:rPr>
  </w:style>
  <w:style w:type="character" w:customStyle="1" w:styleId="Char1">
    <w:name w:val="批注框文本 Char"/>
    <w:basedOn w:val="a0"/>
    <w:link w:val="a6"/>
    <w:uiPriority w:val="99"/>
    <w:semiHidden/>
    <w:rsid w:val="0033300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810D75E-5277-467D-BCA8-6B408E1AB77D}">
  <ds:schemaRefs>
    <ds:schemaRef ds:uri="http://www.yonyou.com/datasource"/>
  </ds:schemaRefs>
</ds:datastoreItem>
</file>

<file path=customXml/itemProps2.xml><?xml version="1.0" encoding="utf-8"?>
<ds:datastoreItem xmlns:ds="http://schemas.openxmlformats.org/officeDocument/2006/customXml" ds:itemID="{9443A9C2-831F-40EE-B4EB-2DA55FF6CC8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770</Words>
  <Characters>4395</Characters>
  <Application>Microsoft Office Word</Application>
  <DocSecurity>0</DocSecurity>
  <Lines>36</Lines>
  <Paragraphs>10</Paragraphs>
  <ScaleCrop>false</ScaleCrop>
  <Company>Microsoft</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225</cp:revision>
  <dcterms:created xsi:type="dcterms:W3CDTF">2022-01-27T06:23:00Z</dcterms:created>
  <dcterms:modified xsi:type="dcterms:W3CDTF">2022-02-14T04:03:00Z</dcterms:modified>
</cp:coreProperties>
</file>