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2D" w:rsidRDefault="003E16CE">
      <w:pPr>
        <w:spacing w:beforeLines="50" w:before="156" w:afterLines="50" w:after="156" w:line="360" w:lineRule="auto"/>
        <w:jc w:val="center"/>
        <w:rPr>
          <w:rFonts w:ascii="仿宋" w:eastAsia="仿宋" w:hAnsi="仿宋"/>
          <w:b/>
          <w:sz w:val="36"/>
          <w:szCs w:val="36"/>
        </w:rPr>
      </w:pPr>
      <w:r>
        <w:rPr>
          <w:rFonts w:ascii="仿宋" w:eastAsia="仿宋" w:hAnsi="仿宋"/>
          <w:b/>
          <w:sz w:val="36"/>
          <w:szCs w:val="36"/>
        </w:rPr>
        <w:t>广东天亿马信息产业股份有限公司</w:t>
      </w:r>
    </w:p>
    <w:p w:rsidR="006C022D" w:rsidRDefault="003E16CE">
      <w:pPr>
        <w:spacing w:beforeLines="50" w:before="156" w:afterLines="50" w:after="156" w:line="360" w:lineRule="auto"/>
        <w:ind w:leftChars="-50" w:left="-105" w:rightChars="-50" w:right="-105"/>
        <w:jc w:val="center"/>
        <w:rPr>
          <w:rFonts w:ascii="仿宋" w:eastAsia="仿宋" w:hAnsi="仿宋"/>
          <w:b/>
          <w:sz w:val="36"/>
          <w:szCs w:val="36"/>
        </w:rPr>
      </w:pPr>
      <w:r>
        <w:rPr>
          <w:rFonts w:ascii="仿宋" w:eastAsia="仿宋" w:hAnsi="仿宋"/>
          <w:b/>
          <w:sz w:val="36"/>
          <w:szCs w:val="36"/>
        </w:rPr>
        <w:t>独立董事</w:t>
      </w:r>
      <w:r>
        <w:rPr>
          <w:rFonts w:ascii="仿宋" w:eastAsia="仿宋" w:hAnsi="仿宋" w:hint="eastAsia"/>
          <w:b/>
          <w:sz w:val="36"/>
          <w:szCs w:val="36"/>
        </w:rPr>
        <w:t>关于对深圳证券交易所关注函相关事项的核查</w:t>
      </w:r>
      <w:r>
        <w:rPr>
          <w:rFonts w:ascii="仿宋" w:eastAsia="仿宋" w:hAnsi="仿宋"/>
          <w:b/>
          <w:sz w:val="36"/>
          <w:szCs w:val="36"/>
        </w:rPr>
        <w:t>意见</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根据《中华人民共和国公司法》《深圳证券交易所创业板股票上市规则》《深圳证券交易所创业板上市公司自律监管指南第1号——业务办理》《深圳证券交易所上市公司自律监管指引第2号——创业板上市公司规范运作》以及《广东天亿马信息产业股份有限公司章程》</w:t>
      </w:r>
      <w:r>
        <w:rPr>
          <w:rFonts w:ascii="仿宋" w:eastAsia="仿宋" w:hAnsi="仿宋"/>
          <w:sz w:val="28"/>
          <w:szCs w:val="28"/>
        </w:rPr>
        <w:t>（以下简称“</w:t>
      </w:r>
      <w:r>
        <w:rPr>
          <w:rFonts w:ascii="仿宋" w:eastAsia="仿宋" w:hAnsi="仿宋" w:hint="eastAsia"/>
          <w:sz w:val="28"/>
          <w:szCs w:val="28"/>
        </w:rPr>
        <w:t>《</w:t>
      </w:r>
      <w:r>
        <w:rPr>
          <w:rFonts w:ascii="仿宋" w:eastAsia="仿宋" w:hAnsi="仿宋"/>
          <w:sz w:val="28"/>
          <w:szCs w:val="28"/>
        </w:rPr>
        <w:t>公司</w:t>
      </w:r>
      <w:r>
        <w:rPr>
          <w:rFonts w:ascii="仿宋" w:eastAsia="仿宋" w:hAnsi="仿宋" w:hint="eastAsia"/>
          <w:sz w:val="28"/>
          <w:szCs w:val="28"/>
        </w:rPr>
        <w:t>章程》</w:t>
      </w:r>
      <w:r>
        <w:rPr>
          <w:rFonts w:ascii="仿宋" w:eastAsia="仿宋" w:hAnsi="仿宋"/>
          <w:sz w:val="28"/>
          <w:szCs w:val="28"/>
        </w:rPr>
        <w:t>”）</w:t>
      </w:r>
      <w:r>
        <w:rPr>
          <w:rFonts w:ascii="仿宋" w:eastAsia="仿宋" w:hAnsi="仿宋" w:hint="eastAsia"/>
          <w:sz w:val="28"/>
          <w:szCs w:val="28"/>
        </w:rPr>
        <w:t>等有关法律、行政法规及规范性文件的规定，</w:t>
      </w:r>
      <w:r>
        <w:rPr>
          <w:rFonts w:ascii="仿宋" w:eastAsia="仿宋" w:hAnsi="仿宋"/>
          <w:sz w:val="28"/>
          <w:szCs w:val="28"/>
        </w:rPr>
        <w:t>我们作为广东天亿马信息产业股份有限公司（以下简称“公司”）的</w:t>
      </w:r>
      <w:r>
        <w:rPr>
          <w:rFonts w:ascii="仿宋" w:eastAsia="仿宋" w:hAnsi="仿宋" w:hint="eastAsia"/>
          <w:sz w:val="28"/>
          <w:szCs w:val="28"/>
        </w:rPr>
        <w:t>独立董事</w:t>
      </w:r>
      <w:r>
        <w:rPr>
          <w:rFonts w:ascii="仿宋" w:eastAsia="仿宋" w:hAnsi="仿宋"/>
          <w:sz w:val="28"/>
          <w:szCs w:val="28"/>
        </w:rPr>
        <w:t>，对</w:t>
      </w:r>
      <w:r>
        <w:rPr>
          <w:rFonts w:ascii="仿宋" w:eastAsia="仿宋" w:hAnsi="仿宋" w:hint="eastAsia"/>
          <w:color w:val="000000"/>
          <w:sz w:val="28"/>
        </w:rPr>
        <w:t>深圳证券交易所下发的《关于对广东天亿马信息产业股份有限公司的关注函》（创业板关注函[2023]第271号）（以下简称“《关注函》”）中相关事项进行了核查，</w:t>
      </w:r>
      <w:r>
        <w:rPr>
          <w:rFonts w:ascii="仿宋" w:eastAsia="仿宋" w:hAnsi="仿宋" w:hint="eastAsia"/>
          <w:sz w:val="28"/>
          <w:szCs w:val="28"/>
        </w:rPr>
        <w:t>发表意见如下：</w:t>
      </w:r>
    </w:p>
    <w:p w:rsidR="006C022D" w:rsidRDefault="003E16CE">
      <w:pPr>
        <w:spacing w:beforeLines="50" w:before="156" w:afterLines="50" w:after="156" w:line="360" w:lineRule="auto"/>
        <w:ind w:firstLineChars="200" w:firstLine="562"/>
        <w:rPr>
          <w:rFonts w:ascii="仿宋" w:eastAsia="仿宋" w:hAnsi="仿宋"/>
          <w:b/>
          <w:sz w:val="28"/>
          <w:szCs w:val="28"/>
        </w:rPr>
      </w:pPr>
      <w:r>
        <w:rPr>
          <w:rFonts w:ascii="仿宋" w:eastAsia="仿宋" w:hAnsi="仿宋" w:hint="eastAsia"/>
          <w:b/>
          <w:sz w:val="28"/>
          <w:szCs w:val="28"/>
        </w:rPr>
        <w:t>一、关于《关注函》问题3的核查意见：</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经核查，我们认为：</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1.林明玲、马学沛为公司创始人，长期服务于公司，在公司各个阶段均做出了突出贡献。林明玲现任公司董事长，全面主持公司董事会工作，在公司战略规划、经营管理等方面起重要作用；马学沛现任公司副董事长、总经理，全面统筹公司各项业务和资源，负责公司产业发展、日常运营以及战略方针和经营决策的制定、重大经营管理事项的安排，是公司核心高级管理人员。</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公司2023年限制性股票激励计划（以下简称“本次激励计划”</w:t>
      </w:r>
      <w:r>
        <w:rPr>
          <w:rFonts w:ascii="仿宋" w:eastAsia="仿宋" w:hAnsi="仿宋" w:hint="eastAsia"/>
          <w:sz w:val="28"/>
          <w:szCs w:val="28"/>
        </w:rPr>
        <w:lastRenderedPageBreak/>
        <w:t>或“《激励计划》”）对第一类限制性股票计划、第二类限制性限制性股票激励计划的激励对象采用统一的授予价格，对林明玲、马学沛不存在采用差异化价格的情况。同时，公司对林明玲、马学沛采用第一类限制性股票进行激励，前述人员还需提前出资，约束更为明显。另外针对二人获授的权益，其解除限售安排时限较长，具有更强的约束条件，符合激励与约束对等的原则。</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综上所述，二人成为公司激励对象具备必要性、合理性，获授股份数量与对公司贡献度、所任职务具有匹配性，在董事会审议相关议案过程中回避表决。公司不存在变相对其进行利益输送的情况，不存在损害公司和股东特别是中小股东利益的情形。</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2.2022年公司扣非后净利润下滑系信用减值损失影响等原因所致。2023年以来，受到宏观经济形势的影响，公司2</w:t>
      </w:r>
      <w:r>
        <w:rPr>
          <w:rFonts w:ascii="仿宋" w:eastAsia="仿宋" w:hAnsi="仿宋"/>
          <w:sz w:val="28"/>
          <w:szCs w:val="28"/>
        </w:rPr>
        <w:t>023</w:t>
      </w:r>
      <w:r>
        <w:rPr>
          <w:rFonts w:ascii="仿宋" w:eastAsia="仿宋" w:hAnsi="仿宋" w:hint="eastAsia"/>
          <w:sz w:val="28"/>
          <w:szCs w:val="28"/>
        </w:rPr>
        <w:t>年一季度扣非净利润依然存在下滑的情况，全年业绩现阶段趋势尚不明朗，下降趋势尚未扭转。在此背景下，公司本次激励计划设定的考核指标具有挑战性、合理性，业绩考核基数选取符合公司发展现状，能够达到本激励计划预期的激励效果，不存在损害公司和股东特别是中小股东利益的情形。</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3.本次激励计划的激励对象为公司（含子公司，下同）任职的董事、高级管理人员以及核心员工，根据岗位职责、过往贡献、业绩表现、未来业绩目标及司龄等要素将获授第二类限制性股票的激励对象分为两类，进行差异化的归属设计安排，有助于实现更精准的激励，彰显激励分配的公平性、合理性，不存在损害公司和股东特别是中小</w:t>
      </w:r>
      <w:r>
        <w:rPr>
          <w:rFonts w:ascii="仿宋" w:eastAsia="仿宋" w:hAnsi="仿宋" w:hint="eastAsia"/>
          <w:sz w:val="28"/>
          <w:szCs w:val="28"/>
        </w:rPr>
        <w:lastRenderedPageBreak/>
        <w:t>股东利益的情形。</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4.公司本次推出的限制性股票激励计划拟以经审计的扣除非经常性损益后归属于上市公司股东的净利润，但剔除本次及其它员工激励计划的股份支付费用影响的数值为考核指标，该口径能较公允地反映公司价值的成长性，具有合规性、合理性，不存在向控股股东及激励对象输送利益的情况，不存在损害公司和股东特别是中小股东利益的情形。</w:t>
      </w:r>
    </w:p>
    <w:p w:rsidR="006C022D" w:rsidRDefault="003E16CE">
      <w:pPr>
        <w:spacing w:beforeLines="50" w:before="156" w:afterLines="50" w:after="156" w:line="360" w:lineRule="auto"/>
        <w:ind w:firstLineChars="200" w:firstLine="562"/>
        <w:rPr>
          <w:rFonts w:ascii="仿宋" w:eastAsia="仿宋" w:hAnsi="仿宋"/>
          <w:b/>
          <w:sz w:val="28"/>
          <w:szCs w:val="28"/>
        </w:rPr>
      </w:pPr>
      <w:r>
        <w:rPr>
          <w:rFonts w:ascii="仿宋" w:eastAsia="仿宋" w:hAnsi="仿宋" w:hint="eastAsia"/>
          <w:b/>
          <w:sz w:val="28"/>
          <w:szCs w:val="28"/>
        </w:rPr>
        <w:t>二、关于《关注函》问题4的核查意见：</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经核查，我们认为：</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1.公司同步推出股权激励计划、员工持股计划用于激励不同类型的员工，有助于覆盖公司核心团队，充分调动员工积极性，助力公司优化管理，实现经营目标，推动战略目标落地。</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公司2</w:t>
      </w:r>
      <w:r>
        <w:rPr>
          <w:rFonts w:ascii="仿宋" w:eastAsia="仿宋" w:hAnsi="仿宋"/>
          <w:sz w:val="28"/>
          <w:szCs w:val="28"/>
        </w:rPr>
        <w:t>023</w:t>
      </w:r>
      <w:r>
        <w:rPr>
          <w:rFonts w:ascii="仿宋" w:eastAsia="仿宋" w:hAnsi="仿宋" w:hint="eastAsia"/>
          <w:sz w:val="28"/>
          <w:szCs w:val="28"/>
        </w:rPr>
        <w:t>年员工持股计划（以下简称“本次持股计划”）参与对象系综合考虑岗位职责、业绩表现、未来业绩目标等要素选取，其中包含3位在任监事。3位参加对象长期服务于公司，在承担监事职责之外，也参与公司经营管理工作，在公司发展过程中</w:t>
      </w:r>
      <w:r w:rsidR="00A46818">
        <w:rPr>
          <w:rFonts w:ascii="仿宋" w:eastAsia="仿宋" w:hAnsi="仿宋" w:hint="eastAsia"/>
          <w:sz w:val="28"/>
          <w:szCs w:val="28"/>
        </w:rPr>
        <w:t>做出</w:t>
      </w:r>
      <w:r>
        <w:rPr>
          <w:rFonts w:ascii="仿宋" w:eastAsia="仿宋" w:hAnsi="仿宋" w:hint="eastAsia"/>
          <w:sz w:val="28"/>
          <w:szCs w:val="28"/>
        </w:rPr>
        <w:t>积极贡献。其中，毛晓玲女士现任商务部经理，刘培璇女士现任采购部经理，系公司核心中层管理干部；黄素芳女士现任审计部主管，是公司关键岗位人才。上述人员对公司经营管理和发展起重要作用，作为本次持股计划的参与对象具有合理性；在监事会审议相关议案过程中全体监事回避表决，不存在损害公司和股东特别是中小股东利益的情形。</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lastRenderedPageBreak/>
        <w:t>2.监事会主席毛晓玲女士、职工监事刘培璇司龄较长，职级较高，除担任公司监事外，还属于公司核心中层管理人员，在公司发展关键时点</w:t>
      </w:r>
      <w:r w:rsidR="00A46818">
        <w:rPr>
          <w:rFonts w:ascii="仿宋" w:eastAsia="仿宋" w:hAnsi="仿宋" w:hint="eastAsia"/>
          <w:sz w:val="28"/>
          <w:szCs w:val="28"/>
        </w:rPr>
        <w:t>做出</w:t>
      </w:r>
      <w:r>
        <w:rPr>
          <w:rFonts w:ascii="仿宋" w:eastAsia="仿宋" w:hAnsi="仿宋" w:hint="eastAsia"/>
          <w:sz w:val="28"/>
          <w:szCs w:val="28"/>
        </w:rPr>
        <w:t>了重大贡献。公司对员工持股计划的参与对象进行差异化解锁设计安排，有助于公司实现更精准的激励，彰显激励分配的公平性、合理性，不存在损害公司和股东特别是中小股东利益的情形。</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3.本次持股计划受让价格与公司同期推出的《激励计划》的授予价格及确定方法一致，保证了不同方案下参与对象认购权益价格的公平性，不存在差异化安排，具备合理性。</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持股计划参与人员以一定折扣受让股份权益的同时，须遵守本次员工持股计划草案约定的解锁安排，并需承担提前出资的约束条件，参与对象将面临资金流动性、业绩考核不达标、股票价值下跌等潜在风险，符合员工持股计划“盈亏自负、风险自担”的基本原则，不存在损害公司和股东特别是中小股东利益的情形。</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4.本次持股计划在公司层面参照股权激励计划进行了设定考核目标，具有较强的公平性，符合激励与约束的原则。同时，本次持股计划对参与对象在个人层面设置了考核指标，考核机制具有全面性与可操作性，能够激励参与人员为公司发展做出自己的贡献。本次持股计划考核指标的设置具备合理性，不存在损害公司和股东特别是中小股东利益的情形。</w:t>
      </w:r>
    </w:p>
    <w:p w:rsidR="006C022D" w:rsidRDefault="003E16CE">
      <w:pPr>
        <w:spacing w:beforeLines="50" w:before="156" w:afterLines="50" w:after="156" w:line="360" w:lineRule="auto"/>
        <w:ind w:firstLineChars="200" w:firstLine="560"/>
        <w:rPr>
          <w:rFonts w:ascii="仿宋" w:eastAsia="仿宋" w:hAnsi="仿宋"/>
          <w:sz w:val="28"/>
          <w:szCs w:val="28"/>
        </w:rPr>
      </w:pPr>
      <w:r>
        <w:rPr>
          <w:rFonts w:ascii="仿宋" w:eastAsia="仿宋" w:hAnsi="仿宋" w:hint="eastAsia"/>
          <w:sz w:val="28"/>
          <w:szCs w:val="28"/>
        </w:rPr>
        <w:t>5.本次持股计划有利于完善员工与公司的利益共享机制，方案设置符合“盈亏自负，风险自担”的基本原则，有利于提升公司竞争力。本次持股计划运行保持独立性，未与公司控股股东、实际控制人签署</w:t>
      </w:r>
      <w:r>
        <w:rPr>
          <w:rFonts w:ascii="仿宋" w:eastAsia="仿宋" w:hAnsi="仿宋" w:hint="eastAsia"/>
          <w:sz w:val="28"/>
          <w:szCs w:val="28"/>
        </w:rPr>
        <w:lastRenderedPageBreak/>
        <w:t>一致行动协议或存在一致行动安排。综上所述，本次员工持股计划不存在变相利益输送的情形，不存在损害公司及其他股东利益的情形。</w:t>
      </w:r>
    </w:p>
    <w:p w:rsidR="006C022D" w:rsidRDefault="003E16CE">
      <w:pPr>
        <w:spacing w:beforeLines="50" w:before="156" w:afterLines="50" w:after="156" w:line="360" w:lineRule="auto"/>
        <w:ind w:firstLineChars="200" w:firstLine="560"/>
        <w:jc w:val="right"/>
        <w:rPr>
          <w:rFonts w:ascii="仿宋" w:eastAsia="仿宋" w:hAnsi="仿宋"/>
          <w:sz w:val="28"/>
          <w:szCs w:val="28"/>
        </w:rPr>
      </w:pPr>
      <w:r>
        <w:rPr>
          <w:rFonts w:ascii="仿宋" w:eastAsia="仿宋" w:hAnsi="仿宋" w:hint="eastAsia"/>
          <w:sz w:val="28"/>
          <w:szCs w:val="28"/>
        </w:rPr>
        <w:t>广东天亿马信息产业股份有限公司</w:t>
      </w:r>
    </w:p>
    <w:p w:rsidR="006C022D" w:rsidRDefault="003E16CE">
      <w:pPr>
        <w:spacing w:beforeLines="50" w:before="156" w:afterLines="50" w:after="156" w:line="360" w:lineRule="auto"/>
        <w:ind w:firstLineChars="200" w:firstLine="560"/>
        <w:jc w:val="right"/>
        <w:rPr>
          <w:rFonts w:ascii="仿宋" w:eastAsia="仿宋" w:hAnsi="仿宋"/>
          <w:sz w:val="28"/>
          <w:szCs w:val="28"/>
        </w:rPr>
      </w:pPr>
      <w:r>
        <w:rPr>
          <w:rFonts w:ascii="仿宋" w:eastAsia="仿宋" w:hAnsi="仿宋" w:hint="eastAsia"/>
          <w:sz w:val="28"/>
          <w:szCs w:val="28"/>
        </w:rPr>
        <w:t>独立董事：曹丽梅、蔡浩、石洁芝</w:t>
      </w:r>
    </w:p>
    <w:p w:rsidR="006C022D" w:rsidRDefault="003E16CE">
      <w:pPr>
        <w:spacing w:beforeLines="50" w:before="156" w:afterLines="50" w:after="156" w:line="360" w:lineRule="auto"/>
        <w:ind w:firstLineChars="200" w:firstLine="560"/>
        <w:jc w:val="right"/>
        <w:rPr>
          <w:rFonts w:ascii="仿宋" w:eastAsia="仿宋" w:hAnsi="仿宋"/>
          <w:sz w:val="28"/>
          <w:szCs w:val="28"/>
        </w:rPr>
      </w:pPr>
      <w:r>
        <w:rPr>
          <w:rFonts w:ascii="仿宋" w:eastAsia="仿宋" w:hAnsi="仿宋" w:hint="eastAsia"/>
          <w:sz w:val="28"/>
          <w:szCs w:val="28"/>
        </w:rPr>
        <w:t>2023年8月</w:t>
      </w:r>
      <w:r w:rsidR="00C516AF">
        <w:rPr>
          <w:rFonts w:ascii="仿宋" w:eastAsia="仿宋" w:hAnsi="仿宋" w:hint="eastAsia"/>
          <w:sz w:val="28"/>
          <w:szCs w:val="28"/>
        </w:rPr>
        <w:t>1</w:t>
      </w:r>
      <w:r w:rsidR="003F79B8">
        <w:rPr>
          <w:rFonts w:ascii="仿宋" w:eastAsia="仿宋" w:hAnsi="仿宋" w:hint="eastAsia"/>
          <w:sz w:val="28"/>
          <w:szCs w:val="28"/>
        </w:rPr>
        <w:t>9</w:t>
      </w:r>
      <w:bookmarkStart w:id="0" w:name="_GoBack"/>
      <w:bookmarkEnd w:id="0"/>
      <w:r>
        <w:rPr>
          <w:rFonts w:ascii="仿宋" w:eastAsia="仿宋" w:hAnsi="仿宋" w:hint="eastAsia"/>
          <w:sz w:val="28"/>
          <w:szCs w:val="28"/>
        </w:rPr>
        <w:t>日</w:t>
      </w:r>
    </w:p>
    <w:sectPr w:rsidR="006C022D">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83" w:rsidRDefault="00C71883" w:rsidP="002151AC">
      <w:r>
        <w:separator/>
      </w:r>
    </w:p>
  </w:endnote>
  <w:endnote w:type="continuationSeparator" w:id="0">
    <w:p w:rsidR="00C71883" w:rsidRDefault="00C71883" w:rsidP="0021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83" w:rsidRDefault="00C71883" w:rsidP="002151AC">
      <w:r>
        <w:separator/>
      </w:r>
    </w:p>
  </w:footnote>
  <w:footnote w:type="continuationSeparator" w:id="0">
    <w:p w:rsidR="00C71883" w:rsidRDefault="00C71883" w:rsidP="00215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11"/>
    <w:rsid w:val="00001886"/>
    <w:rsid w:val="00004A93"/>
    <w:rsid w:val="00005B8F"/>
    <w:rsid w:val="00016646"/>
    <w:rsid w:val="00020502"/>
    <w:rsid w:val="00025078"/>
    <w:rsid w:val="000279F8"/>
    <w:rsid w:val="0004191F"/>
    <w:rsid w:val="00066AEB"/>
    <w:rsid w:val="0007322E"/>
    <w:rsid w:val="00077DF1"/>
    <w:rsid w:val="00081FD8"/>
    <w:rsid w:val="000871E2"/>
    <w:rsid w:val="000874C4"/>
    <w:rsid w:val="00094129"/>
    <w:rsid w:val="00096191"/>
    <w:rsid w:val="000A12CF"/>
    <w:rsid w:val="000A309F"/>
    <w:rsid w:val="000A3BFF"/>
    <w:rsid w:val="000A4185"/>
    <w:rsid w:val="000A4B02"/>
    <w:rsid w:val="000A59EB"/>
    <w:rsid w:val="000A5F5A"/>
    <w:rsid w:val="000B12E1"/>
    <w:rsid w:val="000B3725"/>
    <w:rsid w:val="000B3BC2"/>
    <w:rsid w:val="000D27BB"/>
    <w:rsid w:val="000D67C7"/>
    <w:rsid w:val="000D76BB"/>
    <w:rsid w:val="000E2D64"/>
    <w:rsid w:val="000E63B3"/>
    <w:rsid w:val="000F2425"/>
    <w:rsid w:val="001038ED"/>
    <w:rsid w:val="00104B75"/>
    <w:rsid w:val="00107998"/>
    <w:rsid w:val="0011095C"/>
    <w:rsid w:val="00112C85"/>
    <w:rsid w:val="0011552F"/>
    <w:rsid w:val="001277BC"/>
    <w:rsid w:val="00134103"/>
    <w:rsid w:val="00135A77"/>
    <w:rsid w:val="00136144"/>
    <w:rsid w:val="00150317"/>
    <w:rsid w:val="001511D5"/>
    <w:rsid w:val="00155F2F"/>
    <w:rsid w:val="00162811"/>
    <w:rsid w:val="00173C86"/>
    <w:rsid w:val="0017675C"/>
    <w:rsid w:val="00180E59"/>
    <w:rsid w:val="00182297"/>
    <w:rsid w:val="001847C3"/>
    <w:rsid w:val="001918EF"/>
    <w:rsid w:val="001942DB"/>
    <w:rsid w:val="001956EE"/>
    <w:rsid w:val="001A1F4C"/>
    <w:rsid w:val="001A269D"/>
    <w:rsid w:val="001D26E4"/>
    <w:rsid w:val="001D32A6"/>
    <w:rsid w:val="001E0994"/>
    <w:rsid w:val="001E18A0"/>
    <w:rsid w:val="001E65B0"/>
    <w:rsid w:val="001F263E"/>
    <w:rsid w:val="001F3FD2"/>
    <w:rsid w:val="002046D7"/>
    <w:rsid w:val="002060BE"/>
    <w:rsid w:val="0020784E"/>
    <w:rsid w:val="00213715"/>
    <w:rsid w:val="002151AC"/>
    <w:rsid w:val="00223FCF"/>
    <w:rsid w:val="00224368"/>
    <w:rsid w:val="002269BE"/>
    <w:rsid w:val="00226CB1"/>
    <w:rsid w:val="00227252"/>
    <w:rsid w:val="00227323"/>
    <w:rsid w:val="002276B1"/>
    <w:rsid w:val="00237325"/>
    <w:rsid w:val="002418D1"/>
    <w:rsid w:val="00242665"/>
    <w:rsid w:val="002475B1"/>
    <w:rsid w:val="00253475"/>
    <w:rsid w:val="0027089F"/>
    <w:rsid w:val="002711AE"/>
    <w:rsid w:val="00277B3D"/>
    <w:rsid w:val="002827FC"/>
    <w:rsid w:val="0029195D"/>
    <w:rsid w:val="00293451"/>
    <w:rsid w:val="002A1332"/>
    <w:rsid w:val="002A38CE"/>
    <w:rsid w:val="002A4945"/>
    <w:rsid w:val="002A5DD1"/>
    <w:rsid w:val="002B31AB"/>
    <w:rsid w:val="002B38E7"/>
    <w:rsid w:val="002B7CA5"/>
    <w:rsid w:val="002C0B4D"/>
    <w:rsid w:val="002C41A3"/>
    <w:rsid w:val="002D1700"/>
    <w:rsid w:val="002D207E"/>
    <w:rsid w:val="002D370D"/>
    <w:rsid w:val="002D54DA"/>
    <w:rsid w:val="002E2AAA"/>
    <w:rsid w:val="002E5186"/>
    <w:rsid w:val="002E7579"/>
    <w:rsid w:val="002E77D1"/>
    <w:rsid w:val="002F22B5"/>
    <w:rsid w:val="002F7312"/>
    <w:rsid w:val="00303A28"/>
    <w:rsid w:val="003041FD"/>
    <w:rsid w:val="00305620"/>
    <w:rsid w:val="00312D96"/>
    <w:rsid w:val="00314A5C"/>
    <w:rsid w:val="00326719"/>
    <w:rsid w:val="00331CC2"/>
    <w:rsid w:val="00333149"/>
    <w:rsid w:val="003340CB"/>
    <w:rsid w:val="00335F3D"/>
    <w:rsid w:val="00346B4A"/>
    <w:rsid w:val="00346CB4"/>
    <w:rsid w:val="00354F84"/>
    <w:rsid w:val="00356938"/>
    <w:rsid w:val="0035755B"/>
    <w:rsid w:val="00357E31"/>
    <w:rsid w:val="003601D1"/>
    <w:rsid w:val="00362AD7"/>
    <w:rsid w:val="0037078A"/>
    <w:rsid w:val="00372C58"/>
    <w:rsid w:val="0037419E"/>
    <w:rsid w:val="00376D1F"/>
    <w:rsid w:val="003819C0"/>
    <w:rsid w:val="00385361"/>
    <w:rsid w:val="003901D7"/>
    <w:rsid w:val="00390F71"/>
    <w:rsid w:val="00395ED1"/>
    <w:rsid w:val="003A058A"/>
    <w:rsid w:val="003A1E91"/>
    <w:rsid w:val="003B68CF"/>
    <w:rsid w:val="003B6D16"/>
    <w:rsid w:val="003D6FCB"/>
    <w:rsid w:val="003E0CA0"/>
    <w:rsid w:val="003E16CE"/>
    <w:rsid w:val="003E48E8"/>
    <w:rsid w:val="003E52ED"/>
    <w:rsid w:val="003F12D2"/>
    <w:rsid w:val="003F1B4B"/>
    <w:rsid w:val="003F7450"/>
    <w:rsid w:val="003F79B8"/>
    <w:rsid w:val="00400FE1"/>
    <w:rsid w:val="0040731F"/>
    <w:rsid w:val="004079E2"/>
    <w:rsid w:val="00410E03"/>
    <w:rsid w:val="00413C08"/>
    <w:rsid w:val="00414603"/>
    <w:rsid w:val="004171FE"/>
    <w:rsid w:val="004222A7"/>
    <w:rsid w:val="00423C25"/>
    <w:rsid w:val="004259B3"/>
    <w:rsid w:val="00430612"/>
    <w:rsid w:val="00445590"/>
    <w:rsid w:val="0044603F"/>
    <w:rsid w:val="004463A9"/>
    <w:rsid w:val="004471A5"/>
    <w:rsid w:val="004502A8"/>
    <w:rsid w:val="00452FF0"/>
    <w:rsid w:val="0045579D"/>
    <w:rsid w:val="0046024F"/>
    <w:rsid w:val="00461AD5"/>
    <w:rsid w:val="00462FB3"/>
    <w:rsid w:val="004708FA"/>
    <w:rsid w:val="00471446"/>
    <w:rsid w:val="0047495D"/>
    <w:rsid w:val="00477578"/>
    <w:rsid w:val="00483712"/>
    <w:rsid w:val="00483E78"/>
    <w:rsid w:val="0049772A"/>
    <w:rsid w:val="004A119A"/>
    <w:rsid w:val="004A15A1"/>
    <w:rsid w:val="004A68BF"/>
    <w:rsid w:val="004B1235"/>
    <w:rsid w:val="004B4AC9"/>
    <w:rsid w:val="004B56DB"/>
    <w:rsid w:val="004B70F5"/>
    <w:rsid w:val="004B7A8D"/>
    <w:rsid w:val="004C23DA"/>
    <w:rsid w:val="004C49A3"/>
    <w:rsid w:val="004D061B"/>
    <w:rsid w:val="004D768C"/>
    <w:rsid w:val="004E3AA3"/>
    <w:rsid w:val="004E5D9F"/>
    <w:rsid w:val="004E7380"/>
    <w:rsid w:val="004F182A"/>
    <w:rsid w:val="00501311"/>
    <w:rsid w:val="0050404C"/>
    <w:rsid w:val="00507007"/>
    <w:rsid w:val="00507A47"/>
    <w:rsid w:val="00522C46"/>
    <w:rsid w:val="00524E8A"/>
    <w:rsid w:val="005316A4"/>
    <w:rsid w:val="00533E70"/>
    <w:rsid w:val="00533F4B"/>
    <w:rsid w:val="00534748"/>
    <w:rsid w:val="005358A1"/>
    <w:rsid w:val="00537CE4"/>
    <w:rsid w:val="00540863"/>
    <w:rsid w:val="00541662"/>
    <w:rsid w:val="00543A1D"/>
    <w:rsid w:val="00546D10"/>
    <w:rsid w:val="00547059"/>
    <w:rsid w:val="005478F8"/>
    <w:rsid w:val="00561511"/>
    <w:rsid w:val="00561DD4"/>
    <w:rsid w:val="0056426A"/>
    <w:rsid w:val="00564374"/>
    <w:rsid w:val="00571917"/>
    <w:rsid w:val="0057375B"/>
    <w:rsid w:val="00573C7D"/>
    <w:rsid w:val="0057449D"/>
    <w:rsid w:val="00577FBD"/>
    <w:rsid w:val="00587EC5"/>
    <w:rsid w:val="0059195B"/>
    <w:rsid w:val="00597D64"/>
    <w:rsid w:val="005A349F"/>
    <w:rsid w:val="005A73F4"/>
    <w:rsid w:val="005A754C"/>
    <w:rsid w:val="005B1B5E"/>
    <w:rsid w:val="005B3156"/>
    <w:rsid w:val="005C5A8D"/>
    <w:rsid w:val="005C5E8E"/>
    <w:rsid w:val="005C7364"/>
    <w:rsid w:val="005D2326"/>
    <w:rsid w:val="005E15CF"/>
    <w:rsid w:val="005E4D3A"/>
    <w:rsid w:val="005F4697"/>
    <w:rsid w:val="00605E3F"/>
    <w:rsid w:val="0061318F"/>
    <w:rsid w:val="0061319F"/>
    <w:rsid w:val="00613B67"/>
    <w:rsid w:val="00615216"/>
    <w:rsid w:val="00620DD5"/>
    <w:rsid w:val="00622420"/>
    <w:rsid w:val="00625834"/>
    <w:rsid w:val="00626024"/>
    <w:rsid w:val="006307CF"/>
    <w:rsid w:val="00631043"/>
    <w:rsid w:val="00633C1A"/>
    <w:rsid w:val="00636886"/>
    <w:rsid w:val="00647553"/>
    <w:rsid w:val="00651C07"/>
    <w:rsid w:val="00662F00"/>
    <w:rsid w:val="00662F62"/>
    <w:rsid w:val="00670E32"/>
    <w:rsid w:val="00671CE0"/>
    <w:rsid w:val="00672EF0"/>
    <w:rsid w:val="00673FD9"/>
    <w:rsid w:val="00686090"/>
    <w:rsid w:val="00687CE4"/>
    <w:rsid w:val="00695B27"/>
    <w:rsid w:val="006A048A"/>
    <w:rsid w:val="006A18B1"/>
    <w:rsid w:val="006A7218"/>
    <w:rsid w:val="006B27D9"/>
    <w:rsid w:val="006B5991"/>
    <w:rsid w:val="006B6044"/>
    <w:rsid w:val="006B799D"/>
    <w:rsid w:val="006C022D"/>
    <w:rsid w:val="006C1FEB"/>
    <w:rsid w:val="006C3549"/>
    <w:rsid w:val="006C3BE1"/>
    <w:rsid w:val="006D11E5"/>
    <w:rsid w:val="006F5B80"/>
    <w:rsid w:val="006F5DF1"/>
    <w:rsid w:val="006F6068"/>
    <w:rsid w:val="007005A4"/>
    <w:rsid w:val="0070660F"/>
    <w:rsid w:val="0071072C"/>
    <w:rsid w:val="00710BE8"/>
    <w:rsid w:val="00711D3F"/>
    <w:rsid w:val="00716156"/>
    <w:rsid w:val="00716493"/>
    <w:rsid w:val="00721998"/>
    <w:rsid w:val="00725FB1"/>
    <w:rsid w:val="0072688C"/>
    <w:rsid w:val="00731593"/>
    <w:rsid w:val="00733C13"/>
    <w:rsid w:val="00734452"/>
    <w:rsid w:val="007413B6"/>
    <w:rsid w:val="007414BD"/>
    <w:rsid w:val="00742B62"/>
    <w:rsid w:val="00742E3E"/>
    <w:rsid w:val="007461BB"/>
    <w:rsid w:val="007606FC"/>
    <w:rsid w:val="00770CA1"/>
    <w:rsid w:val="007730BF"/>
    <w:rsid w:val="0077716F"/>
    <w:rsid w:val="00783302"/>
    <w:rsid w:val="0078337B"/>
    <w:rsid w:val="00785065"/>
    <w:rsid w:val="007865CB"/>
    <w:rsid w:val="0078793F"/>
    <w:rsid w:val="00791399"/>
    <w:rsid w:val="00792B80"/>
    <w:rsid w:val="00795ACA"/>
    <w:rsid w:val="007A4034"/>
    <w:rsid w:val="007A6610"/>
    <w:rsid w:val="007B496A"/>
    <w:rsid w:val="007B7599"/>
    <w:rsid w:val="007B77BB"/>
    <w:rsid w:val="007C30F9"/>
    <w:rsid w:val="007C5A2E"/>
    <w:rsid w:val="007D00E6"/>
    <w:rsid w:val="007D3536"/>
    <w:rsid w:val="007D6519"/>
    <w:rsid w:val="007E59EC"/>
    <w:rsid w:val="007F4006"/>
    <w:rsid w:val="007F5C15"/>
    <w:rsid w:val="007F6724"/>
    <w:rsid w:val="00800065"/>
    <w:rsid w:val="0080037A"/>
    <w:rsid w:val="00801706"/>
    <w:rsid w:val="00802112"/>
    <w:rsid w:val="00806EB9"/>
    <w:rsid w:val="0080720D"/>
    <w:rsid w:val="008165FF"/>
    <w:rsid w:val="00817E9C"/>
    <w:rsid w:val="0082012E"/>
    <w:rsid w:val="00820142"/>
    <w:rsid w:val="00825EB9"/>
    <w:rsid w:val="008349D9"/>
    <w:rsid w:val="00844BDA"/>
    <w:rsid w:val="00852C7C"/>
    <w:rsid w:val="00855071"/>
    <w:rsid w:val="008566BF"/>
    <w:rsid w:val="00860372"/>
    <w:rsid w:val="00861883"/>
    <w:rsid w:val="00864E26"/>
    <w:rsid w:val="008750DE"/>
    <w:rsid w:val="00881BF1"/>
    <w:rsid w:val="008843D0"/>
    <w:rsid w:val="008854F3"/>
    <w:rsid w:val="00886364"/>
    <w:rsid w:val="00886A40"/>
    <w:rsid w:val="00890160"/>
    <w:rsid w:val="00897B08"/>
    <w:rsid w:val="008A4128"/>
    <w:rsid w:val="008A460C"/>
    <w:rsid w:val="008B7F4D"/>
    <w:rsid w:val="008C0765"/>
    <w:rsid w:val="008D126B"/>
    <w:rsid w:val="008D140F"/>
    <w:rsid w:val="008E4AF6"/>
    <w:rsid w:val="008E60F8"/>
    <w:rsid w:val="008E70FC"/>
    <w:rsid w:val="008E754D"/>
    <w:rsid w:val="008F0198"/>
    <w:rsid w:val="008F08EC"/>
    <w:rsid w:val="00901F70"/>
    <w:rsid w:val="00902C61"/>
    <w:rsid w:val="0090629B"/>
    <w:rsid w:val="00910CB5"/>
    <w:rsid w:val="0091140E"/>
    <w:rsid w:val="00911B2C"/>
    <w:rsid w:val="00912052"/>
    <w:rsid w:val="00912C83"/>
    <w:rsid w:val="00916B4B"/>
    <w:rsid w:val="00917EA8"/>
    <w:rsid w:val="00921509"/>
    <w:rsid w:val="00924F98"/>
    <w:rsid w:val="009257C7"/>
    <w:rsid w:val="00927097"/>
    <w:rsid w:val="00927CED"/>
    <w:rsid w:val="00931848"/>
    <w:rsid w:val="0093214E"/>
    <w:rsid w:val="009474AD"/>
    <w:rsid w:val="00954600"/>
    <w:rsid w:val="009561DC"/>
    <w:rsid w:val="00960977"/>
    <w:rsid w:val="009747F7"/>
    <w:rsid w:val="00974CC2"/>
    <w:rsid w:val="00977C03"/>
    <w:rsid w:val="00980D81"/>
    <w:rsid w:val="00981C9C"/>
    <w:rsid w:val="00985D09"/>
    <w:rsid w:val="00990AB2"/>
    <w:rsid w:val="00993023"/>
    <w:rsid w:val="00995D45"/>
    <w:rsid w:val="00996BED"/>
    <w:rsid w:val="009B366E"/>
    <w:rsid w:val="009B4001"/>
    <w:rsid w:val="009B5946"/>
    <w:rsid w:val="009C2CD2"/>
    <w:rsid w:val="009D4C01"/>
    <w:rsid w:val="009D51CD"/>
    <w:rsid w:val="009F27B3"/>
    <w:rsid w:val="009F5143"/>
    <w:rsid w:val="009F7A28"/>
    <w:rsid w:val="00A01353"/>
    <w:rsid w:val="00A2041C"/>
    <w:rsid w:val="00A26CA2"/>
    <w:rsid w:val="00A26E20"/>
    <w:rsid w:val="00A31D30"/>
    <w:rsid w:val="00A42A32"/>
    <w:rsid w:val="00A46818"/>
    <w:rsid w:val="00A55265"/>
    <w:rsid w:val="00A67632"/>
    <w:rsid w:val="00A67DF5"/>
    <w:rsid w:val="00A67EB1"/>
    <w:rsid w:val="00A710FD"/>
    <w:rsid w:val="00A71B8A"/>
    <w:rsid w:val="00A76D81"/>
    <w:rsid w:val="00A800A8"/>
    <w:rsid w:val="00A916EA"/>
    <w:rsid w:val="00A95F4B"/>
    <w:rsid w:val="00AA5111"/>
    <w:rsid w:val="00AA6751"/>
    <w:rsid w:val="00AA6E42"/>
    <w:rsid w:val="00AC086E"/>
    <w:rsid w:val="00AC08EF"/>
    <w:rsid w:val="00AC34BA"/>
    <w:rsid w:val="00AC5379"/>
    <w:rsid w:val="00AC7342"/>
    <w:rsid w:val="00AD283A"/>
    <w:rsid w:val="00AD289B"/>
    <w:rsid w:val="00AE0AA1"/>
    <w:rsid w:val="00AE4F9A"/>
    <w:rsid w:val="00AF061D"/>
    <w:rsid w:val="00AF0F2E"/>
    <w:rsid w:val="00B019E7"/>
    <w:rsid w:val="00B05ED4"/>
    <w:rsid w:val="00B0687F"/>
    <w:rsid w:val="00B0750F"/>
    <w:rsid w:val="00B12407"/>
    <w:rsid w:val="00B15E56"/>
    <w:rsid w:val="00B161C3"/>
    <w:rsid w:val="00B21D17"/>
    <w:rsid w:val="00B25F3E"/>
    <w:rsid w:val="00B2643C"/>
    <w:rsid w:val="00B269C8"/>
    <w:rsid w:val="00B3226F"/>
    <w:rsid w:val="00B33E36"/>
    <w:rsid w:val="00B34AA8"/>
    <w:rsid w:val="00B451F1"/>
    <w:rsid w:val="00B46B60"/>
    <w:rsid w:val="00B502CE"/>
    <w:rsid w:val="00B51F03"/>
    <w:rsid w:val="00B527E3"/>
    <w:rsid w:val="00B5521C"/>
    <w:rsid w:val="00B553D6"/>
    <w:rsid w:val="00B56B82"/>
    <w:rsid w:val="00B56FA0"/>
    <w:rsid w:val="00B63636"/>
    <w:rsid w:val="00B80DB1"/>
    <w:rsid w:val="00B82F89"/>
    <w:rsid w:val="00B83A0E"/>
    <w:rsid w:val="00B844E0"/>
    <w:rsid w:val="00B861CE"/>
    <w:rsid w:val="00B9180B"/>
    <w:rsid w:val="00BA21EC"/>
    <w:rsid w:val="00BA5C41"/>
    <w:rsid w:val="00BA6F95"/>
    <w:rsid w:val="00BB59CE"/>
    <w:rsid w:val="00BB5C9A"/>
    <w:rsid w:val="00BC1668"/>
    <w:rsid w:val="00BC46E2"/>
    <w:rsid w:val="00BC5D32"/>
    <w:rsid w:val="00BC747E"/>
    <w:rsid w:val="00BD7F0F"/>
    <w:rsid w:val="00BF20F3"/>
    <w:rsid w:val="00BF306D"/>
    <w:rsid w:val="00BF4BF8"/>
    <w:rsid w:val="00BF5BFF"/>
    <w:rsid w:val="00C10F2D"/>
    <w:rsid w:val="00C1103E"/>
    <w:rsid w:val="00C15546"/>
    <w:rsid w:val="00C21158"/>
    <w:rsid w:val="00C24439"/>
    <w:rsid w:val="00C24AEC"/>
    <w:rsid w:val="00C3048E"/>
    <w:rsid w:val="00C31073"/>
    <w:rsid w:val="00C3336E"/>
    <w:rsid w:val="00C3417E"/>
    <w:rsid w:val="00C356FB"/>
    <w:rsid w:val="00C37840"/>
    <w:rsid w:val="00C40379"/>
    <w:rsid w:val="00C40F09"/>
    <w:rsid w:val="00C41644"/>
    <w:rsid w:val="00C42E8C"/>
    <w:rsid w:val="00C47334"/>
    <w:rsid w:val="00C5139B"/>
    <w:rsid w:val="00C516AF"/>
    <w:rsid w:val="00C52F63"/>
    <w:rsid w:val="00C539B3"/>
    <w:rsid w:val="00C71883"/>
    <w:rsid w:val="00C72FF3"/>
    <w:rsid w:val="00C74BE4"/>
    <w:rsid w:val="00C829E1"/>
    <w:rsid w:val="00C841F1"/>
    <w:rsid w:val="00C911D6"/>
    <w:rsid w:val="00C933D6"/>
    <w:rsid w:val="00C93ED6"/>
    <w:rsid w:val="00CA1CB5"/>
    <w:rsid w:val="00CA2EA0"/>
    <w:rsid w:val="00CA41AE"/>
    <w:rsid w:val="00CA5FCA"/>
    <w:rsid w:val="00CB261C"/>
    <w:rsid w:val="00CB2E40"/>
    <w:rsid w:val="00CB360A"/>
    <w:rsid w:val="00CB69B6"/>
    <w:rsid w:val="00CC2503"/>
    <w:rsid w:val="00CC614C"/>
    <w:rsid w:val="00CC724F"/>
    <w:rsid w:val="00CD0EDF"/>
    <w:rsid w:val="00CD386E"/>
    <w:rsid w:val="00CF09A5"/>
    <w:rsid w:val="00CF22E9"/>
    <w:rsid w:val="00CF5677"/>
    <w:rsid w:val="00CF5D74"/>
    <w:rsid w:val="00CF7484"/>
    <w:rsid w:val="00D06B7E"/>
    <w:rsid w:val="00D074F9"/>
    <w:rsid w:val="00D07FBF"/>
    <w:rsid w:val="00D10EBF"/>
    <w:rsid w:val="00D228D3"/>
    <w:rsid w:val="00D22C24"/>
    <w:rsid w:val="00D239EF"/>
    <w:rsid w:val="00D3453C"/>
    <w:rsid w:val="00D37420"/>
    <w:rsid w:val="00D46A12"/>
    <w:rsid w:val="00D46A33"/>
    <w:rsid w:val="00D50D06"/>
    <w:rsid w:val="00D57A4E"/>
    <w:rsid w:val="00D702CC"/>
    <w:rsid w:val="00D70688"/>
    <w:rsid w:val="00D74055"/>
    <w:rsid w:val="00D80669"/>
    <w:rsid w:val="00D80D12"/>
    <w:rsid w:val="00D855B3"/>
    <w:rsid w:val="00D86C33"/>
    <w:rsid w:val="00D90F4C"/>
    <w:rsid w:val="00DA0BEC"/>
    <w:rsid w:val="00DA0C09"/>
    <w:rsid w:val="00DA6B83"/>
    <w:rsid w:val="00DA6C58"/>
    <w:rsid w:val="00DB6944"/>
    <w:rsid w:val="00DC054B"/>
    <w:rsid w:val="00DC36F9"/>
    <w:rsid w:val="00DD547D"/>
    <w:rsid w:val="00DD634A"/>
    <w:rsid w:val="00DD789A"/>
    <w:rsid w:val="00DE1FBC"/>
    <w:rsid w:val="00DE5CEB"/>
    <w:rsid w:val="00DF1ACD"/>
    <w:rsid w:val="00E023BA"/>
    <w:rsid w:val="00E0497B"/>
    <w:rsid w:val="00E06FDC"/>
    <w:rsid w:val="00E174DE"/>
    <w:rsid w:val="00E2099D"/>
    <w:rsid w:val="00E212B9"/>
    <w:rsid w:val="00E22E72"/>
    <w:rsid w:val="00E27991"/>
    <w:rsid w:val="00E27A3C"/>
    <w:rsid w:val="00E35FE5"/>
    <w:rsid w:val="00E45DA4"/>
    <w:rsid w:val="00E47E1B"/>
    <w:rsid w:val="00E508D3"/>
    <w:rsid w:val="00E53250"/>
    <w:rsid w:val="00E61D61"/>
    <w:rsid w:val="00E6531B"/>
    <w:rsid w:val="00E67CF8"/>
    <w:rsid w:val="00E74635"/>
    <w:rsid w:val="00E74838"/>
    <w:rsid w:val="00E80EB4"/>
    <w:rsid w:val="00E817FB"/>
    <w:rsid w:val="00E86399"/>
    <w:rsid w:val="00E8678C"/>
    <w:rsid w:val="00E86FF3"/>
    <w:rsid w:val="00E9122B"/>
    <w:rsid w:val="00EA6631"/>
    <w:rsid w:val="00EB0A6C"/>
    <w:rsid w:val="00EB2090"/>
    <w:rsid w:val="00EB55A6"/>
    <w:rsid w:val="00EC0F62"/>
    <w:rsid w:val="00EC428F"/>
    <w:rsid w:val="00EC75B0"/>
    <w:rsid w:val="00ED69E9"/>
    <w:rsid w:val="00EE2D87"/>
    <w:rsid w:val="00EE3ABE"/>
    <w:rsid w:val="00EF7547"/>
    <w:rsid w:val="00EF7660"/>
    <w:rsid w:val="00F0243D"/>
    <w:rsid w:val="00F043AD"/>
    <w:rsid w:val="00F126A1"/>
    <w:rsid w:val="00F13E7F"/>
    <w:rsid w:val="00F17C20"/>
    <w:rsid w:val="00F17EEC"/>
    <w:rsid w:val="00F274D7"/>
    <w:rsid w:val="00F33DB8"/>
    <w:rsid w:val="00F43B93"/>
    <w:rsid w:val="00F4596D"/>
    <w:rsid w:val="00F46BCB"/>
    <w:rsid w:val="00F51DF1"/>
    <w:rsid w:val="00F521F7"/>
    <w:rsid w:val="00F53093"/>
    <w:rsid w:val="00F622A8"/>
    <w:rsid w:val="00F63FB8"/>
    <w:rsid w:val="00F651FB"/>
    <w:rsid w:val="00F72609"/>
    <w:rsid w:val="00F8115A"/>
    <w:rsid w:val="00F81226"/>
    <w:rsid w:val="00F819C8"/>
    <w:rsid w:val="00F9068B"/>
    <w:rsid w:val="00F93850"/>
    <w:rsid w:val="00F93A6D"/>
    <w:rsid w:val="00F93EF6"/>
    <w:rsid w:val="00F966DF"/>
    <w:rsid w:val="00FB102A"/>
    <w:rsid w:val="00FB56C9"/>
    <w:rsid w:val="00FB70D2"/>
    <w:rsid w:val="00FB791D"/>
    <w:rsid w:val="00FC021D"/>
    <w:rsid w:val="00FC30AE"/>
    <w:rsid w:val="00FC4E54"/>
    <w:rsid w:val="00FC5709"/>
    <w:rsid w:val="00FC7E2D"/>
    <w:rsid w:val="00FD0DB0"/>
    <w:rsid w:val="00FD2BCD"/>
    <w:rsid w:val="00FE6F0A"/>
    <w:rsid w:val="00FF1D06"/>
    <w:rsid w:val="00FF270B"/>
    <w:rsid w:val="00FF2C05"/>
    <w:rsid w:val="00FF4601"/>
    <w:rsid w:val="00FF5C24"/>
    <w:rsid w:val="723F7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pPr>
      <w:widowControl/>
      <w:spacing w:line="480" w:lineRule="auto"/>
      <w:ind w:firstLine="480"/>
      <w:jc w:val="left"/>
    </w:pPr>
    <w:rPr>
      <w:rFonts w:ascii="宋体" w:hAnsi="宋体"/>
      <w:kern w:val="0"/>
      <w:sz w:val="24"/>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customStyle="1" w:styleId="p15">
    <w:name w:val="p15"/>
    <w:basedOn w:val="a"/>
    <w:pPr>
      <w:widowControl/>
      <w:ind w:firstLine="420"/>
    </w:pPr>
    <w:rPr>
      <w:rFonts w:cs="宋体"/>
      <w:kern w:val="0"/>
      <w:szCs w:val="21"/>
    </w:rPr>
  </w:style>
  <w:style w:type="character" w:customStyle="1" w:styleId="Char">
    <w:name w:val="正文文本缩进 Char"/>
    <w:basedOn w:val="a0"/>
    <w:link w:val="a3"/>
    <w:uiPriority w:val="99"/>
    <w:qFormat/>
    <w:rPr>
      <w:rFonts w:ascii="宋体" w:eastAsia="宋体" w:hAnsi="宋体" w:cs="Times New Roman"/>
      <w:kern w:val="0"/>
      <w:sz w:val="24"/>
      <w:szCs w:val="20"/>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paragraph" w:customStyle="1" w:styleId="1">
    <w:name w:val="修订1"/>
    <w:hidden/>
    <w:uiPriority w:val="99"/>
    <w:semiHidden/>
    <w:qFormat/>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pPr>
      <w:widowControl/>
      <w:spacing w:line="480" w:lineRule="auto"/>
      <w:ind w:firstLine="480"/>
      <w:jc w:val="left"/>
    </w:pPr>
    <w:rPr>
      <w:rFonts w:ascii="宋体" w:hAnsi="宋体"/>
      <w:kern w:val="0"/>
      <w:sz w:val="24"/>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customStyle="1" w:styleId="p15">
    <w:name w:val="p15"/>
    <w:basedOn w:val="a"/>
    <w:pPr>
      <w:widowControl/>
      <w:ind w:firstLine="420"/>
    </w:pPr>
    <w:rPr>
      <w:rFonts w:cs="宋体"/>
      <w:kern w:val="0"/>
      <w:szCs w:val="21"/>
    </w:rPr>
  </w:style>
  <w:style w:type="character" w:customStyle="1" w:styleId="Char">
    <w:name w:val="正文文本缩进 Char"/>
    <w:basedOn w:val="a0"/>
    <w:link w:val="a3"/>
    <w:uiPriority w:val="99"/>
    <w:qFormat/>
    <w:rPr>
      <w:rFonts w:ascii="宋体" w:eastAsia="宋体" w:hAnsi="宋体" w:cs="Times New Roman"/>
      <w:kern w:val="0"/>
      <w:sz w:val="24"/>
      <w:szCs w:val="20"/>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5258-C699-4F80-A7FF-78A5B5E3FC2E}">
  <ds:schemaRefs>
    <ds:schemaRef ds:uri="http://www.yonyou.com/relation"/>
  </ds:schemaRefs>
</ds:datastoreItem>
</file>

<file path=customXml/itemProps2.xml><?xml version="1.0" encoding="utf-8"?>
<ds:datastoreItem xmlns:ds="http://schemas.openxmlformats.org/officeDocument/2006/customXml" ds:itemID="{08E2ED54-399A-4B38-90CA-1AFCE3DFBCE4}">
  <ds:schemaRefs>
    <ds:schemaRef ds:uri="http://www.yonyou.com/datasour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C774C3F-8FF5-42D1-933C-56679589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360</Words>
  <Characters>2057</Characters>
  <Application>Microsoft Office Word</Application>
  <DocSecurity>0</DocSecurity>
  <Lines>17</Lines>
  <Paragraphs>4</Paragraphs>
  <ScaleCrop>false</ScaleCrop>
  <Company>Microsoft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hsq</dc:creator>
  <cp:lastModifiedBy>hsq</cp:lastModifiedBy>
  <cp:revision>15</cp:revision>
  <cp:lastPrinted>2023-08-01T02:29:00Z</cp:lastPrinted>
  <dcterms:created xsi:type="dcterms:W3CDTF">2023-08-12T14:16:00Z</dcterms:created>
  <dcterms:modified xsi:type="dcterms:W3CDTF">2023-08-17T12:27:00Z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2052-11.8.2.9093</vt:lpwstr>
  </property>
</Properties>
</file>