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1" w:rsidRPr="007A6C85" w:rsidRDefault="004A437A" w:rsidP="006F0171">
      <w:pPr>
        <w:rPr>
          <w:rFonts w:ascii="宋体" w:hAnsi="宋体"/>
        </w:rPr>
      </w:pPr>
      <w:r>
        <w:rPr>
          <w:rFonts w:ascii="宋体" w:hAnsi="宋体" w:cs="宋体"/>
          <w:noProof/>
          <w:kern w:val="0"/>
          <w:sz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198120</wp:posOffset>
                </wp:positionV>
                <wp:extent cx="2622550" cy="4953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86" w:rsidRPr="00035ACB" w:rsidRDefault="001C4DB7" w:rsidP="006F0171">
                            <w:pPr>
                              <w:rPr>
                                <w:rFonts w:ascii="宋体" w:hAnsi="宋体"/>
                                <w:sz w:val="18"/>
                                <w:szCs w:val="18"/>
                              </w:rPr>
                            </w:pPr>
                            <w:r>
                              <w:rPr>
                                <w:rFonts w:ascii="宋体" w:hAnsi="宋体" w:hint="eastAsia"/>
                                <w:sz w:val="18"/>
                                <w:szCs w:val="18"/>
                              </w:rPr>
                              <w:t>广东省</w:t>
                            </w:r>
                            <w:r w:rsidR="00C20686" w:rsidRPr="00035ACB">
                              <w:rPr>
                                <w:rFonts w:ascii="宋体" w:hAnsi="宋体" w:hint="eastAsia"/>
                                <w:sz w:val="18"/>
                                <w:szCs w:val="18"/>
                              </w:rPr>
                              <w:t>汕头市</w:t>
                            </w:r>
                            <w:r>
                              <w:rPr>
                                <w:rFonts w:ascii="宋体" w:hAnsi="宋体" w:hint="eastAsia"/>
                                <w:sz w:val="18"/>
                                <w:szCs w:val="18"/>
                              </w:rPr>
                              <w:t>金砂东</w:t>
                            </w:r>
                            <w:r w:rsidR="00C20686" w:rsidRPr="00035ACB">
                              <w:rPr>
                                <w:rFonts w:ascii="宋体" w:hAnsi="宋体" w:hint="eastAsia"/>
                                <w:sz w:val="18"/>
                                <w:szCs w:val="18"/>
                              </w:rPr>
                              <w:t>路1</w:t>
                            </w:r>
                            <w:r>
                              <w:rPr>
                                <w:rFonts w:ascii="宋体" w:hAnsi="宋体" w:hint="eastAsia"/>
                                <w:sz w:val="18"/>
                                <w:szCs w:val="18"/>
                              </w:rPr>
                              <w:t>0</w:t>
                            </w:r>
                            <w:r w:rsidR="00C20686" w:rsidRPr="00035ACB">
                              <w:rPr>
                                <w:rFonts w:ascii="宋体" w:hAnsi="宋体" w:hint="eastAsia"/>
                                <w:sz w:val="18"/>
                                <w:szCs w:val="18"/>
                              </w:rPr>
                              <w:t>6号</w:t>
                            </w:r>
                            <w:r>
                              <w:rPr>
                                <w:rFonts w:ascii="宋体" w:hAnsi="宋体" w:hint="eastAsia"/>
                                <w:sz w:val="18"/>
                                <w:szCs w:val="18"/>
                              </w:rPr>
                              <w:t>国商大厦A幢2203</w:t>
                            </w:r>
                          </w:p>
                          <w:p w:rsidR="00C20686" w:rsidRPr="00035ACB" w:rsidRDefault="00C20686" w:rsidP="006F0171">
                            <w:pPr>
                              <w:rPr>
                                <w:rFonts w:ascii="宋体" w:hAnsi="宋体"/>
                                <w:sz w:val="18"/>
                                <w:szCs w:val="18"/>
                              </w:rPr>
                            </w:pPr>
                            <w:r w:rsidRPr="00035ACB">
                              <w:rPr>
                                <w:rFonts w:ascii="宋体" w:hAnsi="宋体"/>
                                <w:sz w:val="18"/>
                                <w:szCs w:val="18"/>
                              </w:rPr>
                              <w:t>T</w:t>
                            </w:r>
                            <w:r w:rsidRPr="00035ACB">
                              <w:rPr>
                                <w:rFonts w:ascii="宋体" w:hAnsi="宋体" w:hint="eastAsia"/>
                                <w:sz w:val="18"/>
                                <w:szCs w:val="18"/>
                              </w:rPr>
                              <w:t>el:0754-884647</w:t>
                            </w:r>
                            <w:r>
                              <w:rPr>
                                <w:rFonts w:ascii="宋体" w:hAnsi="宋体" w:hint="eastAsia"/>
                                <w:sz w:val="18"/>
                                <w:szCs w:val="18"/>
                              </w:rPr>
                              <w:t>2</w:t>
                            </w:r>
                            <w:r w:rsidRPr="00035ACB">
                              <w:rPr>
                                <w:rFonts w:ascii="宋体" w:hAnsi="宋体" w:hint="eastAsia"/>
                                <w:sz w:val="18"/>
                                <w:szCs w:val="18"/>
                              </w:rPr>
                              <w:t>8</w:t>
                            </w:r>
                            <w:r>
                              <w:rPr>
                                <w:rFonts w:ascii="宋体" w:hAnsi="宋体" w:hint="eastAsia"/>
                                <w:sz w:val="18"/>
                                <w:szCs w:val="18"/>
                              </w:rPr>
                              <w:t xml:space="preserve">    </w:t>
                            </w:r>
                            <w:r w:rsidRPr="00035ACB">
                              <w:rPr>
                                <w:rFonts w:ascii="宋体" w:hAnsi="宋体" w:hint="eastAsia"/>
                                <w:sz w:val="18"/>
                                <w:szCs w:val="18"/>
                              </w:rPr>
                              <w:t>fax:0754-88464718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15.6pt;width:206.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ux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" stroked="f">
                <v:textbox>
                  <w:txbxContent>
                    <w:p w:rsidR="00C20686" w:rsidRPr="00035ACB" w:rsidRDefault="001C4DB7" w:rsidP="006F0171">
                      <w:pPr>
                        <w:rPr>
                          <w:rFonts w:ascii="宋体" w:hAnsi="宋体" w:hint="eastAsia"/>
                          <w:sz w:val="18"/>
                          <w:szCs w:val="18"/>
                        </w:rPr>
                      </w:pPr>
                      <w:r>
                        <w:rPr>
                          <w:rFonts w:ascii="宋体" w:hAnsi="宋体" w:hint="eastAsia"/>
                          <w:sz w:val="18"/>
                          <w:szCs w:val="18"/>
                        </w:rPr>
                        <w:t>广东省</w:t>
                      </w:r>
                      <w:r w:rsidR="00C20686" w:rsidRPr="00035ACB">
                        <w:rPr>
                          <w:rFonts w:ascii="宋体" w:hAnsi="宋体" w:hint="eastAsia"/>
                          <w:sz w:val="18"/>
                          <w:szCs w:val="18"/>
                        </w:rPr>
                        <w:t>汕头市</w:t>
                      </w:r>
                      <w:r>
                        <w:rPr>
                          <w:rFonts w:ascii="宋体" w:hAnsi="宋体" w:hint="eastAsia"/>
                          <w:sz w:val="18"/>
                          <w:szCs w:val="18"/>
                        </w:rPr>
                        <w:t>金砂东</w:t>
                      </w:r>
                      <w:r w:rsidR="00C20686" w:rsidRPr="00035ACB">
                        <w:rPr>
                          <w:rFonts w:ascii="宋体" w:hAnsi="宋体" w:hint="eastAsia"/>
                          <w:sz w:val="18"/>
                          <w:szCs w:val="18"/>
                        </w:rPr>
                        <w:t>路1</w:t>
                      </w:r>
                      <w:r>
                        <w:rPr>
                          <w:rFonts w:ascii="宋体" w:hAnsi="宋体" w:hint="eastAsia"/>
                          <w:sz w:val="18"/>
                          <w:szCs w:val="18"/>
                        </w:rPr>
                        <w:t>0</w:t>
                      </w:r>
                      <w:r w:rsidR="00C20686" w:rsidRPr="00035ACB">
                        <w:rPr>
                          <w:rFonts w:ascii="宋体" w:hAnsi="宋体" w:hint="eastAsia"/>
                          <w:sz w:val="18"/>
                          <w:szCs w:val="18"/>
                        </w:rPr>
                        <w:t>6号</w:t>
                      </w:r>
                      <w:r>
                        <w:rPr>
                          <w:rFonts w:ascii="宋体" w:hAnsi="宋体" w:hint="eastAsia"/>
                          <w:sz w:val="18"/>
                          <w:szCs w:val="18"/>
                        </w:rPr>
                        <w:t>国商大厦A幢2203</w:t>
                      </w:r>
                    </w:p>
                    <w:p w:rsidR="00C20686" w:rsidRPr="00035ACB" w:rsidRDefault="00C20686" w:rsidP="006F0171">
                      <w:pPr>
                        <w:rPr>
                          <w:rFonts w:ascii="宋体" w:hAnsi="宋体" w:hint="eastAsia"/>
                          <w:sz w:val="18"/>
                          <w:szCs w:val="18"/>
                        </w:rPr>
                      </w:pPr>
                      <w:r w:rsidRPr="00035ACB">
                        <w:rPr>
                          <w:rFonts w:ascii="宋体" w:hAnsi="宋体"/>
                          <w:sz w:val="18"/>
                          <w:szCs w:val="18"/>
                        </w:rPr>
                        <w:t>T</w:t>
                      </w:r>
                      <w:r w:rsidRPr="00035ACB">
                        <w:rPr>
                          <w:rFonts w:ascii="宋体" w:hAnsi="宋体" w:hint="eastAsia"/>
                          <w:sz w:val="18"/>
                          <w:szCs w:val="18"/>
                        </w:rPr>
                        <w:t>el:0754-884647</w:t>
                      </w:r>
                      <w:r>
                        <w:rPr>
                          <w:rFonts w:ascii="宋体" w:hAnsi="宋体" w:hint="eastAsia"/>
                          <w:sz w:val="18"/>
                          <w:szCs w:val="18"/>
                        </w:rPr>
                        <w:t>2</w:t>
                      </w:r>
                      <w:r w:rsidRPr="00035ACB">
                        <w:rPr>
                          <w:rFonts w:ascii="宋体" w:hAnsi="宋体" w:hint="eastAsia"/>
                          <w:sz w:val="18"/>
                          <w:szCs w:val="18"/>
                        </w:rPr>
                        <w:t>8</w:t>
                      </w:r>
                      <w:r>
                        <w:rPr>
                          <w:rFonts w:ascii="宋体" w:hAnsi="宋体" w:hint="eastAsia"/>
                          <w:sz w:val="18"/>
                          <w:szCs w:val="18"/>
                        </w:rPr>
                        <w:t xml:space="preserve">    </w:t>
                      </w:r>
                      <w:r w:rsidRPr="00035ACB">
                        <w:rPr>
                          <w:rFonts w:ascii="宋体" w:hAnsi="宋体" w:hint="eastAsia"/>
                          <w:sz w:val="18"/>
                          <w:szCs w:val="18"/>
                        </w:rPr>
                        <w:t>fax:0754-88464718</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198120</wp:posOffset>
                </wp:positionV>
                <wp:extent cx="2400300" cy="594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86" w:rsidRPr="008F28F7" w:rsidRDefault="00C20686" w:rsidP="006F0171">
                            <w:pPr>
                              <w:rPr>
                                <w:rFonts w:ascii="宋体" w:hAnsi="宋体"/>
                                <w:b/>
                                <w:sz w:val="36"/>
                                <w:szCs w:val="36"/>
                              </w:rPr>
                            </w:pPr>
                            <w:r>
                              <w:rPr>
                                <w:rFonts w:ascii="宋体" w:hAnsi="宋体" w:hint="eastAsia"/>
                                <w:b/>
                                <w:sz w:val="36"/>
                                <w:szCs w:val="36"/>
                              </w:rPr>
                              <w:t>广东</w:t>
                            </w:r>
                            <w:r w:rsidRPr="008F28F7">
                              <w:rPr>
                                <w:rFonts w:ascii="宋体" w:hAnsi="宋体" w:hint="eastAsia"/>
                                <w:b/>
                                <w:sz w:val="36"/>
                                <w:szCs w:val="36"/>
                              </w:rPr>
                              <w:t>泛尔律师事务所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15.6pt;width:189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Z0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" stroked="f">
                <v:textbox>
                  <w:txbxContent>
                    <w:p w:rsidR="00C20686" w:rsidRPr="008F28F7" w:rsidRDefault="00C20686" w:rsidP="006F0171">
                      <w:pPr>
                        <w:rPr>
                          <w:rFonts w:ascii="宋体" w:hAnsi="宋体" w:hint="eastAsia"/>
                          <w:b/>
                          <w:sz w:val="36"/>
                          <w:szCs w:val="36"/>
                        </w:rPr>
                      </w:pPr>
                      <w:r>
                        <w:rPr>
                          <w:rFonts w:ascii="宋体" w:hAnsi="宋体" w:hint="eastAsia"/>
                          <w:b/>
                          <w:sz w:val="36"/>
                          <w:szCs w:val="36"/>
                        </w:rPr>
                        <w:t>广东</w:t>
                      </w:r>
                      <w:r w:rsidRPr="008F28F7">
                        <w:rPr>
                          <w:rFonts w:ascii="宋体" w:hAnsi="宋体" w:hint="eastAsia"/>
                          <w:b/>
                          <w:sz w:val="36"/>
                          <w:szCs w:val="36"/>
                        </w:rPr>
                        <w:t>泛尔律师事务所</w:t>
                      </w:r>
                    </w:p>
                  </w:txbxContent>
                </v:textbox>
              </v:shape>
            </w:pict>
          </mc:Fallback>
        </mc:AlternateContent>
      </w:r>
      <w:r>
        <w:rPr>
          <w:rFonts w:ascii="宋体" w:hAnsi="宋体" w:cs="宋体"/>
          <w:noProof/>
          <w:kern w:val="0"/>
          <w:sz w:val="24"/>
        </w:rPr>
        <w:drawing>
          <wp:inline distT="0" distB="0" distL="0" distR="0">
            <wp:extent cx="800100" cy="485775"/>
            <wp:effectExtent l="0" t="0" r="0" b="9525"/>
            <wp:docPr id="1" name="图片 1" descr="HIOI}]2H{AN2~`DMW_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I}]2H{AN2~`DMW_0{T~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6F0171" w:rsidRPr="007A6C85" w:rsidRDefault="006F0171" w:rsidP="006F0171">
      <w:pPr>
        <w:adjustRightInd w:val="0"/>
        <w:snapToGrid w:val="0"/>
        <w:spacing w:line="360" w:lineRule="auto"/>
        <w:rPr>
          <w:rFonts w:ascii="宋体" w:hAnsi="宋体"/>
          <w:b/>
          <w:sz w:val="44"/>
          <w:szCs w:val="44"/>
          <w:u w:val="single"/>
        </w:rPr>
      </w:pPr>
      <w:r w:rsidRPr="007A6C85">
        <w:rPr>
          <w:rFonts w:ascii="宋体" w:hAnsi="宋体" w:hint="eastAsia"/>
          <w:b/>
          <w:sz w:val="44"/>
          <w:szCs w:val="44"/>
          <w:u w:val="single"/>
        </w:rPr>
        <w:t xml:space="preserve">                                         </w:t>
      </w:r>
    </w:p>
    <w:p w:rsidR="00873388" w:rsidRPr="007A6C85" w:rsidRDefault="00873388" w:rsidP="00021C73">
      <w:pPr>
        <w:jc w:val="center"/>
        <w:rPr>
          <w:rFonts w:ascii="宋体" w:hAnsi="宋体"/>
          <w:b/>
          <w:sz w:val="44"/>
          <w:szCs w:val="44"/>
        </w:rPr>
      </w:pPr>
    </w:p>
    <w:p w:rsidR="00A20890" w:rsidRPr="007A6C85" w:rsidRDefault="00A2089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2D13D9" w:rsidP="00021C73">
      <w:pPr>
        <w:jc w:val="center"/>
        <w:rPr>
          <w:rFonts w:ascii="宋体" w:hAnsi="宋体"/>
          <w:b/>
          <w:sz w:val="36"/>
          <w:szCs w:val="36"/>
        </w:rPr>
      </w:pPr>
      <w:r w:rsidRPr="007A6C85">
        <w:rPr>
          <w:rFonts w:ascii="宋体" w:hAnsi="宋体" w:hint="eastAsia"/>
          <w:b/>
          <w:sz w:val="36"/>
          <w:szCs w:val="36"/>
        </w:rPr>
        <w:t>广东泛尔律师事务所</w:t>
      </w:r>
    </w:p>
    <w:p w:rsidR="00B57CCF" w:rsidRDefault="00B57CCF" w:rsidP="00021C73">
      <w:pPr>
        <w:jc w:val="center"/>
        <w:rPr>
          <w:rFonts w:ascii="宋体" w:hAnsi="宋体"/>
          <w:b/>
          <w:sz w:val="36"/>
          <w:szCs w:val="36"/>
        </w:rPr>
      </w:pPr>
      <w:r w:rsidRPr="007A6C85">
        <w:rPr>
          <w:rFonts w:ascii="宋体" w:hAnsi="宋体" w:hint="eastAsia"/>
          <w:b/>
          <w:sz w:val="36"/>
          <w:szCs w:val="36"/>
        </w:rPr>
        <w:t>关于</w:t>
      </w:r>
      <w:r w:rsidR="00980C2D" w:rsidRPr="00980C2D">
        <w:rPr>
          <w:rFonts w:ascii="宋体" w:hAnsi="宋体" w:hint="eastAsia"/>
          <w:b/>
          <w:sz w:val="36"/>
          <w:szCs w:val="36"/>
        </w:rPr>
        <w:t>广东天亿马信息产业股份有限公司</w:t>
      </w:r>
    </w:p>
    <w:p w:rsidR="00873388" w:rsidRDefault="00980C2D" w:rsidP="00021C73">
      <w:pPr>
        <w:jc w:val="center"/>
        <w:rPr>
          <w:rFonts w:ascii="宋体" w:hAnsi="宋体"/>
          <w:b/>
          <w:sz w:val="36"/>
          <w:szCs w:val="36"/>
        </w:rPr>
      </w:pPr>
      <w:r w:rsidRPr="00980C2D">
        <w:rPr>
          <w:rFonts w:ascii="宋体" w:hAnsi="宋体" w:hint="eastAsia"/>
          <w:b/>
          <w:sz w:val="36"/>
          <w:szCs w:val="36"/>
        </w:rPr>
        <w:t>202</w:t>
      </w:r>
      <w:r w:rsidR="00FC64A6">
        <w:rPr>
          <w:rFonts w:ascii="宋体" w:hAnsi="宋体"/>
          <w:b/>
          <w:sz w:val="36"/>
          <w:szCs w:val="36"/>
        </w:rPr>
        <w:t>3</w:t>
      </w:r>
      <w:r w:rsidRPr="00980C2D">
        <w:rPr>
          <w:rFonts w:ascii="宋体" w:hAnsi="宋体" w:hint="eastAsia"/>
          <w:b/>
          <w:sz w:val="36"/>
          <w:szCs w:val="36"/>
        </w:rPr>
        <w:t>年第</w:t>
      </w:r>
      <w:r w:rsidR="009A7A07">
        <w:rPr>
          <w:rFonts w:ascii="宋体" w:hAnsi="宋体" w:hint="eastAsia"/>
          <w:b/>
          <w:sz w:val="36"/>
          <w:szCs w:val="36"/>
        </w:rPr>
        <w:t>三</w:t>
      </w:r>
      <w:r w:rsidRPr="00980C2D">
        <w:rPr>
          <w:rFonts w:ascii="宋体" w:hAnsi="宋体" w:hint="eastAsia"/>
          <w:b/>
          <w:sz w:val="36"/>
          <w:szCs w:val="36"/>
        </w:rPr>
        <w:t>次临时股东大会</w:t>
      </w:r>
    </w:p>
    <w:p w:rsidR="00B57CCF" w:rsidRPr="007A6C85" w:rsidRDefault="00B57CCF" w:rsidP="00021C73">
      <w:pPr>
        <w:jc w:val="center"/>
        <w:rPr>
          <w:rFonts w:ascii="宋体" w:hAnsi="宋体"/>
          <w:b/>
          <w:sz w:val="36"/>
          <w:szCs w:val="36"/>
        </w:rPr>
      </w:pPr>
    </w:p>
    <w:p w:rsidR="00873388" w:rsidRPr="007A6C85" w:rsidRDefault="00873388" w:rsidP="00021C73">
      <w:pPr>
        <w:jc w:val="center"/>
        <w:rPr>
          <w:rFonts w:ascii="宋体" w:hAnsi="宋体"/>
          <w:b/>
          <w:sz w:val="48"/>
          <w:szCs w:val="48"/>
        </w:rPr>
      </w:pPr>
      <w:r w:rsidRPr="007A6C85">
        <w:rPr>
          <w:rFonts w:ascii="宋体" w:hAnsi="宋体" w:hint="eastAsia"/>
          <w:b/>
          <w:sz w:val="48"/>
          <w:szCs w:val="48"/>
        </w:rPr>
        <w:t>法律</w:t>
      </w:r>
      <w:r w:rsidR="002D13D9" w:rsidRPr="007A6C85">
        <w:rPr>
          <w:rFonts w:ascii="宋体" w:hAnsi="宋体" w:hint="eastAsia"/>
          <w:b/>
          <w:sz w:val="48"/>
          <w:szCs w:val="48"/>
        </w:rPr>
        <w:t>意见书</w:t>
      </w: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6F0171" w:rsidRPr="007A6C85" w:rsidRDefault="006F0171" w:rsidP="00021C73">
      <w:pPr>
        <w:jc w:val="center"/>
        <w:rPr>
          <w:rFonts w:ascii="宋体" w:hAnsi="宋体"/>
          <w:b/>
          <w:sz w:val="44"/>
          <w:szCs w:val="44"/>
        </w:rPr>
      </w:pPr>
    </w:p>
    <w:p w:rsidR="00176982" w:rsidRPr="007A6C85" w:rsidRDefault="00176982" w:rsidP="00021C73">
      <w:pPr>
        <w:jc w:val="center"/>
        <w:rPr>
          <w:rFonts w:ascii="宋体" w:hAnsi="宋体"/>
          <w:b/>
          <w:sz w:val="44"/>
          <w:szCs w:val="44"/>
        </w:rPr>
      </w:pPr>
    </w:p>
    <w:p w:rsidR="00176982" w:rsidRDefault="00176982" w:rsidP="00021C73">
      <w:pPr>
        <w:jc w:val="center"/>
        <w:rPr>
          <w:rFonts w:ascii="宋体" w:hAnsi="宋体"/>
          <w:b/>
          <w:sz w:val="44"/>
          <w:szCs w:val="44"/>
        </w:rPr>
      </w:pPr>
    </w:p>
    <w:p w:rsidR="00F650AB" w:rsidRDefault="00F650AB" w:rsidP="00F650AB">
      <w:pPr>
        <w:rPr>
          <w:rFonts w:ascii="宋体" w:hAnsi="宋体"/>
          <w:b/>
          <w:sz w:val="44"/>
          <w:szCs w:val="44"/>
        </w:rPr>
        <w:sectPr w:rsidR="00F650AB">
          <w:footerReference w:type="default" r:id="rId12"/>
          <w:pgSz w:w="11906" w:h="16838"/>
          <w:pgMar w:top="1440" w:right="1800" w:bottom="1440" w:left="1800" w:header="851" w:footer="992" w:gutter="0"/>
          <w:cols w:space="425"/>
          <w:docGrid w:type="lines" w:linePitch="312"/>
        </w:sectPr>
      </w:pPr>
    </w:p>
    <w:p w:rsidR="00F650AB" w:rsidRPr="00F650AB" w:rsidRDefault="00F650AB" w:rsidP="00F650AB">
      <w:pPr>
        <w:pStyle w:val="1"/>
      </w:pPr>
      <w:bookmarkStart w:id="0" w:name="_Toc121686772"/>
      <w:r>
        <w:rPr>
          <w:rFonts w:hint="eastAsia"/>
        </w:rPr>
        <w:lastRenderedPageBreak/>
        <w:t>目录</w:t>
      </w:r>
      <w:bookmarkEnd w:id="0"/>
    </w:p>
    <w:p w:rsidR="00BD7683" w:rsidRPr="00DE5A68" w:rsidRDefault="00F650AB">
      <w:pPr>
        <w:pStyle w:val="10"/>
        <w:tabs>
          <w:tab w:val="right" w:leader="dot" w:pos="8296"/>
        </w:tabs>
        <w:rPr>
          <w:rFonts w:ascii="等线" w:eastAsia="等线" w:hAnsi="等线"/>
          <w:noProof/>
          <w:szCs w:val="22"/>
        </w:rPr>
      </w:pPr>
      <w:r>
        <w:fldChar w:fldCharType="begin"/>
      </w:r>
      <w:r>
        <w:instrText xml:space="preserve"> TOC \o "1-3" \h \z \u </w:instrText>
      </w:r>
      <w:r>
        <w:fldChar w:fldCharType="separate"/>
      </w:r>
      <w:hyperlink w:anchor="_Toc121686772" w:history="1">
        <w:r w:rsidR="00BD7683" w:rsidRPr="002902AF">
          <w:rPr>
            <w:rStyle w:val="a7"/>
            <w:noProof/>
          </w:rPr>
          <w:t>目录</w:t>
        </w:r>
        <w:r w:rsidR="00BD7683">
          <w:rPr>
            <w:noProof/>
            <w:webHidden/>
          </w:rPr>
          <w:tab/>
        </w:r>
        <w:r w:rsidR="00BD7683">
          <w:rPr>
            <w:noProof/>
            <w:webHidden/>
          </w:rPr>
          <w:fldChar w:fldCharType="begin"/>
        </w:r>
        <w:r w:rsidR="00BD7683">
          <w:rPr>
            <w:noProof/>
            <w:webHidden/>
          </w:rPr>
          <w:instrText xml:space="preserve"> PAGEREF _Toc121686772 \h </w:instrText>
        </w:r>
        <w:r w:rsidR="00BD7683">
          <w:rPr>
            <w:noProof/>
            <w:webHidden/>
          </w:rPr>
        </w:r>
        <w:r w:rsidR="00BD7683">
          <w:rPr>
            <w:noProof/>
            <w:webHidden/>
          </w:rPr>
          <w:fldChar w:fldCharType="separate"/>
        </w:r>
        <w:r w:rsidR="00135939">
          <w:rPr>
            <w:noProof/>
            <w:webHidden/>
          </w:rPr>
          <w:t>2</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3" w:history="1">
        <w:r w:rsidR="00BD7683" w:rsidRPr="002902AF">
          <w:rPr>
            <w:rStyle w:val="a7"/>
            <w:rFonts w:ascii="仿宋" w:eastAsia="仿宋" w:hAnsi="仿宋"/>
            <w:noProof/>
          </w:rPr>
          <w:t>正文</w:t>
        </w:r>
        <w:r w:rsidR="00BD7683">
          <w:rPr>
            <w:noProof/>
            <w:webHidden/>
          </w:rPr>
          <w:tab/>
        </w:r>
        <w:r w:rsidR="00BD7683">
          <w:rPr>
            <w:noProof/>
            <w:webHidden/>
          </w:rPr>
          <w:fldChar w:fldCharType="begin"/>
        </w:r>
        <w:r w:rsidR="00BD7683">
          <w:rPr>
            <w:noProof/>
            <w:webHidden/>
          </w:rPr>
          <w:instrText xml:space="preserve"> PAGEREF _Toc121686773 \h </w:instrText>
        </w:r>
        <w:r w:rsidR="00BD7683">
          <w:rPr>
            <w:noProof/>
            <w:webHidden/>
          </w:rPr>
        </w:r>
        <w:r w:rsidR="00BD7683">
          <w:rPr>
            <w:noProof/>
            <w:webHidden/>
          </w:rPr>
          <w:fldChar w:fldCharType="separate"/>
        </w:r>
        <w:r w:rsidR="00135939">
          <w:rPr>
            <w:noProof/>
            <w:webHidden/>
          </w:rPr>
          <w:t>3</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4" w:history="1">
        <w:r w:rsidR="00BD7683" w:rsidRPr="002902AF">
          <w:rPr>
            <w:rStyle w:val="a7"/>
            <w:rFonts w:ascii="仿宋" w:eastAsia="仿宋" w:hAnsi="仿宋"/>
            <w:noProof/>
          </w:rPr>
          <w:t>一、本次股东大会的召集、召开程序</w:t>
        </w:r>
        <w:r w:rsidR="00BD7683">
          <w:rPr>
            <w:noProof/>
            <w:webHidden/>
          </w:rPr>
          <w:tab/>
        </w:r>
        <w:r w:rsidR="00BD7683">
          <w:rPr>
            <w:noProof/>
            <w:webHidden/>
          </w:rPr>
          <w:fldChar w:fldCharType="begin"/>
        </w:r>
        <w:r w:rsidR="00BD7683">
          <w:rPr>
            <w:noProof/>
            <w:webHidden/>
          </w:rPr>
          <w:instrText xml:space="preserve"> PAGEREF _Toc121686774 \h </w:instrText>
        </w:r>
        <w:r w:rsidR="00BD7683">
          <w:rPr>
            <w:noProof/>
            <w:webHidden/>
          </w:rPr>
        </w:r>
        <w:r w:rsidR="00BD7683">
          <w:rPr>
            <w:noProof/>
            <w:webHidden/>
          </w:rPr>
          <w:fldChar w:fldCharType="separate"/>
        </w:r>
        <w:r w:rsidR="00135939">
          <w:rPr>
            <w:noProof/>
            <w:webHidden/>
          </w:rPr>
          <w:t>3</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5" w:history="1">
        <w:r w:rsidR="00BD7683" w:rsidRPr="002902AF">
          <w:rPr>
            <w:rStyle w:val="a7"/>
            <w:rFonts w:ascii="仿宋" w:eastAsia="仿宋" w:hAnsi="仿宋"/>
            <w:noProof/>
          </w:rPr>
          <w:t>二、出席本次股东大会会议人员的资格</w:t>
        </w:r>
        <w:r w:rsidR="00BD7683">
          <w:rPr>
            <w:noProof/>
            <w:webHidden/>
          </w:rPr>
          <w:tab/>
        </w:r>
        <w:r w:rsidR="00BD7683">
          <w:rPr>
            <w:noProof/>
            <w:webHidden/>
          </w:rPr>
          <w:fldChar w:fldCharType="begin"/>
        </w:r>
        <w:r w:rsidR="00BD7683">
          <w:rPr>
            <w:noProof/>
            <w:webHidden/>
          </w:rPr>
          <w:instrText xml:space="preserve"> PAGEREF _Toc121686775 \h </w:instrText>
        </w:r>
        <w:r w:rsidR="00BD7683">
          <w:rPr>
            <w:noProof/>
            <w:webHidden/>
          </w:rPr>
        </w:r>
        <w:r w:rsidR="00BD7683">
          <w:rPr>
            <w:noProof/>
            <w:webHidden/>
          </w:rPr>
          <w:fldChar w:fldCharType="separate"/>
        </w:r>
        <w:r w:rsidR="00135939">
          <w:rPr>
            <w:noProof/>
            <w:webHidden/>
          </w:rPr>
          <w:t>3</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6" w:history="1">
        <w:r w:rsidR="00BD7683" w:rsidRPr="002902AF">
          <w:rPr>
            <w:rStyle w:val="a7"/>
            <w:rFonts w:ascii="仿宋" w:eastAsia="仿宋" w:hAnsi="仿宋"/>
            <w:noProof/>
          </w:rPr>
          <w:t>三、本次会议审议的议案</w:t>
        </w:r>
        <w:r w:rsidR="00BD7683">
          <w:rPr>
            <w:noProof/>
            <w:webHidden/>
          </w:rPr>
          <w:tab/>
        </w:r>
        <w:r w:rsidR="00BD7683">
          <w:rPr>
            <w:noProof/>
            <w:webHidden/>
          </w:rPr>
          <w:fldChar w:fldCharType="begin"/>
        </w:r>
        <w:r w:rsidR="00BD7683">
          <w:rPr>
            <w:noProof/>
            <w:webHidden/>
          </w:rPr>
          <w:instrText xml:space="preserve"> PAGEREF _Toc121686776 \h </w:instrText>
        </w:r>
        <w:r w:rsidR="00BD7683">
          <w:rPr>
            <w:noProof/>
            <w:webHidden/>
          </w:rPr>
        </w:r>
        <w:r w:rsidR="00BD7683">
          <w:rPr>
            <w:noProof/>
            <w:webHidden/>
          </w:rPr>
          <w:fldChar w:fldCharType="separate"/>
        </w:r>
        <w:r w:rsidR="00135939">
          <w:rPr>
            <w:noProof/>
            <w:webHidden/>
          </w:rPr>
          <w:t>4</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7" w:history="1">
        <w:r w:rsidR="00BD7683" w:rsidRPr="002902AF">
          <w:rPr>
            <w:rStyle w:val="a7"/>
            <w:rFonts w:ascii="仿宋" w:eastAsia="仿宋" w:hAnsi="仿宋"/>
            <w:noProof/>
          </w:rPr>
          <w:t>四、本次会议的议案的表决程序与表决结果</w:t>
        </w:r>
        <w:r w:rsidR="00BD7683">
          <w:rPr>
            <w:noProof/>
            <w:webHidden/>
          </w:rPr>
          <w:tab/>
        </w:r>
        <w:r w:rsidR="00BD7683">
          <w:rPr>
            <w:noProof/>
            <w:webHidden/>
          </w:rPr>
          <w:fldChar w:fldCharType="begin"/>
        </w:r>
        <w:r w:rsidR="00BD7683">
          <w:rPr>
            <w:noProof/>
            <w:webHidden/>
          </w:rPr>
          <w:instrText xml:space="preserve"> PAGEREF _Toc121686777 \h </w:instrText>
        </w:r>
        <w:r w:rsidR="00BD7683">
          <w:rPr>
            <w:noProof/>
            <w:webHidden/>
          </w:rPr>
        </w:r>
        <w:r w:rsidR="00BD7683">
          <w:rPr>
            <w:noProof/>
            <w:webHidden/>
          </w:rPr>
          <w:fldChar w:fldCharType="separate"/>
        </w:r>
        <w:r w:rsidR="00135939">
          <w:rPr>
            <w:noProof/>
            <w:webHidden/>
          </w:rPr>
          <w:t>4</w:t>
        </w:r>
        <w:r w:rsidR="00BD7683">
          <w:rPr>
            <w:noProof/>
            <w:webHidden/>
          </w:rPr>
          <w:fldChar w:fldCharType="end"/>
        </w:r>
      </w:hyperlink>
    </w:p>
    <w:p w:rsidR="00BD7683" w:rsidRPr="00DE5A68" w:rsidRDefault="00995302">
      <w:pPr>
        <w:pStyle w:val="10"/>
        <w:tabs>
          <w:tab w:val="right" w:leader="dot" w:pos="8296"/>
        </w:tabs>
        <w:rPr>
          <w:rFonts w:ascii="等线" w:eastAsia="等线" w:hAnsi="等线"/>
          <w:noProof/>
          <w:szCs w:val="22"/>
        </w:rPr>
      </w:pPr>
      <w:hyperlink w:anchor="_Toc121686778" w:history="1">
        <w:r w:rsidR="00BD7683" w:rsidRPr="002902AF">
          <w:rPr>
            <w:rStyle w:val="a7"/>
            <w:rFonts w:ascii="仿宋" w:eastAsia="仿宋" w:hAnsi="仿宋"/>
            <w:noProof/>
          </w:rPr>
          <w:t>五、结论性意见</w:t>
        </w:r>
        <w:r w:rsidR="00BD7683">
          <w:rPr>
            <w:noProof/>
            <w:webHidden/>
          </w:rPr>
          <w:tab/>
        </w:r>
        <w:r w:rsidR="00BD7683">
          <w:rPr>
            <w:noProof/>
            <w:webHidden/>
          </w:rPr>
          <w:fldChar w:fldCharType="begin"/>
        </w:r>
        <w:r w:rsidR="00BD7683">
          <w:rPr>
            <w:noProof/>
            <w:webHidden/>
          </w:rPr>
          <w:instrText xml:space="preserve"> PAGEREF _Toc121686778 \h </w:instrText>
        </w:r>
        <w:r w:rsidR="00BD7683">
          <w:rPr>
            <w:noProof/>
            <w:webHidden/>
          </w:rPr>
        </w:r>
        <w:r w:rsidR="00BD7683">
          <w:rPr>
            <w:noProof/>
            <w:webHidden/>
          </w:rPr>
          <w:fldChar w:fldCharType="separate"/>
        </w:r>
        <w:r w:rsidR="00135939">
          <w:rPr>
            <w:noProof/>
            <w:webHidden/>
          </w:rPr>
          <w:t>6</w:t>
        </w:r>
        <w:r w:rsidR="00BD7683">
          <w:rPr>
            <w:noProof/>
            <w:webHidden/>
          </w:rPr>
          <w:fldChar w:fldCharType="end"/>
        </w:r>
      </w:hyperlink>
    </w:p>
    <w:p w:rsidR="00F650AB" w:rsidRDefault="00F650AB">
      <w:r>
        <w:rPr>
          <w:b/>
          <w:bCs/>
          <w:noProof/>
        </w:rPr>
        <w:fldChar w:fldCharType="end"/>
      </w:r>
    </w:p>
    <w:p w:rsidR="001C4BE7" w:rsidRDefault="001C4BE7"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181A94" w:rsidRDefault="00181A94" w:rsidP="0050561E">
      <w:pPr>
        <w:spacing w:line="360" w:lineRule="auto"/>
        <w:rPr>
          <w:rFonts w:ascii="宋体" w:hAnsi="宋体"/>
          <w:sz w:val="24"/>
        </w:rPr>
        <w:sectPr w:rsidR="00181A94">
          <w:pgSz w:w="11906" w:h="16838"/>
          <w:pgMar w:top="1440" w:right="1800" w:bottom="1440" w:left="1800" w:header="851" w:footer="992" w:gutter="0"/>
          <w:cols w:space="425"/>
          <w:docGrid w:type="lines" w:linePitch="312"/>
        </w:sectPr>
      </w:pPr>
    </w:p>
    <w:p w:rsidR="008F3F37" w:rsidRDefault="008F3F37" w:rsidP="006F0171">
      <w:pPr>
        <w:jc w:val="center"/>
        <w:rPr>
          <w:rFonts w:ascii="宋体" w:hAnsi="宋体"/>
          <w:b/>
          <w:sz w:val="32"/>
          <w:szCs w:val="32"/>
        </w:rPr>
      </w:pPr>
    </w:p>
    <w:p w:rsidR="0094452B" w:rsidRPr="007A6C85" w:rsidRDefault="0094452B" w:rsidP="0094452B">
      <w:pPr>
        <w:jc w:val="center"/>
        <w:rPr>
          <w:rFonts w:ascii="宋体" w:hAnsi="宋体"/>
          <w:b/>
          <w:sz w:val="36"/>
          <w:szCs w:val="36"/>
        </w:rPr>
      </w:pPr>
      <w:r w:rsidRPr="007A6C85">
        <w:rPr>
          <w:rFonts w:ascii="宋体" w:hAnsi="宋体" w:hint="eastAsia"/>
          <w:b/>
          <w:sz w:val="36"/>
          <w:szCs w:val="36"/>
        </w:rPr>
        <w:t>广东泛尔律师事务所</w:t>
      </w:r>
    </w:p>
    <w:p w:rsidR="00B57CCF" w:rsidRDefault="00177BA9" w:rsidP="0094452B">
      <w:pPr>
        <w:jc w:val="center"/>
        <w:rPr>
          <w:rFonts w:ascii="宋体" w:hAnsi="宋体"/>
          <w:b/>
          <w:sz w:val="36"/>
          <w:szCs w:val="36"/>
        </w:rPr>
      </w:pPr>
      <w:r w:rsidRPr="00177BA9">
        <w:rPr>
          <w:rFonts w:ascii="宋体" w:hAnsi="宋体" w:hint="eastAsia"/>
          <w:b/>
          <w:sz w:val="36"/>
          <w:szCs w:val="36"/>
        </w:rPr>
        <w:t>关于</w:t>
      </w:r>
      <w:r w:rsidR="00980C2D" w:rsidRPr="00980C2D">
        <w:rPr>
          <w:rFonts w:ascii="宋体" w:hAnsi="宋体" w:hint="eastAsia"/>
          <w:b/>
          <w:sz w:val="36"/>
          <w:szCs w:val="36"/>
        </w:rPr>
        <w:t>广东天亿马信息产业股份有限公司</w:t>
      </w:r>
    </w:p>
    <w:p w:rsidR="0094452B" w:rsidRPr="007A6C85" w:rsidRDefault="00980C2D" w:rsidP="0094452B">
      <w:pPr>
        <w:jc w:val="center"/>
        <w:rPr>
          <w:rFonts w:ascii="宋体" w:hAnsi="宋体"/>
          <w:b/>
          <w:sz w:val="36"/>
          <w:szCs w:val="36"/>
        </w:rPr>
      </w:pPr>
      <w:r w:rsidRPr="00980C2D">
        <w:rPr>
          <w:rFonts w:ascii="宋体" w:hAnsi="宋体" w:hint="eastAsia"/>
          <w:b/>
          <w:sz w:val="36"/>
          <w:szCs w:val="36"/>
        </w:rPr>
        <w:t>202</w:t>
      </w:r>
      <w:r w:rsidR="00D60BBE">
        <w:rPr>
          <w:rFonts w:ascii="宋体" w:hAnsi="宋体"/>
          <w:b/>
          <w:sz w:val="36"/>
          <w:szCs w:val="36"/>
        </w:rPr>
        <w:t>3</w:t>
      </w:r>
      <w:r w:rsidRPr="00980C2D">
        <w:rPr>
          <w:rFonts w:ascii="宋体" w:hAnsi="宋体" w:hint="eastAsia"/>
          <w:b/>
          <w:sz w:val="36"/>
          <w:szCs w:val="36"/>
        </w:rPr>
        <w:t>年第</w:t>
      </w:r>
      <w:r w:rsidR="009A7A07">
        <w:rPr>
          <w:rFonts w:ascii="宋体" w:hAnsi="宋体" w:hint="eastAsia"/>
          <w:b/>
          <w:sz w:val="36"/>
          <w:szCs w:val="36"/>
        </w:rPr>
        <w:t>三</w:t>
      </w:r>
      <w:r w:rsidRPr="00980C2D">
        <w:rPr>
          <w:rFonts w:ascii="宋体" w:hAnsi="宋体" w:hint="eastAsia"/>
          <w:b/>
          <w:sz w:val="36"/>
          <w:szCs w:val="36"/>
        </w:rPr>
        <w:t>次临时股东大会</w:t>
      </w:r>
    </w:p>
    <w:p w:rsidR="006F0171" w:rsidRPr="007A6C85" w:rsidRDefault="0094452B" w:rsidP="0094452B">
      <w:pPr>
        <w:jc w:val="center"/>
        <w:rPr>
          <w:rFonts w:ascii="宋体" w:hAnsi="宋体"/>
          <w:b/>
          <w:sz w:val="48"/>
          <w:szCs w:val="48"/>
        </w:rPr>
      </w:pPr>
      <w:r w:rsidRPr="007A6C85">
        <w:rPr>
          <w:rFonts w:ascii="宋体" w:hAnsi="宋体" w:hint="eastAsia"/>
          <w:b/>
          <w:sz w:val="48"/>
          <w:szCs w:val="48"/>
        </w:rPr>
        <w:t>法律意见书</w:t>
      </w:r>
    </w:p>
    <w:p w:rsidR="0094452B" w:rsidRPr="007A6C85" w:rsidRDefault="0094452B" w:rsidP="0094452B">
      <w:pPr>
        <w:jc w:val="center"/>
        <w:rPr>
          <w:rFonts w:ascii="宋体" w:hAnsi="宋体"/>
          <w:b/>
          <w:sz w:val="28"/>
          <w:szCs w:val="28"/>
        </w:rPr>
      </w:pPr>
    </w:p>
    <w:p w:rsidR="0094452B" w:rsidRPr="007A6C85" w:rsidRDefault="0094452B" w:rsidP="0094452B">
      <w:pPr>
        <w:jc w:val="center"/>
        <w:rPr>
          <w:rFonts w:ascii="宋体" w:hAnsi="宋体"/>
          <w:b/>
          <w:sz w:val="44"/>
          <w:szCs w:val="44"/>
        </w:rPr>
      </w:pPr>
    </w:p>
    <w:p w:rsidR="00873388" w:rsidRPr="002C60E7" w:rsidRDefault="00873388" w:rsidP="00873388">
      <w:pPr>
        <w:jc w:val="left"/>
        <w:rPr>
          <w:rFonts w:ascii="仿宋" w:eastAsia="仿宋" w:hAnsi="仿宋"/>
          <w:b/>
          <w:sz w:val="28"/>
          <w:szCs w:val="28"/>
        </w:rPr>
      </w:pPr>
      <w:r w:rsidRPr="002C60E7">
        <w:rPr>
          <w:rFonts w:ascii="仿宋" w:eastAsia="仿宋" w:hAnsi="仿宋" w:hint="eastAsia"/>
          <w:b/>
          <w:sz w:val="28"/>
          <w:szCs w:val="28"/>
        </w:rPr>
        <w:t>致：</w:t>
      </w:r>
      <w:r w:rsidR="00980C2D" w:rsidRPr="002C60E7">
        <w:rPr>
          <w:rFonts w:ascii="仿宋" w:eastAsia="仿宋" w:hAnsi="仿宋" w:hint="eastAsia"/>
          <w:b/>
          <w:sz w:val="28"/>
          <w:szCs w:val="28"/>
        </w:rPr>
        <w:t>广东天亿马信息产业股份有限公司</w:t>
      </w:r>
    </w:p>
    <w:p w:rsidR="00521106" w:rsidRPr="002C60E7" w:rsidRDefault="00980C2D" w:rsidP="00CB131A">
      <w:pPr>
        <w:ind w:firstLineChars="200" w:firstLine="560"/>
        <w:jc w:val="left"/>
        <w:rPr>
          <w:rFonts w:ascii="仿宋" w:eastAsia="仿宋" w:hAnsi="仿宋"/>
          <w:sz w:val="28"/>
          <w:szCs w:val="28"/>
        </w:rPr>
      </w:pPr>
      <w:bookmarkStart w:id="1" w:name="_Hlk90283257"/>
      <w:r w:rsidRPr="002C60E7">
        <w:rPr>
          <w:rFonts w:ascii="仿宋" w:eastAsia="仿宋" w:hAnsi="仿宋" w:hint="eastAsia"/>
          <w:bCs/>
          <w:sz w:val="28"/>
          <w:szCs w:val="28"/>
        </w:rPr>
        <w:t>广东天亿马信息产业股份有限公司</w:t>
      </w:r>
      <w:bookmarkEnd w:id="1"/>
      <w:r w:rsidR="00CB131A" w:rsidRPr="002C60E7">
        <w:rPr>
          <w:rFonts w:ascii="仿宋" w:eastAsia="仿宋" w:hAnsi="仿宋" w:hint="eastAsia"/>
          <w:sz w:val="28"/>
          <w:szCs w:val="28"/>
        </w:rPr>
        <w:t>（以下简称“公司”）于</w:t>
      </w:r>
      <w:r w:rsidRPr="002C60E7">
        <w:rPr>
          <w:rFonts w:ascii="仿宋" w:eastAsia="仿宋" w:hAnsi="仿宋" w:hint="eastAsia"/>
          <w:sz w:val="28"/>
          <w:szCs w:val="28"/>
        </w:rPr>
        <w:t>202</w:t>
      </w:r>
      <w:r w:rsidR="00B0484A">
        <w:rPr>
          <w:rFonts w:ascii="仿宋" w:eastAsia="仿宋" w:hAnsi="仿宋"/>
          <w:sz w:val="28"/>
          <w:szCs w:val="28"/>
        </w:rPr>
        <w:t>3</w:t>
      </w:r>
      <w:r w:rsidRPr="002C60E7">
        <w:rPr>
          <w:rFonts w:ascii="仿宋" w:eastAsia="仿宋" w:hAnsi="仿宋" w:hint="eastAsia"/>
          <w:sz w:val="28"/>
          <w:szCs w:val="28"/>
        </w:rPr>
        <w:t>年</w:t>
      </w:r>
      <w:r w:rsidR="009A7A07">
        <w:rPr>
          <w:rFonts w:ascii="仿宋" w:eastAsia="仿宋" w:hAnsi="仿宋"/>
          <w:sz w:val="28"/>
          <w:szCs w:val="28"/>
        </w:rPr>
        <w:t>8</w:t>
      </w:r>
      <w:r w:rsidRPr="002C60E7">
        <w:rPr>
          <w:rFonts w:ascii="仿宋" w:eastAsia="仿宋" w:hAnsi="仿宋" w:hint="eastAsia"/>
          <w:sz w:val="28"/>
          <w:szCs w:val="28"/>
        </w:rPr>
        <w:t>月</w:t>
      </w:r>
      <w:r w:rsidR="009A7A07">
        <w:rPr>
          <w:rFonts w:ascii="仿宋" w:eastAsia="仿宋" w:hAnsi="仿宋"/>
          <w:sz w:val="28"/>
          <w:szCs w:val="28"/>
        </w:rPr>
        <w:t>21</w:t>
      </w:r>
      <w:r w:rsidRPr="002C60E7">
        <w:rPr>
          <w:rFonts w:ascii="仿宋" w:eastAsia="仿宋" w:hAnsi="仿宋" w:hint="eastAsia"/>
          <w:sz w:val="28"/>
          <w:szCs w:val="28"/>
        </w:rPr>
        <w:t>日</w:t>
      </w:r>
      <w:r w:rsidR="00B0484A">
        <w:rPr>
          <w:rFonts w:ascii="仿宋" w:eastAsia="仿宋" w:hAnsi="仿宋" w:hint="eastAsia"/>
          <w:sz w:val="28"/>
          <w:szCs w:val="28"/>
        </w:rPr>
        <w:t>下午</w:t>
      </w:r>
      <w:r w:rsidR="00CB131A" w:rsidRPr="002C60E7">
        <w:rPr>
          <w:rFonts w:ascii="仿宋" w:eastAsia="仿宋" w:hAnsi="仿宋" w:hint="eastAsia"/>
          <w:sz w:val="28"/>
          <w:szCs w:val="28"/>
        </w:rPr>
        <w:t>在公司</w:t>
      </w:r>
      <w:r w:rsidR="002E1203" w:rsidRPr="002C60E7">
        <w:rPr>
          <w:rFonts w:ascii="仿宋" w:eastAsia="仿宋" w:hAnsi="仿宋" w:hint="eastAsia"/>
          <w:sz w:val="28"/>
          <w:szCs w:val="28"/>
        </w:rPr>
        <w:t>会议</w:t>
      </w:r>
      <w:r w:rsidR="00134893" w:rsidRPr="002C60E7">
        <w:rPr>
          <w:rFonts w:ascii="仿宋" w:eastAsia="仿宋" w:hAnsi="仿宋" w:hint="eastAsia"/>
          <w:sz w:val="28"/>
          <w:szCs w:val="28"/>
        </w:rPr>
        <w:t>室</w:t>
      </w:r>
      <w:r w:rsidR="00CB131A" w:rsidRPr="002C60E7">
        <w:rPr>
          <w:rFonts w:ascii="仿宋" w:eastAsia="仿宋" w:hAnsi="仿宋" w:hint="eastAsia"/>
          <w:sz w:val="28"/>
          <w:szCs w:val="28"/>
        </w:rPr>
        <w:t>召开了</w:t>
      </w:r>
      <w:r w:rsidR="00521106" w:rsidRPr="002C60E7">
        <w:rPr>
          <w:rFonts w:ascii="仿宋" w:eastAsia="仿宋" w:hAnsi="仿宋" w:hint="eastAsia"/>
          <w:sz w:val="28"/>
          <w:szCs w:val="28"/>
        </w:rPr>
        <w:t>202</w:t>
      </w:r>
      <w:r w:rsidR="00B0484A">
        <w:rPr>
          <w:rFonts w:ascii="仿宋" w:eastAsia="仿宋" w:hAnsi="仿宋"/>
          <w:sz w:val="28"/>
          <w:szCs w:val="28"/>
        </w:rPr>
        <w:t>3</w:t>
      </w:r>
      <w:r w:rsidR="00521106" w:rsidRPr="002C60E7">
        <w:rPr>
          <w:rFonts w:ascii="仿宋" w:eastAsia="仿宋" w:hAnsi="仿宋" w:hint="eastAsia"/>
          <w:sz w:val="28"/>
          <w:szCs w:val="28"/>
        </w:rPr>
        <w:t>年第</w:t>
      </w:r>
      <w:r w:rsidR="009A7A07">
        <w:rPr>
          <w:rFonts w:ascii="仿宋" w:eastAsia="仿宋" w:hAnsi="仿宋" w:hint="eastAsia"/>
          <w:sz w:val="28"/>
          <w:szCs w:val="28"/>
        </w:rPr>
        <w:t>三</w:t>
      </w:r>
      <w:r w:rsidR="00521106" w:rsidRPr="002C60E7">
        <w:rPr>
          <w:rFonts w:ascii="仿宋" w:eastAsia="仿宋" w:hAnsi="仿宋" w:hint="eastAsia"/>
          <w:sz w:val="28"/>
          <w:szCs w:val="28"/>
        </w:rPr>
        <w:t>次临时股东大会</w:t>
      </w:r>
      <w:r w:rsidR="00CB131A" w:rsidRPr="002C60E7">
        <w:rPr>
          <w:rFonts w:ascii="仿宋" w:eastAsia="仿宋" w:hAnsi="仿宋" w:hint="eastAsia"/>
          <w:sz w:val="28"/>
          <w:szCs w:val="28"/>
        </w:rPr>
        <w:t>（以下简称“本次会议”</w:t>
      </w:r>
      <w:r w:rsidR="00A93375" w:rsidRPr="002C60E7">
        <w:rPr>
          <w:rFonts w:ascii="仿宋" w:eastAsia="仿宋" w:hAnsi="仿宋" w:hint="eastAsia"/>
          <w:sz w:val="28"/>
          <w:szCs w:val="28"/>
        </w:rPr>
        <w:t>或“本次股东大会”</w:t>
      </w:r>
      <w:r w:rsidR="00CB131A" w:rsidRPr="002C60E7">
        <w:rPr>
          <w:rFonts w:ascii="仿宋" w:eastAsia="仿宋" w:hAnsi="仿宋" w:hint="eastAsia"/>
          <w:sz w:val="28"/>
          <w:szCs w:val="28"/>
        </w:rPr>
        <w:t>）。</w:t>
      </w:r>
      <w:r w:rsidR="001D5E07" w:rsidRPr="002C60E7">
        <w:rPr>
          <w:rFonts w:ascii="仿宋" w:eastAsia="仿宋" w:hAnsi="仿宋" w:hint="eastAsia"/>
          <w:sz w:val="28"/>
          <w:szCs w:val="28"/>
        </w:rPr>
        <w:t>广东泛尔律师事务所</w:t>
      </w:r>
      <w:r w:rsidR="00E24546" w:rsidRPr="002C60E7">
        <w:rPr>
          <w:rFonts w:ascii="仿宋" w:eastAsia="仿宋" w:hAnsi="仿宋" w:hint="eastAsia"/>
          <w:sz w:val="28"/>
          <w:szCs w:val="28"/>
        </w:rPr>
        <w:t>接受</w:t>
      </w:r>
      <w:r w:rsidR="001D5E07" w:rsidRPr="002C60E7">
        <w:rPr>
          <w:rFonts w:ascii="仿宋" w:eastAsia="仿宋" w:hAnsi="仿宋" w:hint="eastAsia"/>
          <w:sz w:val="28"/>
          <w:szCs w:val="28"/>
        </w:rPr>
        <w:t>公司</w:t>
      </w:r>
      <w:r w:rsidR="00E24546" w:rsidRPr="002C60E7">
        <w:rPr>
          <w:rFonts w:ascii="仿宋" w:eastAsia="仿宋" w:hAnsi="仿宋" w:hint="eastAsia"/>
          <w:sz w:val="28"/>
          <w:szCs w:val="28"/>
        </w:rPr>
        <w:t>的委托</w:t>
      </w:r>
      <w:r w:rsidR="00427F79" w:rsidRPr="002C60E7">
        <w:rPr>
          <w:rFonts w:ascii="仿宋" w:eastAsia="仿宋" w:hAnsi="仿宋" w:hint="eastAsia"/>
          <w:sz w:val="28"/>
          <w:szCs w:val="28"/>
        </w:rPr>
        <w:t>，</w:t>
      </w:r>
      <w:r w:rsidR="00521106" w:rsidRPr="002C60E7">
        <w:rPr>
          <w:rFonts w:ascii="仿宋" w:eastAsia="仿宋" w:hAnsi="仿宋" w:hint="eastAsia"/>
          <w:sz w:val="28"/>
          <w:szCs w:val="28"/>
        </w:rPr>
        <w:t>根据《中华人民共和国公司法》、《中华人民共和国证券法》以及《上市公司股东大会规则》等法律、法规和规范性文件（以下统称“法律法规”）及《</w:t>
      </w:r>
      <w:r w:rsidR="00521106" w:rsidRPr="002C60E7">
        <w:rPr>
          <w:rFonts w:ascii="仿宋" w:eastAsia="仿宋" w:hAnsi="仿宋" w:hint="eastAsia"/>
          <w:bCs/>
          <w:sz w:val="28"/>
          <w:szCs w:val="28"/>
        </w:rPr>
        <w:t>广东天亿马信息产业股份有限公司章程</w:t>
      </w:r>
      <w:r w:rsidR="00521106" w:rsidRPr="002C60E7">
        <w:rPr>
          <w:rFonts w:ascii="仿宋" w:eastAsia="仿宋" w:hAnsi="仿宋" w:hint="eastAsia"/>
          <w:sz w:val="28"/>
          <w:szCs w:val="28"/>
        </w:rPr>
        <w:t>》（以下简称“公司章程”）的规定，就公司2</w:t>
      </w:r>
      <w:r w:rsidR="00521106" w:rsidRPr="002C60E7">
        <w:rPr>
          <w:rFonts w:ascii="仿宋" w:eastAsia="仿宋" w:hAnsi="仿宋"/>
          <w:sz w:val="28"/>
          <w:szCs w:val="28"/>
        </w:rPr>
        <w:t>02</w:t>
      </w:r>
      <w:r w:rsidR="00B0484A">
        <w:rPr>
          <w:rFonts w:ascii="仿宋" w:eastAsia="仿宋" w:hAnsi="仿宋"/>
          <w:sz w:val="28"/>
          <w:szCs w:val="28"/>
        </w:rPr>
        <w:t>3</w:t>
      </w:r>
      <w:r w:rsidR="00521106" w:rsidRPr="002C60E7">
        <w:rPr>
          <w:rFonts w:ascii="仿宋" w:eastAsia="仿宋" w:hAnsi="仿宋" w:hint="eastAsia"/>
          <w:sz w:val="28"/>
          <w:szCs w:val="28"/>
        </w:rPr>
        <w:t>年第</w:t>
      </w:r>
      <w:r w:rsidR="009A7A07">
        <w:rPr>
          <w:rFonts w:ascii="仿宋" w:eastAsia="仿宋" w:hAnsi="仿宋" w:hint="eastAsia"/>
          <w:sz w:val="28"/>
          <w:szCs w:val="28"/>
        </w:rPr>
        <w:t>三</w:t>
      </w:r>
      <w:r w:rsidR="00521106" w:rsidRPr="002C60E7">
        <w:rPr>
          <w:rFonts w:ascii="仿宋" w:eastAsia="仿宋" w:hAnsi="仿宋" w:hint="eastAsia"/>
          <w:sz w:val="28"/>
          <w:szCs w:val="28"/>
        </w:rPr>
        <w:t>次临时</w:t>
      </w:r>
      <w:r w:rsidR="003E4ED6">
        <w:rPr>
          <w:rFonts w:ascii="仿宋" w:eastAsia="仿宋" w:hAnsi="仿宋" w:hint="eastAsia"/>
          <w:sz w:val="28"/>
          <w:szCs w:val="28"/>
        </w:rPr>
        <w:t>股东</w:t>
      </w:r>
      <w:r w:rsidR="00521106" w:rsidRPr="002C60E7">
        <w:rPr>
          <w:rFonts w:ascii="仿宋" w:eastAsia="仿宋" w:hAnsi="仿宋" w:hint="eastAsia"/>
          <w:sz w:val="28"/>
          <w:szCs w:val="28"/>
        </w:rPr>
        <w:t>大会相关事宜出具法律意见。</w:t>
      </w:r>
    </w:p>
    <w:p w:rsidR="005D1D35"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本法律意见书仅供公司本次会议之目的使用，</w:t>
      </w:r>
      <w:r w:rsidR="00CB131A" w:rsidRPr="002C60E7">
        <w:rPr>
          <w:rFonts w:ascii="仿宋" w:eastAsia="仿宋" w:hAnsi="仿宋" w:hint="eastAsia"/>
          <w:sz w:val="28"/>
          <w:szCs w:val="28"/>
        </w:rPr>
        <w:t>本所</w:t>
      </w:r>
      <w:r w:rsidRPr="002C60E7">
        <w:rPr>
          <w:rFonts w:ascii="仿宋" w:eastAsia="仿宋" w:hAnsi="仿宋" w:hint="eastAsia"/>
          <w:sz w:val="28"/>
          <w:szCs w:val="28"/>
        </w:rPr>
        <w:t>同意将本法律意见书随公司本次股东大会决议一并予以公告披露。除非事先取得本所的书面同意，任何组织和个人均不得将本法律意见书或其任何部分用作任何其他目的。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本所律师已对公司提供的相关文件进行了审查和验证，在进行审查验证过程中，本所假设：</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lastRenderedPageBreak/>
        <w:t>1</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提供给本所之文件中的所有签署、盖章及印章都是真实的，所有作为正本提交给本所的文件都是真实、准确、完整的；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2</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提供给本所之文件所述的全部事实都是真实、准确、完整的；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3</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提供给本所之文件的签署人均具有完全的民事行为能力，并且其签署行为已获得恰当、有效的授权；</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4</w:t>
      </w:r>
      <w:r w:rsidRPr="002C60E7">
        <w:rPr>
          <w:rFonts w:ascii="仿宋" w:eastAsia="仿宋" w:hAnsi="仿宋"/>
          <w:sz w:val="28"/>
          <w:szCs w:val="28"/>
        </w:rPr>
        <w:t xml:space="preserve">. </w:t>
      </w:r>
      <w:r w:rsidRPr="002C60E7">
        <w:rPr>
          <w:rFonts w:ascii="仿宋" w:eastAsia="仿宋" w:hAnsi="仿宋" w:hint="eastAsia"/>
          <w:sz w:val="28"/>
          <w:szCs w:val="28"/>
        </w:rPr>
        <w:t>所有提供给本所的复印件都是与原件一致的，并且这些文件的原件均是真实、准确、完整的。</w:t>
      </w:r>
    </w:p>
    <w:p w:rsidR="006B5F62" w:rsidRPr="002C60E7" w:rsidRDefault="006B5F62" w:rsidP="001D5E07">
      <w:pPr>
        <w:ind w:firstLineChars="200" w:firstLine="560"/>
        <w:jc w:val="left"/>
        <w:rPr>
          <w:rFonts w:ascii="仿宋" w:eastAsia="仿宋" w:hAnsi="仿宋"/>
          <w:sz w:val="28"/>
          <w:szCs w:val="28"/>
        </w:rPr>
      </w:pPr>
      <w:r w:rsidRPr="002C60E7">
        <w:rPr>
          <w:rFonts w:ascii="仿宋" w:eastAsia="仿宋" w:hAnsi="仿宋" w:hint="eastAsia"/>
          <w:sz w:val="28"/>
          <w:szCs w:val="28"/>
        </w:rPr>
        <w:t>在上述基础上，本所按照有关法律法规的要求和律师行业公认的道德标准以及勤勉尽责的精神，就公司本次会议的召开及表决等事项出具法律意见如下：</w:t>
      </w:r>
    </w:p>
    <w:p w:rsidR="001628A8" w:rsidRPr="002C60E7" w:rsidRDefault="001628A8" w:rsidP="001628A8">
      <w:pPr>
        <w:jc w:val="left"/>
        <w:rPr>
          <w:rFonts w:ascii="仿宋" w:eastAsia="仿宋" w:hAnsi="仿宋"/>
          <w:sz w:val="28"/>
          <w:szCs w:val="28"/>
        </w:rPr>
        <w:sectPr w:rsidR="001628A8" w:rsidRPr="002C60E7" w:rsidSect="001628A8">
          <w:footerReference w:type="default" r:id="rId13"/>
          <w:pgSz w:w="11906" w:h="16838"/>
          <w:pgMar w:top="1440" w:right="1800" w:bottom="1440" w:left="1800" w:header="851" w:footer="992" w:gutter="0"/>
          <w:pgNumType w:start="1"/>
          <w:cols w:space="425"/>
          <w:docGrid w:type="lines" w:linePitch="312"/>
        </w:sectPr>
      </w:pPr>
    </w:p>
    <w:p w:rsidR="00021C73" w:rsidRPr="002C60E7" w:rsidRDefault="00021C73" w:rsidP="001628A8">
      <w:pPr>
        <w:pStyle w:val="1"/>
        <w:rPr>
          <w:rFonts w:ascii="仿宋" w:eastAsia="仿宋" w:hAnsi="仿宋"/>
        </w:rPr>
      </w:pPr>
      <w:bookmarkStart w:id="2" w:name="_Toc121686773"/>
      <w:r w:rsidRPr="002C60E7">
        <w:rPr>
          <w:rFonts w:ascii="仿宋" w:eastAsia="仿宋" w:hAnsi="仿宋" w:hint="eastAsia"/>
        </w:rPr>
        <w:lastRenderedPageBreak/>
        <w:t>正文</w:t>
      </w:r>
      <w:bookmarkEnd w:id="2"/>
    </w:p>
    <w:p w:rsidR="00DB27B2" w:rsidRPr="002C60E7" w:rsidRDefault="00DB27B2" w:rsidP="001628A8">
      <w:pPr>
        <w:pStyle w:val="a9"/>
        <w:ind w:leftChars="200" w:left="420" w:firstLine="1"/>
        <w:rPr>
          <w:rFonts w:ascii="仿宋" w:eastAsia="仿宋" w:hAnsi="仿宋"/>
        </w:rPr>
      </w:pPr>
      <w:bookmarkStart w:id="3" w:name="_Toc121686774"/>
      <w:r w:rsidRPr="002C60E7">
        <w:rPr>
          <w:rFonts w:ascii="仿宋" w:eastAsia="仿宋" w:hAnsi="仿宋" w:hint="eastAsia"/>
        </w:rPr>
        <w:t>一、本次</w:t>
      </w:r>
      <w:r w:rsidR="00CB131A" w:rsidRPr="002C60E7">
        <w:rPr>
          <w:rFonts w:ascii="仿宋" w:eastAsia="仿宋" w:hAnsi="仿宋" w:hint="eastAsia"/>
        </w:rPr>
        <w:t>股东大会的召集、召开程序</w:t>
      </w:r>
      <w:bookmarkEnd w:id="3"/>
    </w:p>
    <w:p w:rsidR="00B44B98" w:rsidRPr="002C60E7" w:rsidRDefault="00862C0C" w:rsidP="00DB27B2">
      <w:pPr>
        <w:ind w:firstLineChars="200" w:firstLine="560"/>
        <w:rPr>
          <w:rFonts w:ascii="仿宋" w:eastAsia="仿宋" w:hAnsi="仿宋"/>
          <w:sz w:val="28"/>
          <w:szCs w:val="28"/>
        </w:rPr>
      </w:pPr>
      <w:r w:rsidRPr="002C60E7">
        <w:rPr>
          <w:rFonts w:ascii="仿宋" w:eastAsia="仿宋" w:hAnsi="仿宋" w:hint="eastAsia"/>
          <w:sz w:val="28"/>
          <w:szCs w:val="28"/>
        </w:rPr>
        <w:t>（一）本次股东大会的召集</w:t>
      </w:r>
    </w:p>
    <w:p w:rsidR="00034FF1" w:rsidRPr="002C60E7" w:rsidRDefault="006B5F62" w:rsidP="00034FF1">
      <w:pPr>
        <w:ind w:firstLineChars="200" w:firstLine="560"/>
        <w:rPr>
          <w:rFonts w:ascii="仿宋" w:eastAsia="仿宋" w:hAnsi="仿宋"/>
          <w:sz w:val="28"/>
          <w:szCs w:val="28"/>
        </w:rPr>
      </w:pPr>
      <w:r w:rsidRPr="002C60E7">
        <w:rPr>
          <w:rFonts w:ascii="仿宋" w:eastAsia="仿宋" w:hAnsi="仿宋" w:hint="eastAsia"/>
          <w:sz w:val="28"/>
          <w:szCs w:val="28"/>
        </w:rPr>
        <w:t>公司本次会议是由公司董事会召集</w:t>
      </w:r>
      <w:r w:rsidR="00034FF1" w:rsidRPr="002C60E7">
        <w:rPr>
          <w:rFonts w:ascii="仿宋" w:eastAsia="仿宋" w:hAnsi="仿宋" w:hint="eastAsia"/>
          <w:sz w:val="28"/>
          <w:szCs w:val="28"/>
        </w:rPr>
        <w:t>召开。召开本次会议的通知已于</w:t>
      </w:r>
      <w:r w:rsidR="00034FF1" w:rsidRPr="00B134A1">
        <w:rPr>
          <w:rFonts w:ascii="仿宋" w:eastAsia="仿宋" w:hAnsi="仿宋" w:hint="eastAsia"/>
          <w:sz w:val="28"/>
          <w:szCs w:val="28"/>
        </w:rPr>
        <w:t>2</w:t>
      </w:r>
      <w:r w:rsidR="00034FF1" w:rsidRPr="00B134A1">
        <w:rPr>
          <w:rFonts w:ascii="仿宋" w:eastAsia="仿宋" w:hAnsi="仿宋"/>
          <w:sz w:val="28"/>
          <w:szCs w:val="28"/>
        </w:rPr>
        <w:t>02</w:t>
      </w:r>
      <w:r w:rsidR="00B134A1" w:rsidRPr="00B134A1">
        <w:rPr>
          <w:rFonts w:ascii="仿宋" w:eastAsia="仿宋" w:hAnsi="仿宋"/>
          <w:sz w:val="28"/>
          <w:szCs w:val="28"/>
        </w:rPr>
        <w:t>3</w:t>
      </w:r>
      <w:r w:rsidR="00034FF1" w:rsidRPr="00B134A1">
        <w:rPr>
          <w:rFonts w:ascii="仿宋" w:eastAsia="仿宋" w:hAnsi="仿宋" w:hint="eastAsia"/>
          <w:sz w:val="28"/>
          <w:szCs w:val="28"/>
        </w:rPr>
        <w:t>年</w:t>
      </w:r>
      <w:r w:rsidR="009A7A07">
        <w:rPr>
          <w:rFonts w:ascii="仿宋" w:eastAsia="仿宋" w:hAnsi="仿宋"/>
          <w:sz w:val="28"/>
          <w:szCs w:val="28"/>
        </w:rPr>
        <w:t>8</w:t>
      </w:r>
      <w:r w:rsidR="00034FF1" w:rsidRPr="00B134A1">
        <w:rPr>
          <w:rFonts w:ascii="仿宋" w:eastAsia="仿宋" w:hAnsi="仿宋" w:hint="eastAsia"/>
          <w:sz w:val="28"/>
          <w:szCs w:val="28"/>
        </w:rPr>
        <w:t>月</w:t>
      </w:r>
      <w:r w:rsidR="009A7A07">
        <w:rPr>
          <w:rFonts w:ascii="仿宋" w:eastAsia="仿宋" w:hAnsi="仿宋"/>
          <w:sz w:val="28"/>
          <w:szCs w:val="28"/>
        </w:rPr>
        <w:t>5</w:t>
      </w:r>
      <w:r w:rsidR="00034FF1" w:rsidRPr="00B134A1">
        <w:rPr>
          <w:rFonts w:ascii="仿宋" w:eastAsia="仿宋" w:hAnsi="仿宋" w:hint="eastAsia"/>
          <w:sz w:val="28"/>
          <w:szCs w:val="28"/>
        </w:rPr>
        <w:t>日</w:t>
      </w:r>
      <w:r w:rsidR="00034FF1" w:rsidRPr="002C60E7">
        <w:rPr>
          <w:rFonts w:ascii="仿宋" w:eastAsia="仿宋" w:hAnsi="仿宋" w:hint="eastAsia"/>
          <w:sz w:val="28"/>
          <w:szCs w:val="28"/>
        </w:rPr>
        <w:t>在巨潮资讯网（</w:t>
      </w:r>
      <w:r w:rsidR="00034FF1" w:rsidRPr="002C60E7">
        <w:rPr>
          <w:rFonts w:ascii="仿宋" w:eastAsia="仿宋" w:hAnsi="仿宋"/>
          <w:sz w:val="28"/>
          <w:szCs w:val="28"/>
        </w:rPr>
        <w:t>http://www.cninfo</w:t>
      </w:r>
      <w:r w:rsidR="00E50B64" w:rsidRPr="002C60E7">
        <w:rPr>
          <w:rFonts w:ascii="仿宋" w:eastAsia="仿宋" w:hAnsi="仿宋"/>
          <w:sz w:val="28"/>
          <w:szCs w:val="28"/>
        </w:rPr>
        <w:t>.com.</w:t>
      </w:r>
      <w:r w:rsidR="00E50B64" w:rsidRPr="00E50B64">
        <w:rPr>
          <w:rFonts w:ascii="仿宋" w:eastAsia="仿宋" w:hAnsi="仿宋"/>
          <w:sz w:val="28"/>
          <w:szCs w:val="28"/>
        </w:rPr>
        <w:t xml:space="preserve"> </w:t>
      </w:r>
      <w:r w:rsidR="00E50B64" w:rsidRPr="002C60E7">
        <w:rPr>
          <w:rFonts w:ascii="仿宋" w:eastAsia="仿宋" w:hAnsi="仿宋"/>
          <w:sz w:val="28"/>
          <w:szCs w:val="28"/>
        </w:rPr>
        <w:t>cn/</w:t>
      </w:r>
    </w:p>
    <w:p w:rsidR="00251A4C" w:rsidRPr="002C60E7" w:rsidRDefault="00034FF1" w:rsidP="00A93375">
      <w:pPr>
        <w:rPr>
          <w:rFonts w:ascii="仿宋" w:eastAsia="仿宋" w:hAnsi="仿宋"/>
          <w:sz w:val="28"/>
          <w:szCs w:val="28"/>
        </w:rPr>
      </w:pPr>
      <w:r w:rsidRPr="002C60E7">
        <w:rPr>
          <w:rFonts w:ascii="仿宋" w:eastAsia="仿宋" w:hAnsi="仿宋"/>
          <w:sz w:val="28"/>
          <w:szCs w:val="28"/>
        </w:rPr>
        <w:t>new/index</w:t>
      </w:r>
      <w:r w:rsidRPr="002C60E7">
        <w:rPr>
          <w:rFonts w:ascii="仿宋" w:eastAsia="仿宋" w:hAnsi="仿宋" w:hint="eastAsia"/>
          <w:sz w:val="28"/>
          <w:szCs w:val="28"/>
        </w:rPr>
        <w:t>）上予以公告。所有议案已在通知公告中列明，相关议案内容均已依法披露。</w:t>
      </w:r>
    </w:p>
    <w:p w:rsidR="00862C0C" w:rsidRPr="002C60E7" w:rsidRDefault="00862C0C" w:rsidP="00DB27B2">
      <w:pPr>
        <w:ind w:firstLineChars="200" w:firstLine="560"/>
        <w:rPr>
          <w:rFonts w:ascii="仿宋" w:eastAsia="仿宋" w:hAnsi="仿宋"/>
          <w:sz w:val="28"/>
          <w:szCs w:val="28"/>
        </w:rPr>
      </w:pPr>
      <w:r w:rsidRPr="002C60E7">
        <w:rPr>
          <w:rFonts w:ascii="仿宋" w:eastAsia="仿宋" w:hAnsi="仿宋" w:hint="eastAsia"/>
          <w:sz w:val="28"/>
          <w:szCs w:val="28"/>
        </w:rPr>
        <w:t>（二）本次股东大会的召开</w:t>
      </w:r>
    </w:p>
    <w:p w:rsidR="00862C0C" w:rsidRPr="002C60E7" w:rsidRDefault="00251A4C" w:rsidP="00DB27B2">
      <w:pPr>
        <w:ind w:firstLineChars="200" w:firstLine="560"/>
        <w:rPr>
          <w:rFonts w:ascii="仿宋" w:eastAsia="仿宋" w:hAnsi="仿宋"/>
          <w:sz w:val="28"/>
          <w:szCs w:val="28"/>
        </w:rPr>
      </w:pPr>
      <w:r w:rsidRPr="002C60E7">
        <w:rPr>
          <w:rFonts w:ascii="仿宋" w:eastAsia="仿宋" w:hAnsi="仿宋" w:hint="eastAsia"/>
          <w:sz w:val="28"/>
          <w:szCs w:val="28"/>
        </w:rPr>
        <w:t xml:space="preserve">1. </w:t>
      </w:r>
      <w:r w:rsidR="00E20CF6" w:rsidRPr="002C60E7">
        <w:rPr>
          <w:rFonts w:ascii="仿宋" w:eastAsia="仿宋" w:hAnsi="仿宋" w:hint="eastAsia"/>
          <w:sz w:val="28"/>
          <w:szCs w:val="28"/>
        </w:rPr>
        <w:t>公司本次股东大会采用现场表决与网络投票相结合的方式召开。现场会议于2</w:t>
      </w:r>
      <w:r w:rsidR="00E20CF6" w:rsidRPr="002C60E7">
        <w:rPr>
          <w:rFonts w:ascii="仿宋" w:eastAsia="仿宋" w:hAnsi="仿宋"/>
          <w:sz w:val="28"/>
          <w:szCs w:val="28"/>
        </w:rPr>
        <w:t>02</w:t>
      </w:r>
      <w:r w:rsidR="00B0484A">
        <w:rPr>
          <w:rFonts w:ascii="仿宋" w:eastAsia="仿宋" w:hAnsi="仿宋"/>
          <w:sz w:val="28"/>
          <w:szCs w:val="28"/>
        </w:rPr>
        <w:t>3</w:t>
      </w:r>
      <w:r w:rsidR="00E20CF6" w:rsidRPr="002C60E7">
        <w:rPr>
          <w:rFonts w:ascii="仿宋" w:eastAsia="仿宋" w:hAnsi="仿宋"/>
          <w:sz w:val="28"/>
          <w:szCs w:val="28"/>
        </w:rPr>
        <w:t>年</w:t>
      </w:r>
      <w:r w:rsidR="009A7A07">
        <w:rPr>
          <w:rFonts w:ascii="仿宋" w:eastAsia="仿宋" w:hAnsi="仿宋"/>
          <w:sz w:val="28"/>
          <w:szCs w:val="28"/>
        </w:rPr>
        <w:t>8</w:t>
      </w:r>
      <w:r w:rsidR="00E20CF6" w:rsidRPr="002C60E7">
        <w:rPr>
          <w:rFonts w:ascii="仿宋" w:eastAsia="仿宋" w:hAnsi="仿宋"/>
          <w:sz w:val="28"/>
          <w:szCs w:val="28"/>
        </w:rPr>
        <w:t>月</w:t>
      </w:r>
      <w:r w:rsidR="009A7A07">
        <w:rPr>
          <w:rFonts w:ascii="仿宋" w:eastAsia="仿宋" w:hAnsi="仿宋"/>
          <w:sz w:val="28"/>
          <w:szCs w:val="28"/>
        </w:rPr>
        <w:t>21</w:t>
      </w:r>
      <w:r w:rsidR="00E20CF6" w:rsidRPr="002C60E7">
        <w:rPr>
          <w:rFonts w:ascii="仿宋" w:eastAsia="仿宋" w:hAnsi="仿宋"/>
          <w:sz w:val="28"/>
          <w:szCs w:val="28"/>
        </w:rPr>
        <w:t>日下午</w:t>
      </w:r>
      <w:r w:rsidR="00E20CF6" w:rsidRPr="002C60E7">
        <w:rPr>
          <w:rFonts w:ascii="仿宋" w:eastAsia="仿宋" w:hAnsi="仿宋" w:hint="eastAsia"/>
          <w:sz w:val="28"/>
          <w:szCs w:val="28"/>
        </w:rPr>
        <w:t>1</w:t>
      </w:r>
      <w:r w:rsidR="0005541E">
        <w:rPr>
          <w:rFonts w:ascii="仿宋" w:eastAsia="仿宋" w:hAnsi="仿宋"/>
          <w:sz w:val="28"/>
          <w:szCs w:val="28"/>
        </w:rPr>
        <w:t>5</w:t>
      </w:r>
      <w:r w:rsidR="00E20CF6" w:rsidRPr="002C60E7">
        <w:rPr>
          <w:rFonts w:ascii="仿宋" w:eastAsia="仿宋" w:hAnsi="仿宋" w:hint="eastAsia"/>
          <w:sz w:val="28"/>
          <w:szCs w:val="28"/>
        </w:rPr>
        <w:t>:</w:t>
      </w:r>
      <w:r w:rsidR="0005541E">
        <w:rPr>
          <w:rFonts w:ascii="仿宋" w:eastAsia="仿宋" w:hAnsi="仿宋"/>
          <w:sz w:val="28"/>
          <w:szCs w:val="28"/>
        </w:rPr>
        <w:t>0</w:t>
      </w:r>
      <w:r w:rsidR="00E20CF6" w:rsidRPr="002C60E7">
        <w:rPr>
          <w:rFonts w:ascii="仿宋" w:eastAsia="仿宋" w:hAnsi="仿宋"/>
          <w:sz w:val="28"/>
          <w:szCs w:val="28"/>
        </w:rPr>
        <w:t>0</w:t>
      </w:r>
      <w:r w:rsidR="00E20CF6" w:rsidRPr="002C60E7">
        <w:rPr>
          <w:rFonts w:ascii="仿宋" w:eastAsia="仿宋" w:hAnsi="仿宋" w:hint="eastAsia"/>
          <w:sz w:val="28"/>
          <w:szCs w:val="28"/>
        </w:rPr>
        <w:t>在公司会议室召开，由公司</w:t>
      </w:r>
      <w:r w:rsidR="00E20CF6" w:rsidRPr="003A0B50">
        <w:rPr>
          <w:rFonts w:ascii="仿宋" w:eastAsia="仿宋" w:hAnsi="仿宋" w:hint="eastAsia"/>
          <w:sz w:val="28"/>
          <w:szCs w:val="28"/>
        </w:rPr>
        <w:t>董事长林明玲</w:t>
      </w:r>
      <w:r w:rsidR="00E20CF6" w:rsidRPr="002C60E7">
        <w:rPr>
          <w:rFonts w:ascii="仿宋" w:eastAsia="仿宋" w:hAnsi="仿宋" w:hint="eastAsia"/>
          <w:sz w:val="28"/>
          <w:szCs w:val="28"/>
        </w:rPr>
        <w:t>女士主持。</w:t>
      </w:r>
      <w:r w:rsidR="00E20CF6" w:rsidRPr="00FE73FD">
        <w:rPr>
          <w:rFonts w:ascii="仿宋" w:eastAsia="仿宋" w:hAnsi="仿宋" w:hint="eastAsia"/>
          <w:sz w:val="28"/>
          <w:szCs w:val="28"/>
        </w:rPr>
        <w:t>网络投票时间为2</w:t>
      </w:r>
      <w:r w:rsidR="00E20CF6" w:rsidRPr="00FE73FD">
        <w:rPr>
          <w:rFonts w:ascii="仿宋" w:eastAsia="仿宋" w:hAnsi="仿宋"/>
          <w:sz w:val="28"/>
          <w:szCs w:val="28"/>
        </w:rPr>
        <w:t>02</w:t>
      </w:r>
      <w:r w:rsidR="00B0484A">
        <w:rPr>
          <w:rFonts w:ascii="仿宋" w:eastAsia="仿宋" w:hAnsi="仿宋"/>
          <w:sz w:val="28"/>
          <w:szCs w:val="28"/>
        </w:rPr>
        <w:t>3</w:t>
      </w:r>
      <w:r w:rsidR="00E20CF6" w:rsidRPr="00FE73FD">
        <w:rPr>
          <w:rFonts w:ascii="仿宋" w:eastAsia="仿宋" w:hAnsi="仿宋"/>
          <w:sz w:val="28"/>
          <w:szCs w:val="28"/>
        </w:rPr>
        <w:t>年</w:t>
      </w:r>
      <w:r w:rsidR="009A7A07">
        <w:rPr>
          <w:rFonts w:ascii="仿宋" w:eastAsia="仿宋" w:hAnsi="仿宋"/>
          <w:sz w:val="28"/>
          <w:szCs w:val="28"/>
        </w:rPr>
        <w:t>8</w:t>
      </w:r>
      <w:r w:rsidR="00E20CF6" w:rsidRPr="00FE73FD">
        <w:rPr>
          <w:rFonts w:ascii="仿宋" w:eastAsia="仿宋" w:hAnsi="仿宋"/>
          <w:sz w:val="28"/>
          <w:szCs w:val="28"/>
        </w:rPr>
        <w:t>月</w:t>
      </w:r>
      <w:r w:rsidR="009A7A07">
        <w:rPr>
          <w:rFonts w:ascii="仿宋" w:eastAsia="仿宋" w:hAnsi="仿宋" w:hint="eastAsia"/>
          <w:sz w:val="28"/>
          <w:szCs w:val="28"/>
        </w:rPr>
        <w:t>2</w:t>
      </w:r>
      <w:r w:rsidR="009A7A07">
        <w:rPr>
          <w:rFonts w:ascii="仿宋" w:eastAsia="仿宋" w:hAnsi="仿宋"/>
          <w:sz w:val="28"/>
          <w:szCs w:val="28"/>
        </w:rPr>
        <w:t>1</w:t>
      </w:r>
      <w:r w:rsidR="00E20CF6" w:rsidRPr="00FE73FD">
        <w:rPr>
          <w:rFonts w:ascii="仿宋" w:eastAsia="仿宋" w:hAnsi="仿宋"/>
          <w:sz w:val="28"/>
          <w:szCs w:val="28"/>
        </w:rPr>
        <w:t>日</w:t>
      </w:r>
      <w:r w:rsidR="00E20CF6" w:rsidRPr="00FE73FD">
        <w:rPr>
          <w:rFonts w:ascii="仿宋" w:eastAsia="仿宋" w:hAnsi="仿宋" w:hint="eastAsia"/>
          <w:sz w:val="28"/>
          <w:szCs w:val="28"/>
        </w:rPr>
        <w:t>，其中，通过深圳证券交易所交易系统进行网络投票的具体时间为</w:t>
      </w:r>
      <w:r w:rsidR="00E20CF6" w:rsidRPr="002E0350">
        <w:rPr>
          <w:rFonts w:ascii="仿宋" w:eastAsia="仿宋" w:hAnsi="仿宋" w:hint="eastAsia"/>
          <w:sz w:val="28"/>
          <w:szCs w:val="28"/>
        </w:rPr>
        <w:t>2</w:t>
      </w:r>
      <w:r w:rsidR="00E20CF6" w:rsidRPr="002E0350">
        <w:rPr>
          <w:rFonts w:ascii="仿宋" w:eastAsia="仿宋" w:hAnsi="仿宋"/>
          <w:sz w:val="28"/>
          <w:szCs w:val="28"/>
        </w:rPr>
        <w:t>02</w:t>
      </w:r>
      <w:r w:rsidR="00B0484A">
        <w:rPr>
          <w:rFonts w:ascii="仿宋" w:eastAsia="仿宋" w:hAnsi="仿宋"/>
          <w:sz w:val="28"/>
          <w:szCs w:val="28"/>
        </w:rPr>
        <w:t>3</w:t>
      </w:r>
      <w:r w:rsidR="00E20CF6" w:rsidRPr="002E0350">
        <w:rPr>
          <w:rFonts w:ascii="仿宋" w:eastAsia="仿宋" w:hAnsi="仿宋"/>
          <w:sz w:val="28"/>
          <w:szCs w:val="28"/>
        </w:rPr>
        <w:t>年</w:t>
      </w:r>
      <w:r w:rsidR="009A7A07">
        <w:rPr>
          <w:rFonts w:ascii="仿宋" w:eastAsia="仿宋" w:hAnsi="仿宋"/>
          <w:sz w:val="28"/>
          <w:szCs w:val="28"/>
        </w:rPr>
        <w:t>8</w:t>
      </w:r>
      <w:r w:rsidR="00E20CF6" w:rsidRPr="002E0350">
        <w:rPr>
          <w:rFonts w:ascii="仿宋" w:eastAsia="仿宋" w:hAnsi="仿宋"/>
          <w:sz w:val="28"/>
          <w:szCs w:val="28"/>
        </w:rPr>
        <w:t>月</w:t>
      </w:r>
      <w:r w:rsidR="009A7A07">
        <w:rPr>
          <w:rFonts w:ascii="仿宋" w:eastAsia="仿宋" w:hAnsi="仿宋"/>
          <w:sz w:val="28"/>
          <w:szCs w:val="28"/>
        </w:rPr>
        <w:t>21</w:t>
      </w:r>
      <w:r w:rsidR="00E20CF6" w:rsidRPr="002E0350">
        <w:rPr>
          <w:rFonts w:ascii="仿宋" w:eastAsia="仿宋" w:hAnsi="仿宋"/>
          <w:sz w:val="28"/>
          <w:szCs w:val="28"/>
        </w:rPr>
        <w:t>日上午</w:t>
      </w:r>
      <w:r w:rsidR="00E20CF6" w:rsidRPr="002E0350">
        <w:rPr>
          <w:rFonts w:ascii="仿宋" w:eastAsia="仿宋" w:hAnsi="仿宋" w:hint="eastAsia"/>
          <w:sz w:val="28"/>
          <w:szCs w:val="28"/>
        </w:rPr>
        <w:t>9:</w:t>
      </w:r>
      <w:r w:rsidR="00E20CF6" w:rsidRPr="002E0350">
        <w:rPr>
          <w:rFonts w:ascii="仿宋" w:eastAsia="仿宋" w:hAnsi="仿宋"/>
          <w:sz w:val="28"/>
          <w:szCs w:val="28"/>
        </w:rPr>
        <w:t>15-9</w:t>
      </w:r>
      <w:r w:rsidR="00E20CF6" w:rsidRPr="002E0350">
        <w:rPr>
          <w:rFonts w:ascii="仿宋" w:eastAsia="仿宋" w:hAnsi="仿宋" w:hint="eastAsia"/>
          <w:sz w:val="28"/>
          <w:szCs w:val="28"/>
        </w:rPr>
        <w:t>:</w:t>
      </w:r>
      <w:r w:rsidR="00E20CF6" w:rsidRPr="002E0350">
        <w:rPr>
          <w:rFonts w:ascii="仿宋" w:eastAsia="仿宋" w:hAnsi="仿宋"/>
          <w:sz w:val="28"/>
          <w:szCs w:val="28"/>
        </w:rPr>
        <w:t>25</w:t>
      </w:r>
      <w:r w:rsidR="00E20CF6" w:rsidRPr="002E0350">
        <w:rPr>
          <w:rFonts w:ascii="仿宋" w:eastAsia="仿宋" w:hAnsi="仿宋" w:hint="eastAsia"/>
          <w:sz w:val="28"/>
          <w:szCs w:val="28"/>
        </w:rPr>
        <w:t>,</w:t>
      </w:r>
      <w:r w:rsidR="00E20CF6" w:rsidRPr="002E0350">
        <w:rPr>
          <w:rFonts w:ascii="仿宋" w:eastAsia="仿宋" w:hAnsi="仿宋"/>
          <w:sz w:val="28"/>
          <w:szCs w:val="28"/>
        </w:rPr>
        <w:t>9</w:t>
      </w:r>
      <w:r w:rsidR="00E20CF6" w:rsidRPr="002E0350">
        <w:rPr>
          <w:rFonts w:ascii="仿宋" w:eastAsia="仿宋" w:hAnsi="仿宋" w:hint="eastAsia"/>
          <w:sz w:val="28"/>
          <w:szCs w:val="28"/>
        </w:rPr>
        <w:t>:</w:t>
      </w:r>
      <w:r w:rsidR="00E20CF6" w:rsidRPr="002E0350">
        <w:rPr>
          <w:rFonts w:ascii="仿宋" w:eastAsia="仿宋" w:hAnsi="仿宋"/>
          <w:sz w:val="28"/>
          <w:szCs w:val="28"/>
        </w:rPr>
        <w:t>30-11</w:t>
      </w:r>
      <w:r w:rsidR="00E20CF6" w:rsidRPr="002E0350">
        <w:rPr>
          <w:rFonts w:ascii="仿宋" w:eastAsia="仿宋" w:hAnsi="仿宋" w:hint="eastAsia"/>
          <w:sz w:val="28"/>
          <w:szCs w:val="28"/>
        </w:rPr>
        <w:t>:</w:t>
      </w:r>
      <w:r w:rsidR="00E20CF6" w:rsidRPr="002E0350">
        <w:rPr>
          <w:rFonts w:ascii="仿宋" w:eastAsia="仿宋" w:hAnsi="仿宋"/>
          <w:sz w:val="28"/>
          <w:szCs w:val="28"/>
        </w:rPr>
        <w:t>30，下午</w:t>
      </w:r>
      <w:r w:rsidR="00E20CF6" w:rsidRPr="002E0350">
        <w:rPr>
          <w:rFonts w:ascii="仿宋" w:eastAsia="仿宋" w:hAnsi="仿宋" w:hint="eastAsia"/>
          <w:sz w:val="28"/>
          <w:szCs w:val="28"/>
        </w:rPr>
        <w:t>1</w:t>
      </w:r>
      <w:r w:rsidR="00E20CF6" w:rsidRPr="002E0350">
        <w:rPr>
          <w:rFonts w:ascii="仿宋" w:eastAsia="仿宋" w:hAnsi="仿宋"/>
          <w:sz w:val="28"/>
          <w:szCs w:val="28"/>
        </w:rPr>
        <w:t>3</w:t>
      </w:r>
      <w:r w:rsidR="00E20CF6" w:rsidRPr="002E0350">
        <w:rPr>
          <w:rFonts w:ascii="仿宋" w:eastAsia="仿宋" w:hAnsi="仿宋" w:hint="eastAsia"/>
          <w:sz w:val="28"/>
          <w:szCs w:val="28"/>
        </w:rPr>
        <w:t>:</w:t>
      </w:r>
      <w:r w:rsidR="00E20CF6" w:rsidRPr="002E0350">
        <w:rPr>
          <w:rFonts w:ascii="仿宋" w:eastAsia="仿宋" w:hAnsi="仿宋"/>
          <w:sz w:val="28"/>
          <w:szCs w:val="28"/>
        </w:rPr>
        <w:t>00-15</w:t>
      </w:r>
      <w:r w:rsidR="00E20CF6" w:rsidRPr="002E0350">
        <w:rPr>
          <w:rFonts w:ascii="仿宋" w:eastAsia="仿宋" w:hAnsi="仿宋" w:hint="eastAsia"/>
          <w:sz w:val="28"/>
          <w:szCs w:val="28"/>
        </w:rPr>
        <w:t>:</w:t>
      </w:r>
      <w:r w:rsidR="00E20CF6" w:rsidRPr="002E0350">
        <w:rPr>
          <w:rFonts w:ascii="仿宋" w:eastAsia="仿宋" w:hAnsi="仿宋"/>
          <w:sz w:val="28"/>
          <w:szCs w:val="28"/>
        </w:rPr>
        <w:t>00，通过互联网投票系统投票的具体时间为</w:t>
      </w:r>
      <w:r w:rsidR="0072089A" w:rsidRPr="002E0350">
        <w:rPr>
          <w:rFonts w:ascii="仿宋" w:eastAsia="仿宋" w:hAnsi="仿宋" w:hint="eastAsia"/>
          <w:sz w:val="28"/>
          <w:szCs w:val="28"/>
        </w:rPr>
        <w:t>2</w:t>
      </w:r>
      <w:r w:rsidR="0072089A" w:rsidRPr="002E0350">
        <w:rPr>
          <w:rFonts w:ascii="仿宋" w:eastAsia="仿宋" w:hAnsi="仿宋"/>
          <w:sz w:val="28"/>
          <w:szCs w:val="28"/>
        </w:rPr>
        <w:t>02</w:t>
      </w:r>
      <w:r w:rsidR="0072089A">
        <w:rPr>
          <w:rFonts w:ascii="仿宋" w:eastAsia="仿宋" w:hAnsi="仿宋"/>
          <w:sz w:val="28"/>
          <w:szCs w:val="28"/>
        </w:rPr>
        <w:t>3</w:t>
      </w:r>
      <w:r w:rsidR="0072089A" w:rsidRPr="002E0350">
        <w:rPr>
          <w:rFonts w:ascii="仿宋" w:eastAsia="仿宋" w:hAnsi="仿宋"/>
          <w:sz w:val="28"/>
          <w:szCs w:val="28"/>
        </w:rPr>
        <w:t>年</w:t>
      </w:r>
      <w:r w:rsidR="009A7A07">
        <w:rPr>
          <w:rFonts w:ascii="仿宋" w:eastAsia="仿宋" w:hAnsi="仿宋"/>
          <w:sz w:val="28"/>
          <w:szCs w:val="28"/>
        </w:rPr>
        <w:t>8</w:t>
      </w:r>
      <w:r w:rsidR="00E20CF6" w:rsidRPr="002E0350">
        <w:rPr>
          <w:rFonts w:ascii="仿宋" w:eastAsia="仿宋" w:hAnsi="仿宋"/>
          <w:sz w:val="28"/>
          <w:szCs w:val="28"/>
        </w:rPr>
        <w:t>月</w:t>
      </w:r>
      <w:r w:rsidR="009A7A07">
        <w:rPr>
          <w:rFonts w:ascii="仿宋" w:eastAsia="仿宋" w:hAnsi="仿宋"/>
          <w:sz w:val="28"/>
          <w:szCs w:val="28"/>
        </w:rPr>
        <w:t>21</w:t>
      </w:r>
      <w:r w:rsidR="00E20CF6" w:rsidRPr="002E0350">
        <w:rPr>
          <w:rFonts w:ascii="仿宋" w:eastAsia="仿宋" w:hAnsi="仿宋"/>
          <w:sz w:val="28"/>
          <w:szCs w:val="28"/>
        </w:rPr>
        <w:t>日</w:t>
      </w:r>
      <w:r w:rsidR="00E20CF6" w:rsidRPr="002E0350">
        <w:rPr>
          <w:rFonts w:ascii="仿宋" w:eastAsia="仿宋" w:hAnsi="仿宋" w:hint="eastAsia"/>
          <w:sz w:val="28"/>
          <w:szCs w:val="28"/>
        </w:rPr>
        <w:t>上午9:</w:t>
      </w:r>
      <w:r w:rsidR="00E20CF6" w:rsidRPr="002E0350">
        <w:rPr>
          <w:rFonts w:ascii="仿宋" w:eastAsia="仿宋" w:hAnsi="仿宋"/>
          <w:sz w:val="28"/>
          <w:szCs w:val="28"/>
        </w:rPr>
        <w:t>15至</w:t>
      </w:r>
      <w:r w:rsidR="00E20CF6" w:rsidRPr="002E0350">
        <w:rPr>
          <w:rFonts w:ascii="仿宋" w:eastAsia="仿宋" w:hAnsi="仿宋" w:hint="eastAsia"/>
          <w:sz w:val="28"/>
          <w:szCs w:val="28"/>
        </w:rPr>
        <w:t>下午1</w:t>
      </w:r>
      <w:r w:rsidR="00E20CF6" w:rsidRPr="002E0350">
        <w:rPr>
          <w:rFonts w:ascii="仿宋" w:eastAsia="仿宋" w:hAnsi="仿宋"/>
          <w:sz w:val="28"/>
          <w:szCs w:val="28"/>
        </w:rPr>
        <w:t>5</w:t>
      </w:r>
      <w:r w:rsidR="00E20CF6" w:rsidRPr="002E0350">
        <w:rPr>
          <w:rFonts w:ascii="仿宋" w:eastAsia="仿宋" w:hAnsi="仿宋" w:hint="eastAsia"/>
          <w:sz w:val="28"/>
          <w:szCs w:val="28"/>
        </w:rPr>
        <w:t>:</w:t>
      </w:r>
      <w:r w:rsidR="00E20CF6" w:rsidRPr="002E0350">
        <w:rPr>
          <w:rFonts w:ascii="仿宋" w:eastAsia="仿宋" w:hAnsi="仿宋"/>
          <w:sz w:val="28"/>
          <w:szCs w:val="28"/>
        </w:rPr>
        <w:t>00的任意时间。</w:t>
      </w:r>
    </w:p>
    <w:p w:rsidR="00C20686" w:rsidRPr="002C60E7" w:rsidRDefault="00C20686" w:rsidP="00DB27B2">
      <w:pPr>
        <w:ind w:firstLineChars="200" w:firstLine="560"/>
        <w:rPr>
          <w:rFonts w:ascii="仿宋" w:eastAsia="仿宋" w:hAnsi="仿宋"/>
          <w:sz w:val="28"/>
          <w:szCs w:val="28"/>
        </w:rPr>
      </w:pPr>
      <w:r w:rsidRPr="002C60E7">
        <w:rPr>
          <w:rFonts w:ascii="仿宋" w:eastAsia="仿宋" w:hAnsi="仿宋" w:hint="eastAsia"/>
          <w:sz w:val="28"/>
          <w:szCs w:val="28"/>
        </w:rPr>
        <w:t>2. 股权登记日为20</w:t>
      </w:r>
      <w:r w:rsidR="00A93375" w:rsidRPr="002C60E7">
        <w:rPr>
          <w:rFonts w:ascii="仿宋" w:eastAsia="仿宋" w:hAnsi="仿宋"/>
          <w:sz w:val="28"/>
          <w:szCs w:val="28"/>
        </w:rPr>
        <w:t>2</w:t>
      </w:r>
      <w:r w:rsidR="00B0484A">
        <w:rPr>
          <w:rFonts w:ascii="仿宋" w:eastAsia="仿宋" w:hAnsi="仿宋"/>
          <w:sz w:val="28"/>
          <w:szCs w:val="28"/>
        </w:rPr>
        <w:t>3</w:t>
      </w:r>
      <w:r w:rsidRPr="002C60E7">
        <w:rPr>
          <w:rFonts w:ascii="仿宋" w:eastAsia="仿宋" w:hAnsi="仿宋" w:hint="eastAsia"/>
          <w:sz w:val="28"/>
          <w:szCs w:val="28"/>
        </w:rPr>
        <w:t>年</w:t>
      </w:r>
      <w:r w:rsidR="009A7A07">
        <w:rPr>
          <w:rFonts w:ascii="仿宋" w:eastAsia="仿宋" w:hAnsi="仿宋"/>
          <w:sz w:val="28"/>
          <w:szCs w:val="28"/>
        </w:rPr>
        <w:t>8</w:t>
      </w:r>
      <w:r w:rsidRPr="002C60E7">
        <w:rPr>
          <w:rFonts w:ascii="仿宋" w:eastAsia="仿宋" w:hAnsi="仿宋" w:hint="eastAsia"/>
          <w:sz w:val="28"/>
          <w:szCs w:val="28"/>
        </w:rPr>
        <w:t>月</w:t>
      </w:r>
      <w:r w:rsidR="009A7A07">
        <w:rPr>
          <w:rFonts w:ascii="仿宋" w:eastAsia="仿宋" w:hAnsi="仿宋"/>
          <w:sz w:val="28"/>
          <w:szCs w:val="28"/>
        </w:rPr>
        <w:t>16</w:t>
      </w:r>
      <w:r w:rsidRPr="002C60E7">
        <w:rPr>
          <w:rFonts w:ascii="仿宋" w:eastAsia="仿宋" w:hAnsi="仿宋" w:hint="eastAsia"/>
          <w:sz w:val="28"/>
          <w:szCs w:val="28"/>
        </w:rPr>
        <w:t>日。</w:t>
      </w:r>
    </w:p>
    <w:p w:rsidR="00A93375" w:rsidRPr="00A93375" w:rsidRDefault="00A93375" w:rsidP="006D78B1">
      <w:pPr>
        <w:ind w:firstLineChars="200" w:firstLine="560"/>
        <w:rPr>
          <w:rFonts w:ascii="仿宋" w:eastAsia="仿宋" w:hAnsi="仿宋"/>
          <w:sz w:val="28"/>
          <w:szCs w:val="28"/>
        </w:rPr>
      </w:pPr>
      <w:r w:rsidRPr="00A93375">
        <w:rPr>
          <w:rFonts w:ascii="仿宋" w:eastAsia="仿宋" w:hAnsi="仿宋"/>
          <w:sz w:val="28"/>
          <w:szCs w:val="28"/>
        </w:rPr>
        <w:t>经核查，</w:t>
      </w:r>
      <w:r w:rsidRPr="00A93375">
        <w:rPr>
          <w:rFonts w:ascii="仿宋" w:eastAsia="仿宋" w:hAnsi="仿宋" w:hint="eastAsia"/>
          <w:sz w:val="28"/>
          <w:szCs w:val="28"/>
        </w:rPr>
        <w:t>本所律师认为，本次股东大会的召集、召开程序符合法律、法规、规范性文件及公司章程的规定。</w:t>
      </w:r>
    </w:p>
    <w:p w:rsidR="00D17838" w:rsidRPr="002C60E7" w:rsidRDefault="00D17838" w:rsidP="001628A8">
      <w:pPr>
        <w:pStyle w:val="a9"/>
        <w:ind w:left="630"/>
        <w:rPr>
          <w:rFonts w:ascii="仿宋" w:eastAsia="仿宋" w:hAnsi="仿宋"/>
        </w:rPr>
      </w:pPr>
      <w:bookmarkStart w:id="4" w:name="_Toc121686775"/>
      <w:r w:rsidRPr="002C60E7">
        <w:rPr>
          <w:rFonts w:ascii="仿宋" w:eastAsia="仿宋" w:hAnsi="仿宋" w:hint="eastAsia"/>
        </w:rPr>
        <w:t>二、</w:t>
      </w:r>
      <w:r w:rsidR="00862C0C" w:rsidRPr="002C60E7">
        <w:rPr>
          <w:rFonts w:ascii="仿宋" w:eastAsia="仿宋" w:hAnsi="仿宋" w:hint="eastAsia"/>
        </w:rPr>
        <w:t>出席本次股东大会会议人员</w:t>
      </w:r>
      <w:r w:rsidR="00E50B64">
        <w:rPr>
          <w:rFonts w:ascii="仿宋" w:eastAsia="仿宋" w:hAnsi="仿宋" w:hint="eastAsia"/>
        </w:rPr>
        <w:t>的</w:t>
      </w:r>
      <w:r w:rsidRPr="002C60E7">
        <w:rPr>
          <w:rFonts w:ascii="仿宋" w:eastAsia="仿宋" w:hAnsi="仿宋" w:hint="eastAsia"/>
        </w:rPr>
        <w:t>资格</w:t>
      </w:r>
      <w:bookmarkEnd w:id="4"/>
    </w:p>
    <w:p w:rsidR="00A124F7" w:rsidRPr="00837EA9" w:rsidRDefault="00D17838" w:rsidP="00837EA9">
      <w:pPr>
        <w:ind w:firstLineChars="200" w:firstLine="560"/>
        <w:rPr>
          <w:rFonts w:ascii="仿宋" w:eastAsia="仿宋" w:hAnsi="仿宋"/>
          <w:sz w:val="28"/>
          <w:szCs w:val="28"/>
          <w:highlight w:val="yellow"/>
        </w:rPr>
      </w:pPr>
      <w:r w:rsidRPr="002C60E7">
        <w:rPr>
          <w:rFonts w:ascii="仿宋" w:eastAsia="仿宋" w:hAnsi="仿宋" w:hint="eastAsia"/>
          <w:sz w:val="28"/>
          <w:szCs w:val="28"/>
        </w:rPr>
        <w:t>（一）</w:t>
      </w:r>
      <w:r w:rsidR="00A93375" w:rsidRPr="002C60E7">
        <w:rPr>
          <w:rFonts w:ascii="仿宋" w:eastAsia="仿宋" w:hAnsi="仿宋" w:hint="eastAsia"/>
          <w:sz w:val="28"/>
          <w:szCs w:val="28"/>
        </w:rPr>
        <w:t>根据现场会议登记资料及深圳证券信息有限公司提供的数</w:t>
      </w:r>
      <w:r w:rsidR="00A93375" w:rsidRPr="002C60E7">
        <w:rPr>
          <w:rFonts w:ascii="仿宋" w:eastAsia="仿宋" w:hAnsi="仿宋" w:hint="eastAsia"/>
          <w:sz w:val="28"/>
          <w:szCs w:val="28"/>
        </w:rPr>
        <w:lastRenderedPageBreak/>
        <w:t>据，出席本次股东大会的股东及股东代理人共计</w:t>
      </w:r>
      <w:r w:rsidR="00A645A0" w:rsidRPr="004305DA">
        <w:rPr>
          <w:rFonts w:ascii="仿宋" w:eastAsia="仿宋" w:hAnsi="仿宋"/>
          <w:sz w:val="28"/>
          <w:szCs w:val="28"/>
        </w:rPr>
        <w:t>4</w:t>
      </w:r>
      <w:r w:rsidR="00A93375" w:rsidRPr="002C60E7">
        <w:rPr>
          <w:rFonts w:ascii="仿宋" w:eastAsia="仿宋" w:hAnsi="仿宋" w:hint="eastAsia"/>
          <w:sz w:val="28"/>
          <w:szCs w:val="28"/>
        </w:rPr>
        <w:t>人，代表股份数</w:t>
      </w:r>
      <w:r w:rsidR="00A93375" w:rsidRPr="002C60E7">
        <w:rPr>
          <w:rFonts w:ascii="仿宋" w:eastAsia="仿宋" w:hAnsi="仿宋" w:hint="eastAsia"/>
          <w:sz w:val="28"/>
          <w:szCs w:val="28"/>
          <w:u w:val="single"/>
        </w:rPr>
        <w:t xml:space="preserve"> </w:t>
      </w:r>
      <w:r w:rsidR="00A93375" w:rsidRPr="002C60E7">
        <w:rPr>
          <w:rFonts w:ascii="仿宋" w:eastAsia="仿宋" w:hAnsi="仿宋"/>
          <w:sz w:val="28"/>
          <w:szCs w:val="28"/>
          <w:u w:val="single"/>
        </w:rPr>
        <w:t xml:space="preserve">      </w:t>
      </w:r>
      <w:r w:rsidR="00837EA9" w:rsidRPr="00837EA9">
        <w:rPr>
          <w:rFonts w:ascii="仿宋" w:eastAsia="仿宋" w:hAnsi="仿宋" w:hint="eastAsia"/>
          <w:sz w:val="28"/>
          <w:szCs w:val="28"/>
          <w:highlight w:val="yellow"/>
        </w:rPr>
        <w:t xml:space="preserve">      </w:t>
      </w:r>
      <w:r w:rsidR="00A645A0" w:rsidRPr="004305DA">
        <w:rPr>
          <w:rFonts w:ascii="仿宋" w:eastAsia="仿宋" w:hAnsi="仿宋" w:hint="eastAsia"/>
          <w:sz w:val="28"/>
          <w:szCs w:val="28"/>
        </w:rPr>
        <w:t>25,</w:t>
      </w:r>
      <w:r w:rsidR="004305DA" w:rsidRPr="004305DA">
        <w:rPr>
          <w:rFonts w:ascii="仿宋" w:eastAsia="仿宋" w:hAnsi="仿宋"/>
          <w:sz w:val="28"/>
          <w:szCs w:val="28"/>
        </w:rPr>
        <w:t>237</w:t>
      </w:r>
      <w:r w:rsidR="00A645A0" w:rsidRPr="004305DA">
        <w:rPr>
          <w:rFonts w:ascii="仿宋" w:eastAsia="仿宋" w:hAnsi="仿宋" w:hint="eastAsia"/>
          <w:sz w:val="28"/>
          <w:szCs w:val="28"/>
        </w:rPr>
        <w:t>,</w:t>
      </w:r>
      <w:r w:rsidR="004305DA" w:rsidRPr="004305DA">
        <w:rPr>
          <w:rFonts w:ascii="仿宋" w:eastAsia="仿宋" w:hAnsi="仿宋"/>
          <w:sz w:val="28"/>
          <w:szCs w:val="28"/>
        </w:rPr>
        <w:t>5</w:t>
      </w:r>
      <w:r w:rsidR="00A645A0" w:rsidRPr="004305DA">
        <w:rPr>
          <w:rFonts w:ascii="仿宋" w:eastAsia="仿宋" w:hAnsi="仿宋" w:hint="eastAsia"/>
          <w:sz w:val="28"/>
          <w:szCs w:val="28"/>
        </w:rPr>
        <w:t>6</w:t>
      </w:r>
      <w:r w:rsidR="004305DA" w:rsidRPr="004305DA">
        <w:rPr>
          <w:rFonts w:ascii="仿宋" w:eastAsia="仿宋" w:hAnsi="仿宋"/>
          <w:sz w:val="28"/>
          <w:szCs w:val="28"/>
        </w:rPr>
        <w:t>4</w:t>
      </w:r>
      <w:r w:rsidR="00A93375" w:rsidRPr="004305DA">
        <w:rPr>
          <w:rFonts w:ascii="仿宋" w:eastAsia="仿宋" w:hAnsi="仿宋" w:hint="eastAsia"/>
          <w:sz w:val="28"/>
          <w:szCs w:val="28"/>
        </w:rPr>
        <w:t>股，</w:t>
      </w:r>
      <w:r w:rsidR="00A93375" w:rsidRPr="002C60E7">
        <w:rPr>
          <w:rFonts w:ascii="仿宋" w:eastAsia="仿宋" w:hAnsi="仿宋" w:hint="eastAsia"/>
          <w:sz w:val="28"/>
          <w:szCs w:val="28"/>
        </w:rPr>
        <w:t>占公司</w:t>
      </w:r>
      <w:r w:rsidR="006D78B1" w:rsidRPr="002C60E7">
        <w:rPr>
          <w:rFonts w:ascii="仿宋" w:eastAsia="仿宋" w:hAnsi="仿宋" w:hint="eastAsia"/>
          <w:sz w:val="28"/>
          <w:szCs w:val="28"/>
        </w:rPr>
        <w:t>股份总数的</w:t>
      </w:r>
      <w:r w:rsidR="00A645A0" w:rsidRPr="006E2DA8">
        <w:rPr>
          <w:rFonts w:ascii="仿宋" w:eastAsia="仿宋" w:hAnsi="仿宋" w:hint="eastAsia"/>
          <w:sz w:val="28"/>
          <w:szCs w:val="28"/>
        </w:rPr>
        <w:t>3</w:t>
      </w:r>
      <w:r w:rsidR="004305DA" w:rsidRPr="006E2DA8">
        <w:rPr>
          <w:rFonts w:ascii="仿宋" w:eastAsia="仿宋" w:hAnsi="仿宋"/>
          <w:sz w:val="28"/>
          <w:szCs w:val="28"/>
        </w:rPr>
        <w:t>8</w:t>
      </w:r>
      <w:r w:rsidR="00A645A0" w:rsidRPr="006E2DA8">
        <w:rPr>
          <w:rFonts w:ascii="仿宋" w:eastAsia="仿宋" w:hAnsi="仿宋" w:hint="eastAsia"/>
          <w:sz w:val="28"/>
          <w:szCs w:val="28"/>
        </w:rPr>
        <w:t>.</w:t>
      </w:r>
      <w:r w:rsidR="006E2DA8" w:rsidRPr="006E2DA8">
        <w:rPr>
          <w:rFonts w:ascii="仿宋" w:eastAsia="仿宋" w:hAnsi="仿宋"/>
          <w:sz w:val="28"/>
          <w:szCs w:val="28"/>
        </w:rPr>
        <w:t>53</w:t>
      </w:r>
      <w:r w:rsidR="006E2DA8">
        <w:rPr>
          <w:rFonts w:ascii="仿宋" w:eastAsia="仿宋" w:hAnsi="仿宋"/>
          <w:sz w:val="28"/>
          <w:szCs w:val="28"/>
        </w:rPr>
        <w:t>98</w:t>
      </w:r>
      <w:r w:rsidR="00A645A0" w:rsidRPr="006E2DA8">
        <w:rPr>
          <w:rFonts w:ascii="仿宋" w:eastAsia="仿宋" w:hAnsi="仿宋"/>
          <w:sz w:val="28"/>
          <w:szCs w:val="28"/>
        </w:rPr>
        <w:t>%</w:t>
      </w:r>
      <w:r w:rsidR="006D78B1" w:rsidRPr="002C60E7">
        <w:rPr>
          <w:rFonts w:ascii="仿宋" w:eastAsia="仿宋" w:hAnsi="仿宋" w:hint="eastAsia"/>
          <w:sz w:val="28"/>
          <w:szCs w:val="28"/>
        </w:rPr>
        <w:t>。其中，出席现场会议的股东及股东代理人共计</w:t>
      </w:r>
      <w:r w:rsidR="00C957D5" w:rsidRPr="004305DA">
        <w:rPr>
          <w:rFonts w:ascii="仿宋" w:eastAsia="仿宋" w:hAnsi="仿宋"/>
          <w:sz w:val="28"/>
          <w:szCs w:val="28"/>
        </w:rPr>
        <w:t>3</w:t>
      </w:r>
      <w:r w:rsidR="006D78B1" w:rsidRPr="004305DA">
        <w:rPr>
          <w:rFonts w:ascii="仿宋" w:eastAsia="仿宋" w:hAnsi="仿宋" w:hint="eastAsia"/>
          <w:sz w:val="28"/>
          <w:szCs w:val="28"/>
        </w:rPr>
        <w:t>人，代表股份数</w:t>
      </w:r>
      <w:r w:rsidR="00B106BC" w:rsidRPr="004305DA">
        <w:rPr>
          <w:rFonts w:ascii="仿宋" w:eastAsia="仿宋" w:hAnsi="仿宋" w:hint="eastAsia"/>
          <w:sz w:val="28"/>
          <w:szCs w:val="28"/>
        </w:rPr>
        <w:t>25,</w:t>
      </w:r>
      <w:r w:rsidR="004305DA" w:rsidRPr="004305DA">
        <w:rPr>
          <w:rFonts w:ascii="仿宋" w:eastAsia="仿宋" w:hAnsi="仿宋"/>
          <w:sz w:val="28"/>
          <w:szCs w:val="28"/>
        </w:rPr>
        <w:t>232</w:t>
      </w:r>
      <w:r w:rsidR="00B106BC" w:rsidRPr="004305DA">
        <w:rPr>
          <w:rFonts w:ascii="仿宋" w:eastAsia="仿宋" w:hAnsi="仿宋" w:hint="eastAsia"/>
          <w:sz w:val="28"/>
          <w:szCs w:val="28"/>
        </w:rPr>
        <w:t>,</w:t>
      </w:r>
      <w:r w:rsidR="004305DA">
        <w:rPr>
          <w:rFonts w:ascii="仿宋" w:eastAsia="仿宋" w:hAnsi="仿宋"/>
          <w:sz w:val="28"/>
          <w:szCs w:val="28"/>
        </w:rPr>
        <w:t>944</w:t>
      </w:r>
      <w:r w:rsidR="006D78B1" w:rsidRPr="00F80C7A">
        <w:rPr>
          <w:rFonts w:ascii="仿宋" w:eastAsia="仿宋" w:hAnsi="仿宋" w:hint="eastAsia"/>
          <w:sz w:val="28"/>
          <w:szCs w:val="28"/>
        </w:rPr>
        <w:t>股，占公司股份总数的</w:t>
      </w:r>
      <w:r w:rsidR="004305DA" w:rsidRPr="006E2DA8">
        <w:rPr>
          <w:rFonts w:ascii="仿宋" w:eastAsia="仿宋" w:hAnsi="仿宋" w:hint="eastAsia"/>
          <w:sz w:val="28"/>
          <w:szCs w:val="28"/>
        </w:rPr>
        <w:t>3</w:t>
      </w:r>
      <w:r w:rsidR="004305DA" w:rsidRPr="006E2DA8">
        <w:rPr>
          <w:rFonts w:ascii="仿宋" w:eastAsia="仿宋" w:hAnsi="仿宋"/>
          <w:sz w:val="28"/>
          <w:szCs w:val="28"/>
        </w:rPr>
        <w:t>8</w:t>
      </w:r>
      <w:r w:rsidR="004305DA" w:rsidRPr="006E2DA8">
        <w:rPr>
          <w:rFonts w:ascii="仿宋" w:eastAsia="仿宋" w:hAnsi="仿宋" w:hint="eastAsia"/>
          <w:sz w:val="28"/>
          <w:szCs w:val="28"/>
        </w:rPr>
        <w:t>.</w:t>
      </w:r>
      <w:r w:rsidR="006E2DA8">
        <w:rPr>
          <w:rFonts w:ascii="仿宋" w:eastAsia="仿宋" w:hAnsi="仿宋"/>
          <w:sz w:val="28"/>
          <w:szCs w:val="28"/>
        </w:rPr>
        <w:t>5328</w:t>
      </w:r>
      <w:r w:rsidR="0071716A" w:rsidRPr="00F80C7A">
        <w:rPr>
          <w:rFonts w:ascii="仿宋" w:eastAsia="仿宋" w:hAnsi="仿宋"/>
          <w:sz w:val="28"/>
          <w:szCs w:val="28"/>
        </w:rPr>
        <w:t>%</w:t>
      </w:r>
      <w:r w:rsidR="006D78B1" w:rsidRPr="002C60E7">
        <w:rPr>
          <w:rFonts w:ascii="仿宋" w:eastAsia="仿宋" w:hAnsi="仿宋" w:hint="eastAsia"/>
          <w:sz w:val="28"/>
          <w:szCs w:val="28"/>
        </w:rPr>
        <w:t>；通过网络投票的股东共计</w:t>
      </w:r>
      <w:r w:rsidR="00A645A0" w:rsidRPr="004305DA">
        <w:rPr>
          <w:rFonts w:ascii="仿宋" w:eastAsia="仿宋" w:hAnsi="仿宋"/>
          <w:sz w:val="28"/>
          <w:szCs w:val="28"/>
        </w:rPr>
        <w:t>1</w:t>
      </w:r>
      <w:r w:rsidR="006D78B1" w:rsidRPr="004305DA">
        <w:rPr>
          <w:rFonts w:ascii="仿宋" w:eastAsia="仿宋" w:hAnsi="仿宋" w:hint="eastAsia"/>
          <w:sz w:val="28"/>
          <w:szCs w:val="28"/>
        </w:rPr>
        <w:t>人，代表股份数</w:t>
      </w:r>
      <w:r w:rsidR="00A645A0" w:rsidRPr="004305DA">
        <w:rPr>
          <w:rFonts w:ascii="仿宋" w:eastAsia="仿宋" w:hAnsi="仿宋"/>
          <w:sz w:val="28"/>
          <w:szCs w:val="28"/>
        </w:rPr>
        <w:t>4</w:t>
      </w:r>
      <w:r w:rsidR="006D52EF" w:rsidRPr="004305DA">
        <w:rPr>
          <w:rFonts w:ascii="仿宋" w:eastAsia="仿宋" w:hAnsi="仿宋"/>
          <w:sz w:val="28"/>
          <w:szCs w:val="28"/>
        </w:rPr>
        <w:t>,</w:t>
      </w:r>
      <w:r w:rsidR="004305DA" w:rsidRPr="004305DA">
        <w:rPr>
          <w:rFonts w:ascii="仿宋" w:eastAsia="仿宋" w:hAnsi="仿宋"/>
          <w:sz w:val="28"/>
          <w:szCs w:val="28"/>
        </w:rPr>
        <w:t>620</w:t>
      </w:r>
      <w:r w:rsidR="006D78B1" w:rsidRPr="004305DA">
        <w:rPr>
          <w:rFonts w:ascii="仿宋" w:eastAsia="仿宋" w:hAnsi="仿宋" w:hint="eastAsia"/>
          <w:sz w:val="28"/>
          <w:szCs w:val="28"/>
        </w:rPr>
        <w:t>股，占公司股份总数的</w:t>
      </w:r>
      <w:r w:rsidR="00A645A0" w:rsidRPr="006E2DA8">
        <w:rPr>
          <w:rFonts w:ascii="仿宋" w:eastAsia="仿宋" w:hAnsi="仿宋" w:hint="eastAsia"/>
          <w:sz w:val="28"/>
          <w:szCs w:val="28"/>
        </w:rPr>
        <w:t>0.007</w:t>
      </w:r>
      <w:r w:rsidR="006E2DA8">
        <w:rPr>
          <w:rFonts w:ascii="仿宋" w:eastAsia="仿宋" w:hAnsi="仿宋"/>
          <w:sz w:val="28"/>
          <w:szCs w:val="28"/>
        </w:rPr>
        <w:t>1</w:t>
      </w:r>
      <w:r w:rsidR="00B1175C" w:rsidRPr="004305DA">
        <w:rPr>
          <w:rFonts w:ascii="仿宋" w:eastAsia="仿宋" w:hAnsi="仿宋"/>
          <w:sz w:val="28"/>
          <w:szCs w:val="28"/>
        </w:rPr>
        <w:t>%</w:t>
      </w:r>
      <w:r w:rsidR="006D78B1" w:rsidRPr="004305DA">
        <w:rPr>
          <w:rFonts w:ascii="仿宋" w:eastAsia="仿宋" w:hAnsi="仿宋" w:hint="eastAsia"/>
          <w:sz w:val="28"/>
          <w:szCs w:val="28"/>
        </w:rPr>
        <w:t>。</w:t>
      </w:r>
      <w:r w:rsidR="006D78B1" w:rsidRPr="002C60E7">
        <w:rPr>
          <w:rFonts w:ascii="仿宋" w:eastAsia="仿宋" w:hAnsi="仿宋" w:hint="eastAsia"/>
          <w:sz w:val="28"/>
          <w:szCs w:val="28"/>
        </w:rPr>
        <w:t>以上股东均为本次股东大会股权登记日即</w:t>
      </w:r>
      <w:r w:rsidR="0072089A" w:rsidRPr="002C60E7">
        <w:rPr>
          <w:rFonts w:ascii="仿宋" w:eastAsia="仿宋" w:hAnsi="仿宋" w:hint="eastAsia"/>
          <w:sz w:val="28"/>
          <w:szCs w:val="28"/>
        </w:rPr>
        <w:t>2</w:t>
      </w:r>
      <w:r w:rsidR="0072089A" w:rsidRPr="002C60E7">
        <w:rPr>
          <w:rFonts w:ascii="仿宋" w:eastAsia="仿宋" w:hAnsi="仿宋"/>
          <w:sz w:val="28"/>
          <w:szCs w:val="28"/>
        </w:rPr>
        <w:t>02</w:t>
      </w:r>
      <w:r w:rsidR="0072089A">
        <w:rPr>
          <w:rFonts w:ascii="仿宋" w:eastAsia="仿宋" w:hAnsi="仿宋"/>
          <w:sz w:val="28"/>
          <w:szCs w:val="28"/>
        </w:rPr>
        <w:t>3</w:t>
      </w:r>
      <w:r w:rsidR="0072089A" w:rsidRPr="002C60E7">
        <w:rPr>
          <w:rFonts w:ascii="仿宋" w:eastAsia="仿宋" w:hAnsi="仿宋" w:hint="eastAsia"/>
          <w:sz w:val="28"/>
          <w:szCs w:val="28"/>
        </w:rPr>
        <w:t>年</w:t>
      </w:r>
      <w:r w:rsidR="009A7A07">
        <w:rPr>
          <w:rFonts w:ascii="仿宋" w:eastAsia="仿宋" w:hAnsi="仿宋"/>
          <w:sz w:val="28"/>
          <w:szCs w:val="28"/>
        </w:rPr>
        <w:t>8</w:t>
      </w:r>
      <w:r w:rsidR="006D78B1" w:rsidRPr="002C60E7">
        <w:rPr>
          <w:rFonts w:ascii="仿宋" w:eastAsia="仿宋" w:hAnsi="仿宋" w:hint="eastAsia"/>
          <w:sz w:val="28"/>
          <w:szCs w:val="28"/>
        </w:rPr>
        <w:t>月</w:t>
      </w:r>
      <w:r w:rsidR="009A7A07">
        <w:rPr>
          <w:rFonts w:ascii="仿宋" w:eastAsia="仿宋" w:hAnsi="仿宋"/>
          <w:sz w:val="28"/>
          <w:szCs w:val="28"/>
        </w:rPr>
        <w:t>16</w:t>
      </w:r>
      <w:r w:rsidR="006D78B1" w:rsidRPr="002C60E7">
        <w:rPr>
          <w:rFonts w:ascii="仿宋" w:eastAsia="仿宋" w:hAnsi="仿宋" w:hint="eastAsia"/>
          <w:sz w:val="28"/>
          <w:szCs w:val="28"/>
        </w:rPr>
        <w:t>日交易结束后在中国证券登记结算有限责任公司深圳分公司登记在册的公司股东或其代理人。</w:t>
      </w:r>
    </w:p>
    <w:p w:rsidR="00CD1596" w:rsidRPr="002C60E7" w:rsidRDefault="00CD1596" w:rsidP="00DB27B2">
      <w:pPr>
        <w:ind w:firstLineChars="200" w:firstLine="560"/>
        <w:rPr>
          <w:rFonts w:ascii="仿宋" w:eastAsia="仿宋" w:hAnsi="仿宋"/>
          <w:sz w:val="28"/>
          <w:szCs w:val="28"/>
        </w:rPr>
      </w:pPr>
      <w:r w:rsidRPr="002C60E7">
        <w:rPr>
          <w:rFonts w:ascii="仿宋" w:eastAsia="仿宋" w:hAnsi="仿宋" w:hint="eastAsia"/>
          <w:sz w:val="28"/>
          <w:szCs w:val="28"/>
        </w:rPr>
        <w:t>（二）</w:t>
      </w:r>
      <w:r w:rsidR="00A93375" w:rsidRPr="002C60E7">
        <w:rPr>
          <w:rFonts w:ascii="仿宋" w:eastAsia="仿宋" w:hAnsi="仿宋" w:hint="eastAsia"/>
          <w:sz w:val="28"/>
          <w:szCs w:val="28"/>
        </w:rPr>
        <w:t>除上述股东之外，出席或列席本次股东大会的人员还包括</w:t>
      </w:r>
      <w:r w:rsidRPr="003A0B50">
        <w:rPr>
          <w:rFonts w:ascii="仿宋" w:eastAsia="仿宋" w:hAnsi="仿宋" w:hint="eastAsia"/>
          <w:sz w:val="28"/>
          <w:szCs w:val="28"/>
        </w:rPr>
        <w:t>公司</w:t>
      </w:r>
      <w:r w:rsidR="00C20686" w:rsidRPr="003A0B50">
        <w:rPr>
          <w:rFonts w:ascii="仿宋" w:eastAsia="仿宋" w:hAnsi="仿宋" w:hint="eastAsia"/>
          <w:sz w:val="28"/>
          <w:szCs w:val="28"/>
        </w:rPr>
        <w:t>董事、监事</w:t>
      </w:r>
      <w:r w:rsidR="006F4F55" w:rsidRPr="003A0B50">
        <w:rPr>
          <w:rFonts w:ascii="仿宋" w:eastAsia="仿宋" w:hAnsi="仿宋" w:hint="eastAsia"/>
          <w:sz w:val="28"/>
          <w:szCs w:val="28"/>
        </w:rPr>
        <w:t>以及</w:t>
      </w:r>
      <w:r w:rsidR="00C20686" w:rsidRPr="003A0B50">
        <w:rPr>
          <w:rFonts w:ascii="仿宋" w:eastAsia="仿宋" w:hAnsi="仿宋" w:hint="eastAsia"/>
          <w:sz w:val="28"/>
          <w:szCs w:val="28"/>
        </w:rPr>
        <w:t>高级管理人员。</w:t>
      </w:r>
    </w:p>
    <w:p w:rsidR="00C20686" w:rsidRPr="002C60E7" w:rsidRDefault="00C20686" w:rsidP="00A93375">
      <w:pPr>
        <w:ind w:firstLineChars="200" w:firstLine="560"/>
        <w:rPr>
          <w:rFonts w:ascii="仿宋" w:eastAsia="仿宋" w:hAnsi="仿宋"/>
          <w:sz w:val="28"/>
          <w:szCs w:val="28"/>
        </w:rPr>
      </w:pPr>
      <w:r w:rsidRPr="002C60E7">
        <w:rPr>
          <w:rFonts w:ascii="仿宋" w:eastAsia="仿宋" w:hAnsi="仿宋" w:hint="eastAsia"/>
          <w:sz w:val="28"/>
          <w:szCs w:val="28"/>
        </w:rPr>
        <w:t>（三）公司聘请的见证律师出席了会议。</w:t>
      </w:r>
    </w:p>
    <w:p w:rsidR="00C20686" w:rsidRPr="002C60E7" w:rsidRDefault="00A93375" w:rsidP="00DB27B2">
      <w:pPr>
        <w:ind w:firstLineChars="200" w:firstLine="560"/>
        <w:rPr>
          <w:rFonts w:ascii="仿宋" w:eastAsia="仿宋" w:hAnsi="仿宋"/>
          <w:sz w:val="28"/>
          <w:szCs w:val="28"/>
        </w:rPr>
      </w:pPr>
      <w:r w:rsidRPr="002C60E7">
        <w:rPr>
          <w:rFonts w:ascii="仿宋" w:eastAsia="仿宋" w:hAnsi="仿宋" w:hint="eastAsia"/>
          <w:sz w:val="28"/>
          <w:szCs w:val="28"/>
        </w:rPr>
        <w:t>经核查，</w:t>
      </w:r>
      <w:r w:rsidR="00C20686" w:rsidRPr="002C60E7">
        <w:rPr>
          <w:rFonts w:ascii="仿宋" w:eastAsia="仿宋" w:hAnsi="仿宋" w:hint="eastAsia"/>
          <w:sz w:val="28"/>
          <w:szCs w:val="28"/>
        </w:rPr>
        <w:t>本所律师认为，上述</w:t>
      </w:r>
      <w:r w:rsidRPr="002C60E7">
        <w:rPr>
          <w:rFonts w:ascii="仿宋" w:eastAsia="仿宋" w:hAnsi="仿宋" w:hint="eastAsia"/>
          <w:sz w:val="28"/>
          <w:szCs w:val="28"/>
        </w:rPr>
        <w:t>人员均具备参加本次股东大会的合法资格。</w:t>
      </w:r>
    </w:p>
    <w:p w:rsidR="00150986" w:rsidRPr="002C60E7" w:rsidRDefault="00150986" w:rsidP="001628A8">
      <w:pPr>
        <w:pStyle w:val="a9"/>
        <w:ind w:left="630"/>
        <w:rPr>
          <w:rFonts w:ascii="仿宋" w:eastAsia="仿宋" w:hAnsi="仿宋"/>
        </w:rPr>
      </w:pPr>
      <w:bookmarkStart w:id="5" w:name="_Toc121686776"/>
      <w:r w:rsidRPr="002C60E7">
        <w:rPr>
          <w:rFonts w:ascii="仿宋" w:eastAsia="仿宋" w:hAnsi="仿宋" w:hint="eastAsia"/>
        </w:rPr>
        <w:t>三、本次</w:t>
      </w:r>
      <w:r w:rsidR="00C20686" w:rsidRPr="002C60E7">
        <w:rPr>
          <w:rFonts w:ascii="仿宋" w:eastAsia="仿宋" w:hAnsi="仿宋" w:hint="eastAsia"/>
        </w:rPr>
        <w:t>会议审议的议案</w:t>
      </w:r>
      <w:bookmarkEnd w:id="5"/>
    </w:p>
    <w:p w:rsidR="008F2260" w:rsidRPr="002C60E7" w:rsidRDefault="008F2260" w:rsidP="00DB27B2">
      <w:pPr>
        <w:ind w:firstLineChars="200" w:firstLine="560"/>
        <w:rPr>
          <w:rFonts w:ascii="仿宋" w:eastAsia="仿宋" w:hAnsi="仿宋"/>
          <w:sz w:val="28"/>
          <w:szCs w:val="28"/>
        </w:rPr>
      </w:pPr>
      <w:r w:rsidRPr="002C60E7">
        <w:rPr>
          <w:rFonts w:ascii="仿宋" w:eastAsia="仿宋" w:hAnsi="仿宋" w:hint="eastAsia"/>
          <w:sz w:val="28"/>
          <w:szCs w:val="28"/>
        </w:rPr>
        <w:t>本次股东大会审议的议案如下：</w:t>
      </w:r>
    </w:p>
    <w:p w:rsidR="00390E83" w:rsidRDefault="00390E83" w:rsidP="00390E83">
      <w:pPr>
        <w:ind w:firstLineChars="200" w:firstLine="560"/>
        <w:rPr>
          <w:rFonts w:ascii="仿宋" w:eastAsia="仿宋" w:hAnsi="仿宋"/>
          <w:sz w:val="28"/>
          <w:szCs w:val="28"/>
        </w:rPr>
      </w:pPr>
      <w:r w:rsidRPr="00390E83">
        <w:rPr>
          <w:rFonts w:ascii="仿宋" w:eastAsia="仿宋" w:hAnsi="仿宋" w:hint="eastAsia"/>
          <w:sz w:val="28"/>
          <w:szCs w:val="28"/>
        </w:rPr>
        <w:t>1.</w:t>
      </w:r>
      <w:r w:rsidR="004F57C9" w:rsidRPr="004F57C9">
        <w:rPr>
          <w:rFonts w:ascii="仿宋" w:eastAsia="仿宋" w:hAnsi="仿宋" w:hint="eastAsia"/>
          <w:sz w:val="24"/>
          <w:szCs w:val="20"/>
        </w:rPr>
        <w:t xml:space="preserve"> </w:t>
      </w:r>
      <w:r w:rsidR="009A7A07" w:rsidRPr="009A7A07">
        <w:rPr>
          <w:rFonts w:ascii="仿宋" w:eastAsia="仿宋" w:hAnsi="仿宋" w:hint="eastAsia"/>
          <w:sz w:val="28"/>
          <w:szCs w:val="28"/>
        </w:rPr>
        <w:t>《关于变更募投项目实施主体、实施地点及部分募集资金用途的议案》</w:t>
      </w:r>
      <w:r w:rsidR="000249D2">
        <w:rPr>
          <w:rFonts w:ascii="仿宋" w:eastAsia="仿宋" w:hAnsi="仿宋" w:hint="eastAsia"/>
          <w:sz w:val="28"/>
          <w:szCs w:val="28"/>
        </w:rPr>
        <w:t>；</w:t>
      </w:r>
    </w:p>
    <w:p w:rsidR="00830A2D" w:rsidRPr="002C60E7" w:rsidRDefault="00956C5A" w:rsidP="00964722">
      <w:pPr>
        <w:ind w:firstLineChars="200" w:firstLine="560"/>
        <w:rPr>
          <w:rFonts w:ascii="仿宋" w:eastAsia="仿宋" w:hAnsi="仿宋"/>
          <w:sz w:val="28"/>
          <w:szCs w:val="28"/>
        </w:rPr>
      </w:pPr>
      <w:r w:rsidRPr="00F80C7A">
        <w:rPr>
          <w:rFonts w:ascii="仿宋" w:eastAsia="仿宋" w:hAnsi="仿宋" w:hint="eastAsia"/>
          <w:sz w:val="28"/>
          <w:szCs w:val="28"/>
        </w:rPr>
        <w:t>经核查，上述议案</w:t>
      </w:r>
      <w:r w:rsidR="00830A2D" w:rsidRPr="00F80C7A">
        <w:rPr>
          <w:rFonts w:ascii="仿宋" w:eastAsia="仿宋" w:hAnsi="仿宋" w:hint="eastAsia"/>
          <w:sz w:val="28"/>
          <w:szCs w:val="28"/>
        </w:rPr>
        <w:t>与会议通知中所列明的审议事项一致，本次股东大会现场会议未发生对通知的议案进行修改的情形。</w:t>
      </w:r>
    </w:p>
    <w:p w:rsidR="006F560B" w:rsidRPr="002C60E7" w:rsidRDefault="006F560B" w:rsidP="001628A8">
      <w:pPr>
        <w:pStyle w:val="a9"/>
        <w:ind w:left="630"/>
        <w:rPr>
          <w:rFonts w:ascii="仿宋" w:eastAsia="仿宋" w:hAnsi="仿宋"/>
        </w:rPr>
      </w:pPr>
      <w:bookmarkStart w:id="6" w:name="_Toc121686777"/>
      <w:r w:rsidRPr="002C60E7">
        <w:rPr>
          <w:rFonts w:ascii="仿宋" w:eastAsia="仿宋" w:hAnsi="仿宋" w:hint="eastAsia"/>
        </w:rPr>
        <w:t>四、</w:t>
      </w:r>
      <w:r w:rsidR="00845DFF" w:rsidRPr="002C60E7">
        <w:rPr>
          <w:rFonts w:ascii="仿宋" w:eastAsia="仿宋" w:hAnsi="仿宋" w:hint="eastAsia"/>
        </w:rPr>
        <w:t>本次</w:t>
      </w:r>
      <w:r w:rsidR="00956C5A" w:rsidRPr="002C60E7">
        <w:rPr>
          <w:rFonts w:ascii="仿宋" w:eastAsia="仿宋" w:hAnsi="仿宋" w:hint="eastAsia"/>
        </w:rPr>
        <w:t>会议的议案</w:t>
      </w:r>
      <w:r w:rsidR="00956C5A" w:rsidRPr="00D05B15">
        <w:rPr>
          <w:rFonts w:ascii="仿宋" w:eastAsia="仿宋" w:hAnsi="仿宋" w:hint="eastAsia"/>
        </w:rPr>
        <w:t>的表决程序与表决结果</w:t>
      </w:r>
      <w:bookmarkEnd w:id="6"/>
    </w:p>
    <w:p w:rsidR="00956C5A" w:rsidRPr="002C60E7" w:rsidRDefault="00956C5A" w:rsidP="00830A2D">
      <w:pPr>
        <w:ind w:firstLineChars="200" w:firstLine="560"/>
        <w:rPr>
          <w:rFonts w:ascii="仿宋" w:eastAsia="仿宋" w:hAnsi="仿宋"/>
          <w:sz w:val="28"/>
          <w:szCs w:val="28"/>
        </w:rPr>
      </w:pPr>
      <w:r w:rsidRPr="002C60E7">
        <w:rPr>
          <w:rFonts w:ascii="仿宋" w:eastAsia="仿宋" w:hAnsi="仿宋" w:hint="eastAsia"/>
          <w:sz w:val="28"/>
          <w:szCs w:val="28"/>
        </w:rPr>
        <w:t>（一）本次</w:t>
      </w:r>
      <w:r w:rsidR="00830A2D" w:rsidRPr="002C60E7">
        <w:rPr>
          <w:rFonts w:ascii="仿宋" w:eastAsia="仿宋" w:hAnsi="仿宋" w:hint="eastAsia"/>
          <w:sz w:val="28"/>
          <w:szCs w:val="28"/>
        </w:rPr>
        <w:t>股东大会</w:t>
      </w:r>
      <w:r w:rsidRPr="002C60E7">
        <w:rPr>
          <w:rFonts w:ascii="仿宋" w:eastAsia="仿宋" w:hAnsi="仿宋" w:hint="eastAsia"/>
          <w:sz w:val="28"/>
          <w:szCs w:val="28"/>
        </w:rPr>
        <w:t>采取现场投票</w:t>
      </w:r>
      <w:r w:rsidR="00830A2D" w:rsidRPr="002C60E7">
        <w:rPr>
          <w:rFonts w:ascii="仿宋" w:eastAsia="仿宋" w:hAnsi="仿宋" w:hint="eastAsia"/>
          <w:sz w:val="28"/>
          <w:szCs w:val="28"/>
        </w:rPr>
        <w:t>与网络投票相结合</w:t>
      </w:r>
      <w:r w:rsidRPr="002C60E7">
        <w:rPr>
          <w:rFonts w:ascii="仿宋" w:eastAsia="仿宋" w:hAnsi="仿宋" w:hint="eastAsia"/>
          <w:sz w:val="28"/>
          <w:szCs w:val="28"/>
        </w:rPr>
        <w:t>的方式进行表决。</w:t>
      </w:r>
      <w:r w:rsidR="00830A2D" w:rsidRPr="002C60E7">
        <w:rPr>
          <w:rFonts w:ascii="仿宋" w:eastAsia="仿宋" w:hAnsi="仿宋" w:hint="eastAsia"/>
          <w:sz w:val="28"/>
          <w:szCs w:val="28"/>
        </w:rPr>
        <w:t>经核查，本次会议现场表决采用记名投票方式，就提交本次股</w:t>
      </w:r>
      <w:r w:rsidR="00830A2D" w:rsidRPr="002C60E7">
        <w:rPr>
          <w:rFonts w:ascii="仿宋" w:eastAsia="仿宋" w:hAnsi="仿宋" w:hint="eastAsia"/>
          <w:sz w:val="28"/>
          <w:szCs w:val="28"/>
        </w:rPr>
        <w:lastRenderedPageBreak/>
        <w:t>东大会的</w:t>
      </w:r>
      <w:r w:rsidR="00B0484A" w:rsidRPr="004305DA">
        <w:rPr>
          <w:rFonts w:ascii="仿宋" w:eastAsia="仿宋" w:hAnsi="仿宋"/>
          <w:sz w:val="28"/>
          <w:szCs w:val="28"/>
        </w:rPr>
        <w:t>1</w:t>
      </w:r>
      <w:r w:rsidR="00830A2D" w:rsidRPr="002C60E7">
        <w:rPr>
          <w:rFonts w:ascii="仿宋" w:eastAsia="仿宋" w:hAnsi="仿宋" w:hint="eastAsia"/>
          <w:sz w:val="28"/>
          <w:szCs w:val="28"/>
        </w:rPr>
        <w:t>项议案逐项进行了投票表决。深圳证券信息有限公司于</w:t>
      </w:r>
      <w:r w:rsidR="0072089A" w:rsidRPr="002C60E7">
        <w:rPr>
          <w:rFonts w:ascii="仿宋" w:eastAsia="仿宋" w:hAnsi="仿宋" w:hint="eastAsia"/>
          <w:sz w:val="28"/>
          <w:szCs w:val="28"/>
        </w:rPr>
        <w:t>2</w:t>
      </w:r>
      <w:r w:rsidR="0072089A" w:rsidRPr="002C60E7">
        <w:rPr>
          <w:rFonts w:ascii="仿宋" w:eastAsia="仿宋" w:hAnsi="仿宋"/>
          <w:sz w:val="28"/>
          <w:szCs w:val="28"/>
        </w:rPr>
        <w:t>02</w:t>
      </w:r>
      <w:r w:rsidR="0072089A">
        <w:rPr>
          <w:rFonts w:ascii="仿宋" w:eastAsia="仿宋" w:hAnsi="仿宋"/>
          <w:sz w:val="28"/>
          <w:szCs w:val="28"/>
        </w:rPr>
        <w:t>3</w:t>
      </w:r>
      <w:r w:rsidR="0072089A" w:rsidRPr="002C60E7">
        <w:rPr>
          <w:rFonts w:ascii="仿宋" w:eastAsia="仿宋" w:hAnsi="仿宋" w:hint="eastAsia"/>
          <w:sz w:val="28"/>
          <w:szCs w:val="28"/>
        </w:rPr>
        <w:t>年</w:t>
      </w:r>
      <w:r w:rsidR="009A7A07">
        <w:rPr>
          <w:rFonts w:ascii="仿宋" w:eastAsia="仿宋" w:hAnsi="仿宋"/>
          <w:sz w:val="28"/>
          <w:szCs w:val="28"/>
        </w:rPr>
        <w:t>8</w:t>
      </w:r>
      <w:r w:rsidR="00830A2D" w:rsidRPr="002C60E7">
        <w:rPr>
          <w:rFonts w:ascii="仿宋" w:eastAsia="仿宋" w:hAnsi="仿宋" w:hint="eastAsia"/>
          <w:sz w:val="28"/>
          <w:szCs w:val="28"/>
        </w:rPr>
        <w:t>月</w:t>
      </w:r>
      <w:r w:rsidR="009A7A07">
        <w:rPr>
          <w:rFonts w:ascii="仿宋" w:eastAsia="仿宋" w:hAnsi="仿宋"/>
          <w:sz w:val="28"/>
          <w:szCs w:val="28"/>
        </w:rPr>
        <w:t>21</w:t>
      </w:r>
      <w:r w:rsidR="00830A2D" w:rsidRPr="002C60E7">
        <w:rPr>
          <w:rFonts w:ascii="仿宋" w:eastAsia="仿宋" w:hAnsi="仿宋" w:hint="eastAsia"/>
          <w:sz w:val="28"/>
          <w:szCs w:val="28"/>
        </w:rPr>
        <w:t>日向公司提供了本次股东大会网络投票</w:t>
      </w:r>
      <w:r w:rsidR="00063385">
        <w:rPr>
          <w:rFonts w:ascii="仿宋" w:eastAsia="仿宋" w:hAnsi="仿宋" w:hint="eastAsia"/>
          <w:sz w:val="28"/>
          <w:szCs w:val="28"/>
        </w:rPr>
        <w:t>的</w:t>
      </w:r>
      <w:r w:rsidR="00830A2D" w:rsidRPr="002C60E7">
        <w:rPr>
          <w:rFonts w:ascii="仿宋" w:eastAsia="仿宋" w:hAnsi="仿宋" w:hint="eastAsia"/>
          <w:sz w:val="28"/>
          <w:szCs w:val="28"/>
        </w:rPr>
        <w:t>统计结果。</w:t>
      </w:r>
    </w:p>
    <w:p w:rsidR="00956C5A" w:rsidRPr="002C60E7" w:rsidRDefault="00956C5A" w:rsidP="007A6C85">
      <w:pPr>
        <w:ind w:firstLineChars="200" w:firstLine="560"/>
        <w:rPr>
          <w:rFonts w:ascii="仿宋" w:eastAsia="仿宋" w:hAnsi="仿宋"/>
          <w:sz w:val="28"/>
          <w:szCs w:val="28"/>
        </w:rPr>
      </w:pPr>
      <w:r w:rsidRPr="002C60E7">
        <w:rPr>
          <w:rFonts w:ascii="仿宋" w:eastAsia="仿宋" w:hAnsi="仿宋" w:hint="eastAsia"/>
          <w:sz w:val="28"/>
          <w:szCs w:val="28"/>
        </w:rPr>
        <w:t>（</w:t>
      </w:r>
      <w:r w:rsidR="00830A2D" w:rsidRPr="002C60E7">
        <w:rPr>
          <w:rFonts w:ascii="仿宋" w:eastAsia="仿宋" w:hAnsi="仿宋" w:hint="eastAsia"/>
          <w:sz w:val="28"/>
          <w:szCs w:val="28"/>
        </w:rPr>
        <w:t>二</w:t>
      </w:r>
      <w:r w:rsidRPr="002C60E7">
        <w:rPr>
          <w:rFonts w:ascii="仿宋" w:eastAsia="仿宋" w:hAnsi="仿宋" w:hint="eastAsia"/>
          <w:sz w:val="28"/>
          <w:szCs w:val="28"/>
        </w:rPr>
        <w:t>）本次股东大会对所议议案的表决结果</w:t>
      </w:r>
    </w:p>
    <w:p w:rsidR="00830A2D" w:rsidRPr="002C60E7" w:rsidRDefault="00830A2D" w:rsidP="005F5C98">
      <w:pPr>
        <w:ind w:firstLineChars="200" w:firstLine="560"/>
        <w:rPr>
          <w:rFonts w:ascii="仿宋" w:eastAsia="仿宋" w:hAnsi="仿宋"/>
          <w:sz w:val="28"/>
          <w:szCs w:val="28"/>
        </w:rPr>
      </w:pPr>
      <w:r w:rsidRPr="002C60E7">
        <w:rPr>
          <w:rFonts w:ascii="仿宋" w:eastAsia="仿宋" w:hAnsi="仿宋" w:hint="eastAsia"/>
          <w:sz w:val="28"/>
          <w:szCs w:val="28"/>
        </w:rPr>
        <w:t>根据对现场会议投票结果所作的清点以及深圳证券信息有限公司提供的本次股东大会网络投票统计结果，</w:t>
      </w:r>
      <w:r w:rsidRPr="00772E1F">
        <w:rPr>
          <w:rFonts w:ascii="仿宋" w:eastAsia="仿宋" w:hAnsi="仿宋" w:hint="eastAsia"/>
          <w:sz w:val="28"/>
          <w:szCs w:val="28"/>
        </w:rPr>
        <w:t>本次股东大会审议的</w:t>
      </w:r>
      <w:r w:rsidR="0072089A" w:rsidRPr="004305DA">
        <w:rPr>
          <w:rFonts w:ascii="仿宋" w:eastAsia="仿宋" w:hAnsi="仿宋" w:hint="eastAsia"/>
          <w:sz w:val="28"/>
          <w:szCs w:val="28"/>
        </w:rPr>
        <w:t>1</w:t>
      </w:r>
      <w:r w:rsidRPr="00772E1F">
        <w:rPr>
          <w:rFonts w:ascii="仿宋" w:eastAsia="仿宋" w:hAnsi="仿宋" w:hint="eastAsia"/>
          <w:sz w:val="28"/>
          <w:szCs w:val="28"/>
        </w:rPr>
        <w:t>项议案均获得通过，</w:t>
      </w:r>
      <w:r w:rsidRPr="00575391">
        <w:rPr>
          <w:rFonts w:ascii="仿宋" w:eastAsia="仿宋" w:hAnsi="仿宋" w:hint="eastAsia"/>
          <w:sz w:val="28"/>
          <w:szCs w:val="28"/>
        </w:rPr>
        <w:t>其</w:t>
      </w:r>
      <w:r w:rsidR="00CD635A" w:rsidRPr="00575391">
        <w:rPr>
          <w:rFonts w:ascii="仿宋" w:eastAsia="仿宋" w:hAnsi="仿宋" w:hint="eastAsia"/>
          <w:sz w:val="28"/>
          <w:szCs w:val="28"/>
        </w:rPr>
        <w:t>表决结果具体如下：</w:t>
      </w:r>
    </w:p>
    <w:p w:rsidR="00390E83" w:rsidRPr="00390E83" w:rsidRDefault="00F9505B" w:rsidP="00390E83">
      <w:pPr>
        <w:ind w:firstLineChars="200" w:firstLine="560"/>
        <w:rPr>
          <w:rFonts w:ascii="仿宋" w:eastAsia="仿宋" w:hAnsi="仿宋"/>
          <w:sz w:val="28"/>
          <w:szCs w:val="28"/>
        </w:rPr>
      </w:pPr>
      <w:r>
        <w:rPr>
          <w:rFonts w:ascii="仿宋" w:eastAsia="仿宋" w:hAnsi="仿宋"/>
          <w:sz w:val="28"/>
          <w:szCs w:val="28"/>
        </w:rPr>
        <w:t>1</w:t>
      </w:r>
      <w:r w:rsidR="00390E83" w:rsidRPr="00390E83">
        <w:rPr>
          <w:rFonts w:ascii="仿宋" w:eastAsia="仿宋" w:hAnsi="仿宋"/>
          <w:sz w:val="28"/>
          <w:szCs w:val="28"/>
        </w:rPr>
        <w:t>.</w:t>
      </w:r>
      <w:r w:rsidR="00CF2DBA" w:rsidRPr="00CF2DBA">
        <w:rPr>
          <w:rFonts w:ascii="仿宋" w:eastAsia="仿宋" w:hAnsi="仿宋" w:hint="eastAsia"/>
          <w:sz w:val="28"/>
          <w:szCs w:val="28"/>
        </w:rPr>
        <w:t xml:space="preserve"> </w:t>
      </w:r>
      <w:r w:rsidR="009A7A07" w:rsidRPr="009A7A07">
        <w:rPr>
          <w:rFonts w:ascii="仿宋" w:eastAsia="仿宋" w:hAnsi="仿宋" w:hint="eastAsia"/>
          <w:sz w:val="28"/>
          <w:szCs w:val="28"/>
        </w:rPr>
        <w:t>《关于变更募投项目实施主体、实施地点及部分募集资金用途的议案》</w:t>
      </w:r>
    </w:p>
    <w:p w:rsidR="00562ED3" w:rsidRPr="00562ED3" w:rsidRDefault="00562ED3" w:rsidP="00562ED3">
      <w:pPr>
        <w:ind w:firstLineChars="200" w:firstLine="560"/>
        <w:rPr>
          <w:rFonts w:ascii="仿宋" w:eastAsia="仿宋" w:hAnsi="仿宋"/>
          <w:sz w:val="28"/>
          <w:szCs w:val="28"/>
        </w:rPr>
      </w:pPr>
      <w:bookmarkStart w:id="7" w:name="_Hlk121687357"/>
      <w:r w:rsidRPr="00562ED3">
        <w:rPr>
          <w:rFonts w:ascii="仿宋" w:eastAsia="仿宋" w:hAnsi="仿宋" w:hint="eastAsia"/>
          <w:sz w:val="28"/>
          <w:szCs w:val="28"/>
        </w:rPr>
        <w:t>同意</w:t>
      </w:r>
      <w:r w:rsidR="001803B6" w:rsidRPr="001803B6">
        <w:rPr>
          <w:rFonts w:ascii="仿宋" w:eastAsia="仿宋" w:hAnsi="仿宋"/>
          <w:sz w:val="28"/>
          <w:szCs w:val="28"/>
        </w:rPr>
        <w:t>25,232,944</w:t>
      </w:r>
      <w:r w:rsidRPr="00562ED3">
        <w:rPr>
          <w:rFonts w:ascii="仿宋" w:eastAsia="仿宋" w:hAnsi="仿宋" w:hint="eastAsia"/>
          <w:sz w:val="28"/>
          <w:szCs w:val="28"/>
        </w:rPr>
        <w:t>股，占出席会议所有股东所持股份的</w:t>
      </w:r>
      <w:r w:rsidRPr="00562ED3">
        <w:rPr>
          <w:rFonts w:ascii="仿宋" w:eastAsia="仿宋" w:hAnsi="仿宋"/>
          <w:sz w:val="28"/>
          <w:szCs w:val="28"/>
        </w:rPr>
        <w:t>99.9817%</w:t>
      </w:r>
      <w:r w:rsidRPr="00562ED3">
        <w:rPr>
          <w:rFonts w:ascii="仿宋" w:eastAsia="仿宋" w:hAnsi="仿宋" w:hint="eastAsia"/>
          <w:sz w:val="28"/>
          <w:szCs w:val="28"/>
        </w:rPr>
        <w:t>；反对</w:t>
      </w:r>
      <w:r w:rsidRPr="00562ED3">
        <w:rPr>
          <w:rFonts w:ascii="仿宋" w:eastAsia="仿宋" w:hAnsi="仿宋"/>
          <w:sz w:val="28"/>
          <w:szCs w:val="28"/>
        </w:rPr>
        <w:t>4,620</w:t>
      </w:r>
      <w:r w:rsidRPr="00562ED3">
        <w:rPr>
          <w:rFonts w:ascii="仿宋" w:eastAsia="仿宋" w:hAnsi="仿宋" w:hint="eastAsia"/>
          <w:sz w:val="28"/>
          <w:szCs w:val="28"/>
        </w:rPr>
        <w:t>股，占出席会议所有股东所持股份</w:t>
      </w:r>
      <w:bookmarkStart w:id="8" w:name="_GoBack"/>
      <w:bookmarkEnd w:id="8"/>
      <w:r w:rsidRPr="00562ED3">
        <w:rPr>
          <w:rFonts w:ascii="仿宋" w:eastAsia="仿宋" w:hAnsi="仿宋" w:hint="eastAsia"/>
          <w:sz w:val="28"/>
          <w:szCs w:val="28"/>
        </w:rPr>
        <w:t>的</w:t>
      </w:r>
      <w:r w:rsidRPr="00562ED3">
        <w:rPr>
          <w:rFonts w:ascii="仿宋" w:eastAsia="仿宋" w:hAnsi="仿宋"/>
          <w:sz w:val="28"/>
          <w:szCs w:val="28"/>
        </w:rPr>
        <w:t>0.0183%</w:t>
      </w:r>
      <w:r w:rsidRPr="00562ED3">
        <w:rPr>
          <w:rFonts w:ascii="仿宋" w:eastAsia="仿宋" w:hAnsi="仿宋" w:hint="eastAsia"/>
          <w:sz w:val="28"/>
          <w:szCs w:val="28"/>
        </w:rPr>
        <w:t>；弃权0股（其中，因未投票默认弃权0股），占出席会议所有股东所持股份的0.0000％。</w:t>
      </w:r>
    </w:p>
    <w:p w:rsidR="00562ED3" w:rsidRPr="00562ED3" w:rsidRDefault="00562ED3" w:rsidP="00562ED3">
      <w:pPr>
        <w:ind w:firstLineChars="200" w:firstLine="560"/>
        <w:rPr>
          <w:rFonts w:ascii="仿宋" w:eastAsia="仿宋" w:hAnsi="仿宋"/>
          <w:sz w:val="28"/>
          <w:szCs w:val="28"/>
        </w:rPr>
      </w:pPr>
      <w:r w:rsidRPr="00562ED3">
        <w:rPr>
          <w:rFonts w:ascii="仿宋" w:eastAsia="仿宋" w:hAnsi="仿宋" w:hint="eastAsia"/>
          <w:sz w:val="28"/>
          <w:szCs w:val="28"/>
        </w:rPr>
        <w:t>中小股东总表决情况：</w:t>
      </w:r>
    </w:p>
    <w:p w:rsidR="00562ED3" w:rsidRPr="00562ED3" w:rsidRDefault="00562ED3" w:rsidP="00562ED3">
      <w:pPr>
        <w:ind w:firstLineChars="200" w:firstLine="560"/>
        <w:rPr>
          <w:rFonts w:ascii="仿宋" w:eastAsia="仿宋" w:hAnsi="仿宋"/>
          <w:sz w:val="28"/>
          <w:szCs w:val="28"/>
        </w:rPr>
      </w:pPr>
      <w:r w:rsidRPr="00562ED3">
        <w:rPr>
          <w:rFonts w:ascii="仿宋" w:eastAsia="仿宋" w:hAnsi="仿宋" w:hint="eastAsia"/>
          <w:sz w:val="28"/>
          <w:szCs w:val="28"/>
        </w:rPr>
        <w:t>同意2,875,000股，占出席会议的中小股东所持股份的99.8396％；反对4,620股，占出席会议的中小股东所持股份的0.1604％；弃权0股（其中，因未投票默认弃权0股），占出席会议的中小股东所持股份的0.0000％。</w:t>
      </w:r>
    </w:p>
    <w:p w:rsidR="00CF2DBA" w:rsidRDefault="00390E83" w:rsidP="00CF2DBA">
      <w:pPr>
        <w:ind w:firstLineChars="200" w:firstLine="560"/>
        <w:rPr>
          <w:rFonts w:ascii="仿宋" w:eastAsia="仿宋" w:hAnsi="仿宋"/>
          <w:sz w:val="28"/>
          <w:szCs w:val="28"/>
        </w:rPr>
      </w:pPr>
      <w:r w:rsidRPr="004305DA">
        <w:rPr>
          <w:rFonts w:ascii="仿宋" w:eastAsia="仿宋" w:hAnsi="仿宋" w:hint="eastAsia"/>
          <w:sz w:val="28"/>
          <w:szCs w:val="28"/>
        </w:rPr>
        <w:t>表决结果：</w:t>
      </w:r>
      <w:bookmarkStart w:id="9" w:name="_Hlk108269984"/>
      <w:r w:rsidR="00F9505B" w:rsidRPr="004305DA">
        <w:rPr>
          <w:rFonts w:ascii="仿宋" w:eastAsia="仿宋" w:hAnsi="仿宋" w:hint="eastAsia"/>
          <w:sz w:val="28"/>
          <w:szCs w:val="28"/>
        </w:rPr>
        <w:t>审议通过</w:t>
      </w:r>
      <w:r w:rsidRPr="004305DA">
        <w:rPr>
          <w:rFonts w:ascii="仿宋" w:eastAsia="仿宋" w:hAnsi="仿宋" w:hint="eastAsia"/>
          <w:sz w:val="28"/>
          <w:szCs w:val="28"/>
        </w:rPr>
        <w:t>。</w:t>
      </w:r>
      <w:bookmarkEnd w:id="7"/>
      <w:bookmarkEnd w:id="9"/>
    </w:p>
    <w:p w:rsidR="00BD7683" w:rsidRDefault="00BD7683" w:rsidP="008B0F09">
      <w:pPr>
        <w:ind w:firstLineChars="200" w:firstLine="560"/>
        <w:rPr>
          <w:rFonts w:ascii="仿宋" w:eastAsia="仿宋" w:hAnsi="仿宋"/>
          <w:sz w:val="28"/>
          <w:szCs w:val="28"/>
        </w:rPr>
      </w:pPr>
    </w:p>
    <w:p w:rsidR="00CD635A" w:rsidRPr="002C60E7" w:rsidRDefault="00CD635A" w:rsidP="00CD635A">
      <w:pPr>
        <w:ind w:firstLineChars="200" w:firstLine="560"/>
        <w:rPr>
          <w:rFonts w:ascii="仿宋" w:eastAsia="仿宋" w:hAnsi="仿宋"/>
          <w:sz w:val="28"/>
          <w:szCs w:val="28"/>
        </w:rPr>
      </w:pPr>
      <w:r w:rsidRPr="00974C42">
        <w:rPr>
          <w:rFonts w:ascii="仿宋" w:eastAsia="仿宋" w:hAnsi="仿宋" w:hint="eastAsia"/>
          <w:sz w:val="28"/>
          <w:szCs w:val="28"/>
        </w:rPr>
        <w:t>本次股东大会表决的议案</w:t>
      </w:r>
      <w:r w:rsidR="00CF2DBA" w:rsidRPr="00974C42">
        <w:rPr>
          <w:rFonts w:ascii="仿宋" w:eastAsia="仿宋" w:hAnsi="仿宋" w:hint="eastAsia"/>
          <w:sz w:val="28"/>
          <w:szCs w:val="28"/>
        </w:rPr>
        <w:t>为普通决议事项</w:t>
      </w:r>
      <w:r w:rsidRPr="00974C42">
        <w:rPr>
          <w:rFonts w:ascii="仿宋" w:eastAsia="仿宋" w:hAnsi="仿宋" w:hint="eastAsia"/>
          <w:sz w:val="28"/>
          <w:szCs w:val="28"/>
        </w:rPr>
        <w:t>，已经出席本次股东大会的股东及股东代理人所持有的表决权股份总数的</w:t>
      </w:r>
      <w:r w:rsidR="00CF2DBA" w:rsidRPr="00974C42">
        <w:rPr>
          <w:rFonts w:ascii="仿宋" w:eastAsia="仿宋" w:hAnsi="仿宋" w:hint="eastAsia"/>
          <w:sz w:val="28"/>
          <w:szCs w:val="28"/>
        </w:rPr>
        <w:t>二</w:t>
      </w:r>
      <w:r w:rsidRPr="00974C42">
        <w:rPr>
          <w:rFonts w:ascii="仿宋" w:eastAsia="仿宋" w:hAnsi="仿宋" w:hint="eastAsia"/>
          <w:sz w:val="28"/>
          <w:szCs w:val="28"/>
        </w:rPr>
        <w:t>分之</w:t>
      </w:r>
      <w:r w:rsidR="00CF2DBA" w:rsidRPr="00974C42">
        <w:rPr>
          <w:rFonts w:ascii="仿宋" w:eastAsia="仿宋" w:hAnsi="仿宋" w:hint="eastAsia"/>
          <w:sz w:val="28"/>
          <w:szCs w:val="28"/>
        </w:rPr>
        <w:t>一</w:t>
      </w:r>
      <w:r w:rsidRPr="00974C42">
        <w:rPr>
          <w:rFonts w:ascii="仿宋" w:eastAsia="仿宋" w:hAnsi="仿宋" w:hint="eastAsia"/>
          <w:sz w:val="28"/>
          <w:szCs w:val="28"/>
        </w:rPr>
        <w:t>以上同意。</w:t>
      </w:r>
    </w:p>
    <w:p w:rsidR="00CD635A" w:rsidRPr="002C60E7" w:rsidRDefault="00CD635A" w:rsidP="00CD635A">
      <w:pPr>
        <w:ind w:firstLineChars="200" w:firstLine="560"/>
        <w:rPr>
          <w:rFonts w:ascii="仿宋" w:eastAsia="仿宋" w:hAnsi="仿宋"/>
          <w:sz w:val="28"/>
          <w:szCs w:val="28"/>
        </w:rPr>
      </w:pPr>
      <w:r w:rsidRPr="002C60E7">
        <w:rPr>
          <w:rFonts w:ascii="仿宋" w:eastAsia="仿宋" w:hAnsi="仿宋" w:hint="eastAsia"/>
          <w:sz w:val="28"/>
          <w:szCs w:val="28"/>
        </w:rPr>
        <w:lastRenderedPageBreak/>
        <w:t>会议主持人当场公布了上述议案的表决结果，参加本次股东大会的股东及股东代理人对表决结果没有提出异议。</w:t>
      </w:r>
    </w:p>
    <w:p w:rsidR="00CD635A" w:rsidRPr="00CD635A" w:rsidRDefault="00CD635A" w:rsidP="00CD635A">
      <w:pPr>
        <w:ind w:firstLineChars="200" w:firstLine="560"/>
        <w:rPr>
          <w:rFonts w:ascii="仿宋" w:eastAsia="仿宋" w:hAnsi="仿宋"/>
          <w:sz w:val="28"/>
          <w:szCs w:val="28"/>
        </w:rPr>
      </w:pPr>
      <w:r w:rsidRPr="002C60E7">
        <w:rPr>
          <w:rFonts w:ascii="仿宋" w:eastAsia="仿宋" w:hAnsi="仿宋" w:hint="eastAsia"/>
          <w:sz w:val="28"/>
          <w:szCs w:val="28"/>
        </w:rPr>
        <w:t>经核查，本所律师认为，公司本次股东大会的表决程序符合法律、法规、规范性文件和公司《章程》的规定，表决结果合法有效。</w:t>
      </w:r>
    </w:p>
    <w:p w:rsidR="003E185E" w:rsidRPr="002C60E7" w:rsidRDefault="003E185E" w:rsidP="001628A8">
      <w:pPr>
        <w:pStyle w:val="a9"/>
        <w:ind w:left="630"/>
        <w:rPr>
          <w:rFonts w:ascii="仿宋" w:eastAsia="仿宋" w:hAnsi="仿宋"/>
        </w:rPr>
      </w:pPr>
      <w:bookmarkStart w:id="10" w:name="_Toc121686778"/>
      <w:r w:rsidRPr="002C60E7">
        <w:rPr>
          <w:rFonts w:ascii="仿宋" w:eastAsia="仿宋" w:hAnsi="仿宋" w:hint="eastAsia"/>
        </w:rPr>
        <w:t>五、</w:t>
      </w:r>
      <w:r w:rsidR="00956C5A" w:rsidRPr="002C60E7">
        <w:rPr>
          <w:rFonts w:ascii="仿宋" w:eastAsia="仿宋" w:hAnsi="仿宋" w:hint="eastAsia"/>
        </w:rPr>
        <w:t>结论性意见</w:t>
      </w:r>
      <w:bookmarkEnd w:id="10"/>
    </w:p>
    <w:p w:rsidR="00737B61" w:rsidRPr="002C60E7" w:rsidRDefault="001E2E80" w:rsidP="00CD635A">
      <w:pPr>
        <w:ind w:firstLineChars="200" w:firstLine="560"/>
        <w:rPr>
          <w:rFonts w:ascii="仿宋" w:eastAsia="仿宋" w:hAnsi="仿宋"/>
          <w:sz w:val="28"/>
          <w:szCs w:val="28"/>
        </w:rPr>
      </w:pPr>
      <w:r w:rsidRPr="002C60E7">
        <w:rPr>
          <w:rFonts w:ascii="仿宋" w:eastAsia="仿宋" w:hAnsi="仿宋" w:hint="eastAsia"/>
          <w:sz w:val="28"/>
          <w:szCs w:val="28"/>
        </w:rPr>
        <w:t>基于上述事实，本所律师认为，公司本次股东大会的召集、召开</w:t>
      </w:r>
      <w:r w:rsidR="00CD635A" w:rsidRPr="002C60E7">
        <w:rPr>
          <w:rFonts w:ascii="仿宋" w:eastAsia="仿宋" w:hAnsi="仿宋" w:hint="eastAsia"/>
          <w:sz w:val="28"/>
          <w:szCs w:val="28"/>
        </w:rPr>
        <w:t>程序、出席会议人员的资格、表决程序和表决结果均符合中国法律法规和公司章程的规定，合法有效，公司本次股东大会未发生增加、变更、否决提案的情形，本次股东大会通过的决议合法有效。</w:t>
      </w:r>
    </w:p>
    <w:p w:rsidR="00A449C0" w:rsidRPr="002C60E7" w:rsidRDefault="00A449C0" w:rsidP="00A449C0">
      <w:pPr>
        <w:ind w:firstLineChars="200" w:firstLine="560"/>
        <w:rPr>
          <w:rFonts w:ascii="仿宋" w:eastAsia="仿宋" w:hAnsi="仿宋"/>
          <w:sz w:val="28"/>
          <w:szCs w:val="28"/>
        </w:rPr>
      </w:pPr>
      <w:r w:rsidRPr="002C60E7">
        <w:rPr>
          <w:rFonts w:ascii="仿宋" w:eastAsia="仿宋" w:hAnsi="仿宋" w:hint="eastAsia"/>
          <w:sz w:val="28"/>
          <w:szCs w:val="28"/>
        </w:rPr>
        <w:t>本法律意见书正本一式叁份。</w:t>
      </w:r>
    </w:p>
    <w:p w:rsidR="00A449C0" w:rsidRDefault="00A449C0" w:rsidP="0077687A">
      <w:pPr>
        <w:ind w:firstLineChars="200" w:firstLine="560"/>
        <w:rPr>
          <w:rFonts w:ascii="仿宋" w:eastAsia="仿宋" w:hAnsi="仿宋"/>
          <w:sz w:val="28"/>
          <w:szCs w:val="28"/>
        </w:rPr>
      </w:pPr>
      <w:r w:rsidRPr="002C60E7">
        <w:rPr>
          <w:rFonts w:ascii="仿宋" w:eastAsia="仿宋" w:hAnsi="仿宋" w:hint="eastAsia"/>
          <w:sz w:val="28"/>
          <w:szCs w:val="28"/>
        </w:rPr>
        <w:t>（以下无正文）</w:t>
      </w:r>
    </w:p>
    <w:p w:rsidR="00D05B15" w:rsidRDefault="00D05B15" w:rsidP="0077687A">
      <w:pPr>
        <w:ind w:firstLineChars="200" w:firstLine="560"/>
        <w:rPr>
          <w:rFonts w:ascii="仿宋" w:eastAsia="仿宋" w:hAnsi="仿宋"/>
          <w:sz w:val="28"/>
          <w:szCs w:val="28"/>
        </w:rPr>
      </w:pPr>
    </w:p>
    <w:p w:rsidR="005E20F3" w:rsidRDefault="005E20F3"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80C2A" w:rsidRPr="002C60E7" w:rsidRDefault="00B80C2A" w:rsidP="003A720A">
      <w:pPr>
        <w:rPr>
          <w:rFonts w:ascii="仿宋" w:eastAsia="仿宋" w:hAnsi="仿宋"/>
          <w:sz w:val="28"/>
          <w:szCs w:val="28"/>
        </w:rPr>
      </w:pPr>
      <w:r w:rsidRPr="002C60E7">
        <w:rPr>
          <w:rFonts w:ascii="仿宋" w:eastAsia="仿宋" w:hAnsi="仿宋" w:hint="eastAsia"/>
          <w:sz w:val="28"/>
          <w:szCs w:val="28"/>
        </w:rPr>
        <w:lastRenderedPageBreak/>
        <w:t>（此页无正文，为《广东泛尔律师事务所关于</w:t>
      </w:r>
      <w:r w:rsidR="00521106" w:rsidRPr="002C60E7">
        <w:rPr>
          <w:rFonts w:ascii="仿宋" w:eastAsia="仿宋" w:hAnsi="仿宋" w:hint="eastAsia"/>
          <w:bCs/>
          <w:sz w:val="28"/>
          <w:szCs w:val="28"/>
        </w:rPr>
        <w:t>广东天亿马信息产业股份有限公司</w:t>
      </w:r>
      <w:r w:rsidR="00956C5A" w:rsidRPr="002C60E7">
        <w:rPr>
          <w:rFonts w:ascii="仿宋" w:eastAsia="仿宋" w:hAnsi="仿宋" w:hint="eastAsia"/>
          <w:sz w:val="28"/>
          <w:szCs w:val="28"/>
        </w:rPr>
        <w:t>20</w:t>
      </w:r>
      <w:r w:rsidR="00521106" w:rsidRPr="002C60E7">
        <w:rPr>
          <w:rFonts w:ascii="仿宋" w:eastAsia="仿宋" w:hAnsi="仿宋"/>
          <w:sz w:val="28"/>
          <w:szCs w:val="28"/>
        </w:rPr>
        <w:t>2</w:t>
      </w:r>
      <w:r w:rsidR="00FC64A6">
        <w:rPr>
          <w:rFonts w:ascii="仿宋" w:eastAsia="仿宋" w:hAnsi="仿宋"/>
          <w:sz w:val="28"/>
          <w:szCs w:val="28"/>
        </w:rPr>
        <w:t>3</w:t>
      </w:r>
      <w:r w:rsidR="00956C5A" w:rsidRPr="002C60E7">
        <w:rPr>
          <w:rFonts w:ascii="仿宋" w:eastAsia="仿宋" w:hAnsi="仿宋" w:hint="eastAsia"/>
          <w:sz w:val="28"/>
          <w:szCs w:val="28"/>
        </w:rPr>
        <w:t>年</w:t>
      </w:r>
      <w:r w:rsidR="00521106" w:rsidRPr="002C60E7">
        <w:rPr>
          <w:rFonts w:ascii="仿宋" w:eastAsia="仿宋" w:hAnsi="仿宋" w:hint="eastAsia"/>
          <w:bCs/>
          <w:sz w:val="28"/>
          <w:szCs w:val="28"/>
        </w:rPr>
        <w:t>第</w:t>
      </w:r>
      <w:r w:rsidR="009A7A07">
        <w:rPr>
          <w:rFonts w:ascii="仿宋" w:eastAsia="仿宋" w:hAnsi="仿宋" w:hint="eastAsia"/>
          <w:bCs/>
          <w:sz w:val="28"/>
          <w:szCs w:val="28"/>
        </w:rPr>
        <w:t>三</w:t>
      </w:r>
      <w:r w:rsidR="00521106" w:rsidRPr="002C60E7">
        <w:rPr>
          <w:rFonts w:ascii="仿宋" w:eastAsia="仿宋" w:hAnsi="仿宋" w:hint="eastAsia"/>
          <w:bCs/>
          <w:sz w:val="28"/>
          <w:szCs w:val="28"/>
        </w:rPr>
        <w:t>次临时股东大会</w:t>
      </w:r>
      <w:r w:rsidRPr="002C60E7">
        <w:rPr>
          <w:rFonts w:ascii="仿宋" w:eastAsia="仿宋" w:hAnsi="仿宋" w:hint="eastAsia"/>
          <w:sz w:val="28"/>
          <w:szCs w:val="28"/>
        </w:rPr>
        <w:t>法律意见书》签章页）</w:t>
      </w:r>
    </w:p>
    <w:p w:rsidR="00B80C2A" w:rsidRPr="002C60E7" w:rsidRDefault="00B80C2A" w:rsidP="00B80C2A">
      <w:pPr>
        <w:ind w:firstLineChars="200" w:firstLine="560"/>
        <w:rPr>
          <w:rFonts w:ascii="仿宋" w:eastAsia="仿宋" w:hAnsi="仿宋"/>
          <w:sz w:val="28"/>
          <w:szCs w:val="28"/>
        </w:rPr>
      </w:pP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广东泛尔律师事务所</w:t>
      </w:r>
    </w:p>
    <w:p w:rsidR="00B80C2A" w:rsidRPr="002C60E7" w:rsidRDefault="00B80C2A" w:rsidP="00B80C2A">
      <w:pPr>
        <w:ind w:firstLineChars="200" w:firstLine="560"/>
        <w:rPr>
          <w:rFonts w:ascii="仿宋" w:eastAsia="仿宋" w:hAnsi="仿宋"/>
          <w:sz w:val="28"/>
          <w:szCs w:val="28"/>
        </w:rPr>
      </w:pP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负责人：</w:t>
      </w:r>
      <w:r w:rsidRPr="002C60E7">
        <w:rPr>
          <w:rFonts w:ascii="仿宋" w:eastAsia="仿宋" w:hAnsi="仿宋" w:hint="eastAsia"/>
          <w:sz w:val="28"/>
          <w:szCs w:val="28"/>
          <w:u w:val="single"/>
        </w:rPr>
        <w:t xml:space="preserve">          </w:t>
      </w: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 xml:space="preserve">          郭锋</w:t>
      </w:r>
    </w:p>
    <w:p w:rsidR="00B80C2A" w:rsidRPr="002C60E7" w:rsidRDefault="00B80C2A" w:rsidP="00B80C2A">
      <w:pPr>
        <w:ind w:firstLineChars="200" w:firstLine="562"/>
        <w:rPr>
          <w:rFonts w:ascii="仿宋" w:eastAsia="仿宋" w:hAnsi="仿宋"/>
          <w:sz w:val="28"/>
          <w:szCs w:val="28"/>
        </w:rPr>
      </w:pPr>
      <w:r w:rsidRPr="002C60E7">
        <w:rPr>
          <w:rFonts w:ascii="仿宋" w:eastAsia="仿宋" w:hAnsi="仿宋" w:hint="eastAsia"/>
          <w:b/>
          <w:sz w:val="28"/>
          <w:szCs w:val="28"/>
        </w:rPr>
        <w:t xml:space="preserve">                           </w:t>
      </w:r>
      <w:r w:rsidR="003A720A" w:rsidRPr="002C60E7">
        <w:rPr>
          <w:rFonts w:ascii="仿宋" w:eastAsia="仿宋" w:hAnsi="仿宋" w:hint="eastAsia"/>
          <w:b/>
          <w:sz w:val="28"/>
          <w:szCs w:val="28"/>
        </w:rPr>
        <w:t xml:space="preserve">   </w:t>
      </w:r>
      <w:r w:rsidRPr="002C60E7">
        <w:rPr>
          <w:rFonts w:ascii="仿宋" w:eastAsia="仿宋" w:hAnsi="仿宋" w:hint="eastAsia"/>
          <w:sz w:val="28"/>
          <w:szCs w:val="28"/>
        </w:rPr>
        <w:t>经办律师：</w:t>
      </w:r>
      <w:r w:rsidRPr="002C60E7">
        <w:rPr>
          <w:rFonts w:ascii="仿宋" w:eastAsia="仿宋" w:hAnsi="仿宋" w:hint="eastAsia"/>
          <w:sz w:val="28"/>
          <w:szCs w:val="28"/>
          <w:u w:val="single"/>
        </w:rPr>
        <w:t xml:space="preserve">          </w:t>
      </w: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 xml:space="preserve">                                       </w:t>
      </w:r>
      <w:r w:rsidR="003A720A" w:rsidRPr="002C60E7">
        <w:rPr>
          <w:rFonts w:ascii="仿宋" w:eastAsia="仿宋" w:hAnsi="仿宋" w:hint="eastAsia"/>
          <w:sz w:val="28"/>
          <w:szCs w:val="28"/>
        </w:rPr>
        <w:t xml:space="preserve">   </w:t>
      </w:r>
      <w:r w:rsidR="00521106" w:rsidRPr="002C60E7">
        <w:rPr>
          <w:rFonts w:ascii="仿宋" w:eastAsia="仿宋" w:hAnsi="仿宋" w:hint="eastAsia"/>
          <w:sz w:val="28"/>
          <w:szCs w:val="28"/>
        </w:rPr>
        <w:t>郭锋</w:t>
      </w:r>
    </w:p>
    <w:p w:rsidR="003A720A"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 xml:space="preserve">                                     </w:t>
      </w:r>
      <w:r w:rsidR="003A720A" w:rsidRPr="002C60E7">
        <w:rPr>
          <w:rFonts w:ascii="仿宋" w:eastAsia="仿宋" w:hAnsi="仿宋" w:hint="eastAsia"/>
          <w:sz w:val="28"/>
          <w:szCs w:val="28"/>
        </w:rPr>
        <w:t xml:space="preserve">   </w:t>
      </w:r>
    </w:p>
    <w:p w:rsidR="00FC64A6" w:rsidRPr="002C60E7" w:rsidRDefault="00FC64A6" w:rsidP="00B80C2A">
      <w:pPr>
        <w:ind w:firstLineChars="200" w:firstLine="560"/>
        <w:rPr>
          <w:rFonts w:ascii="仿宋" w:eastAsia="仿宋" w:hAnsi="仿宋"/>
          <w:sz w:val="28"/>
          <w:szCs w:val="28"/>
        </w:rPr>
      </w:pPr>
    </w:p>
    <w:p w:rsidR="005026CC" w:rsidRPr="005026CC" w:rsidRDefault="003A720A" w:rsidP="00FC64A6">
      <w:pPr>
        <w:ind w:firstLineChars="200" w:firstLine="560"/>
        <w:rPr>
          <w:rFonts w:ascii="仿宋" w:eastAsia="仿宋" w:hAnsi="仿宋"/>
          <w:color w:val="000000"/>
          <w:spacing w:val="2"/>
          <w:kern w:val="0"/>
          <w:sz w:val="28"/>
          <w:szCs w:val="28"/>
          <w:u w:val="single"/>
        </w:rPr>
      </w:pPr>
      <w:r w:rsidRPr="002C60E7">
        <w:rPr>
          <w:rFonts w:ascii="仿宋" w:eastAsia="仿宋" w:hAnsi="仿宋" w:hint="eastAsia"/>
          <w:sz w:val="28"/>
          <w:szCs w:val="28"/>
        </w:rPr>
        <w:t xml:space="preserve">                                   </w:t>
      </w:r>
      <w:r w:rsidR="00FC64A6">
        <w:rPr>
          <w:rFonts w:ascii="仿宋" w:eastAsia="仿宋" w:hAnsi="仿宋"/>
          <w:color w:val="000000"/>
          <w:spacing w:val="2"/>
          <w:kern w:val="0"/>
          <w:sz w:val="28"/>
          <w:szCs w:val="28"/>
        </w:rPr>
        <w:t xml:space="preserve">  </w:t>
      </w:r>
      <w:r w:rsidR="005026CC" w:rsidRPr="005026CC">
        <w:rPr>
          <w:rFonts w:ascii="仿宋" w:eastAsia="仿宋" w:hAnsi="仿宋"/>
          <w:sz w:val="28"/>
          <w:szCs w:val="28"/>
        </w:rPr>
        <w:t xml:space="preserve">   </w:t>
      </w:r>
      <w:r w:rsidR="005026CC" w:rsidRPr="005026CC">
        <w:rPr>
          <w:rFonts w:ascii="仿宋" w:eastAsia="仿宋" w:hAnsi="仿宋" w:hint="eastAsia"/>
          <w:sz w:val="28"/>
          <w:szCs w:val="28"/>
          <w:u w:val="single"/>
        </w:rPr>
        <w:t xml:space="preserve">          </w:t>
      </w:r>
    </w:p>
    <w:p w:rsidR="005026CC" w:rsidRPr="002C60E7" w:rsidRDefault="005026CC" w:rsidP="005026CC">
      <w:pPr>
        <w:spacing w:afterLines="50" w:after="156"/>
        <w:ind w:left="566" w:firstLineChars="2100" w:firstLine="5964"/>
        <w:rPr>
          <w:rFonts w:ascii="仿宋" w:eastAsia="仿宋" w:hAnsi="仿宋"/>
          <w:color w:val="000000"/>
          <w:spacing w:val="2"/>
          <w:kern w:val="0"/>
          <w:sz w:val="28"/>
          <w:szCs w:val="28"/>
        </w:rPr>
      </w:pPr>
      <w:r>
        <w:rPr>
          <w:rFonts w:ascii="仿宋" w:eastAsia="仿宋" w:hAnsi="仿宋" w:hint="eastAsia"/>
          <w:color w:val="000000"/>
          <w:spacing w:val="2"/>
          <w:kern w:val="0"/>
          <w:sz w:val="28"/>
          <w:szCs w:val="28"/>
        </w:rPr>
        <w:t>胡婕涵</w:t>
      </w:r>
    </w:p>
    <w:p w:rsidR="00BF3A65" w:rsidRPr="002C60E7" w:rsidRDefault="00B80C2A" w:rsidP="003A720A">
      <w:pPr>
        <w:spacing w:afterLines="50" w:after="156"/>
        <w:ind w:left="566" w:firstLineChars="1900" w:firstLine="5396"/>
        <w:rPr>
          <w:rFonts w:ascii="仿宋" w:eastAsia="仿宋" w:hAnsi="仿宋"/>
          <w:color w:val="000000"/>
          <w:spacing w:val="2"/>
          <w:kern w:val="0"/>
          <w:sz w:val="28"/>
          <w:szCs w:val="28"/>
        </w:rPr>
      </w:pPr>
      <w:r w:rsidRPr="002C60E7">
        <w:rPr>
          <w:rFonts w:ascii="仿宋" w:eastAsia="仿宋" w:hAnsi="仿宋" w:hint="eastAsia"/>
          <w:color w:val="000000"/>
          <w:spacing w:val="2"/>
          <w:kern w:val="0"/>
          <w:sz w:val="28"/>
          <w:szCs w:val="28"/>
        </w:rPr>
        <w:t>20</w:t>
      </w:r>
      <w:r w:rsidR="00521106" w:rsidRPr="002C60E7">
        <w:rPr>
          <w:rFonts w:ascii="仿宋" w:eastAsia="仿宋" w:hAnsi="仿宋"/>
          <w:color w:val="000000"/>
          <w:spacing w:val="2"/>
          <w:kern w:val="0"/>
          <w:sz w:val="28"/>
          <w:szCs w:val="28"/>
        </w:rPr>
        <w:t>2</w:t>
      </w:r>
      <w:r w:rsidR="00FC64A6">
        <w:rPr>
          <w:rFonts w:ascii="仿宋" w:eastAsia="仿宋" w:hAnsi="仿宋"/>
          <w:color w:val="000000"/>
          <w:spacing w:val="2"/>
          <w:kern w:val="0"/>
          <w:sz w:val="28"/>
          <w:szCs w:val="28"/>
        </w:rPr>
        <w:t>3</w:t>
      </w:r>
      <w:r w:rsidRPr="002C60E7">
        <w:rPr>
          <w:rFonts w:ascii="仿宋" w:eastAsia="仿宋" w:hAnsi="仿宋" w:hint="eastAsia"/>
          <w:color w:val="000000"/>
          <w:spacing w:val="2"/>
          <w:kern w:val="0"/>
          <w:sz w:val="28"/>
          <w:szCs w:val="28"/>
        </w:rPr>
        <w:t>年</w:t>
      </w:r>
      <w:r w:rsidR="009A7A07">
        <w:rPr>
          <w:rFonts w:ascii="仿宋" w:eastAsia="仿宋" w:hAnsi="仿宋"/>
          <w:color w:val="000000"/>
          <w:spacing w:val="2"/>
          <w:kern w:val="0"/>
          <w:sz w:val="28"/>
          <w:szCs w:val="28"/>
        </w:rPr>
        <w:t>8</w:t>
      </w:r>
      <w:r w:rsidRPr="002C60E7">
        <w:rPr>
          <w:rFonts w:ascii="仿宋" w:eastAsia="仿宋" w:hAnsi="仿宋" w:hint="eastAsia"/>
          <w:color w:val="000000"/>
          <w:spacing w:val="2"/>
          <w:kern w:val="0"/>
          <w:sz w:val="28"/>
          <w:szCs w:val="28"/>
        </w:rPr>
        <w:t>月</w:t>
      </w:r>
      <w:r w:rsidR="009A7A07">
        <w:rPr>
          <w:rFonts w:ascii="仿宋" w:eastAsia="仿宋" w:hAnsi="仿宋"/>
          <w:color w:val="000000"/>
          <w:spacing w:val="2"/>
          <w:kern w:val="0"/>
          <w:sz w:val="28"/>
          <w:szCs w:val="28"/>
        </w:rPr>
        <w:t>21</w:t>
      </w:r>
      <w:r w:rsidRPr="002C60E7">
        <w:rPr>
          <w:rFonts w:ascii="仿宋" w:eastAsia="仿宋" w:hAnsi="仿宋" w:hint="eastAsia"/>
          <w:color w:val="000000"/>
          <w:spacing w:val="2"/>
          <w:kern w:val="0"/>
          <w:sz w:val="28"/>
          <w:szCs w:val="28"/>
        </w:rPr>
        <w:t>日</w:t>
      </w:r>
    </w:p>
    <w:sectPr w:rsidR="00BF3A65" w:rsidRPr="002C60E7" w:rsidSect="00505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02" w:rsidRDefault="00995302" w:rsidP="00793571">
      <w:r>
        <w:separator/>
      </w:r>
    </w:p>
  </w:endnote>
  <w:endnote w:type="continuationSeparator" w:id="0">
    <w:p w:rsidR="00995302" w:rsidRDefault="00995302" w:rsidP="0079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86" w:rsidRDefault="00C20686">
    <w:pPr>
      <w:pStyle w:val="a4"/>
      <w:jc w:val="center"/>
      <w:rPr>
        <w:lang w:eastAsia="zh-CN"/>
      </w:rPr>
    </w:pPr>
  </w:p>
  <w:p w:rsidR="00C20686" w:rsidRDefault="00C206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9" w:rsidRDefault="00AE5229">
    <w:pPr>
      <w:pStyle w:val="a4"/>
      <w:jc w:val="center"/>
    </w:pPr>
    <w:r>
      <w:fldChar w:fldCharType="begin"/>
    </w:r>
    <w:r>
      <w:instrText>PAGE   \* MERGEFORMAT</w:instrText>
    </w:r>
    <w:r>
      <w:fldChar w:fldCharType="separate"/>
    </w:r>
    <w:r w:rsidR="00135939" w:rsidRPr="00135939">
      <w:rPr>
        <w:noProof/>
        <w:lang w:val="zh-CN" w:eastAsia="zh-CN"/>
      </w:rPr>
      <w:t>7</w:t>
    </w:r>
    <w:r>
      <w:fldChar w:fldCharType="end"/>
    </w:r>
  </w:p>
  <w:p w:rsidR="00C20686" w:rsidRDefault="00C20686">
    <w:pPr>
      <w:pStyle w:val="a4"/>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02" w:rsidRDefault="00995302" w:rsidP="00793571">
      <w:r>
        <w:separator/>
      </w:r>
    </w:p>
  </w:footnote>
  <w:footnote w:type="continuationSeparator" w:id="0">
    <w:p w:rsidR="00995302" w:rsidRDefault="00995302" w:rsidP="00793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2FD"/>
    <w:multiLevelType w:val="hybridMultilevel"/>
    <w:tmpl w:val="A8009B50"/>
    <w:lvl w:ilvl="0" w:tplc="7EBEADC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73"/>
    <w:rsid w:val="0000003F"/>
    <w:rsid w:val="000002E7"/>
    <w:rsid w:val="00000492"/>
    <w:rsid w:val="00001058"/>
    <w:rsid w:val="00001F5D"/>
    <w:rsid w:val="0000239D"/>
    <w:rsid w:val="0000410B"/>
    <w:rsid w:val="00006324"/>
    <w:rsid w:val="00006BFC"/>
    <w:rsid w:val="00006FC7"/>
    <w:rsid w:val="000142B1"/>
    <w:rsid w:val="000146F5"/>
    <w:rsid w:val="00015849"/>
    <w:rsid w:val="00015987"/>
    <w:rsid w:val="00017659"/>
    <w:rsid w:val="000179F1"/>
    <w:rsid w:val="00020AFE"/>
    <w:rsid w:val="00021C73"/>
    <w:rsid w:val="000249D2"/>
    <w:rsid w:val="00024F81"/>
    <w:rsid w:val="0002513D"/>
    <w:rsid w:val="0002563B"/>
    <w:rsid w:val="0002586A"/>
    <w:rsid w:val="000262AF"/>
    <w:rsid w:val="00030A86"/>
    <w:rsid w:val="00031830"/>
    <w:rsid w:val="000334EE"/>
    <w:rsid w:val="00034FF1"/>
    <w:rsid w:val="00035A80"/>
    <w:rsid w:val="00035F2C"/>
    <w:rsid w:val="00037241"/>
    <w:rsid w:val="00040493"/>
    <w:rsid w:val="00040E72"/>
    <w:rsid w:val="00041572"/>
    <w:rsid w:val="00041958"/>
    <w:rsid w:val="00042125"/>
    <w:rsid w:val="0004382B"/>
    <w:rsid w:val="00047B71"/>
    <w:rsid w:val="0005541E"/>
    <w:rsid w:val="00056B79"/>
    <w:rsid w:val="0005717C"/>
    <w:rsid w:val="000579AE"/>
    <w:rsid w:val="00060067"/>
    <w:rsid w:val="00062F0B"/>
    <w:rsid w:val="00063385"/>
    <w:rsid w:val="00063671"/>
    <w:rsid w:val="000639C9"/>
    <w:rsid w:val="00063D99"/>
    <w:rsid w:val="000651D8"/>
    <w:rsid w:val="00070875"/>
    <w:rsid w:val="0007154A"/>
    <w:rsid w:val="00071624"/>
    <w:rsid w:val="00075558"/>
    <w:rsid w:val="00075F01"/>
    <w:rsid w:val="00075F17"/>
    <w:rsid w:val="00076EFC"/>
    <w:rsid w:val="0007736C"/>
    <w:rsid w:val="00077A8A"/>
    <w:rsid w:val="000807A8"/>
    <w:rsid w:val="000809B7"/>
    <w:rsid w:val="00081305"/>
    <w:rsid w:val="00082229"/>
    <w:rsid w:val="000833FC"/>
    <w:rsid w:val="00085416"/>
    <w:rsid w:val="00085A3F"/>
    <w:rsid w:val="00086DBB"/>
    <w:rsid w:val="00090779"/>
    <w:rsid w:val="00090AEC"/>
    <w:rsid w:val="000912E0"/>
    <w:rsid w:val="00091658"/>
    <w:rsid w:val="00091B00"/>
    <w:rsid w:val="0009663E"/>
    <w:rsid w:val="00096DAD"/>
    <w:rsid w:val="000A07E5"/>
    <w:rsid w:val="000A261C"/>
    <w:rsid w:val="000A4469"/>
    <w:rsid w:val="000A55B7"/>
    <w:rsid w:val="000A5C86"/>
    <w:rsid w:val="000A792C"/>
    <w:rsid w:val="000B0735"/>
    <w:rsid w:val="000B0C37"/>
    <w:rsid w:val="000B2C90"/>
    <w:rsid w:val="000B4494"/>
    <w:rsid w:val="000B6BDE"/>
    <w:rsid w:val="000B6F74"/>
    <w:rsid w:val="000B7258"/>
    <w:rsid w:val="000B7D17"/>
    <w:rsid w:val="000B7F5D"/>
    <w:rsid w:val="000C0151"/>
    <w:rsid w:val="000C0546"/>
    <w:rsid w:val="000C19F7"/>
    <w:rsid w:val="000C218C"/>
    <w:rsid w:val="000C328E"/>
    <w:rsid w:val="000C434E"/>
    <w:rsid w:val="000C4476"/>
    <w:rsid w:val="000C5607"/>
    <w:rsid w:val="000C57A8"/>
    <w:rsid w:val="000C68BE"/>
    <w:rsid w:val="000C7427"/>
    <w:rsid w:val="000C7E12"/>
    <w:rsid w:val="000D15A1"/>
    <w:rsid w:val="000D2038"/>
    <w:rsid w:val="000D2438"/>
    <w:rsid w:val="000D53BB"/>
    <w:rsid w:val="000E09D2"/>
    <w:rsid w:val="000E7DB2"/>
    <w:rsid w:val="000F096C"/>
    <w:rsid w:val="000F3E8C"/>
    <w:rsid w:val="000F4487"/>
    <w:rsid w:val="000F50DC"/>
    <w:rsid w:val="000F6658"/>
    <w:rsid w:val="000F7FC1"/>
    <w:rsid w:val="0010078C"/>
    <w:rsid w:val="00100D24"/>
    <w:rsid w:val="00101DD7"/>
    <w:rsid w:val="0010611E"/>
    <w:rsid w:val="0010658F"/>
    <w:rsid w:val="001076A5"/>
    <w:rsid w:val="001078BA"/>
    <w:rsid w:val="00110E0A"/>
    <w:rsid w:val="0011227E"/>
    <w:rsid w:val="00113B1E"/>
    <w:rsid w:val="001142F3"/>
    <w:rsid w:val="0011432D"/>
    <w:rsid w:val="00114B4C"/>
    <w:rsid w:val="00115498"/>
    <w:rsid w:val="00117EE1"/>
    <w:rsid w:val="00120647"/>
    <w:rsid w:val="00120906"/>
    <w:rsid w:val="00121E2A"/>
    <w:rsid w:val="00122122"/>
    <w:rsid w:val="001238ED"/>
    <w:rsid w:val="00123B89"/>
    <w:rsid w:val="001265D7"/>
    <w:rsid w:val="00126D35"/>
    <w:rsid w:val="00126DD9"/>
    <w:rsid w:val="00131FEF"/>
    <w:rsid w:val="00133320"/>
    <w:rsid w:val="00133CB6"/>
    <w:rsid w:val="00134893"/>
    <w:rsid w:val="001349FC"/>
    <w:rsid w:val="00134C64"/>
    <w:rsid w:val="00135939"/>
    <w:rsid w:val="00135AC2"/>
    <w:rsid w:val="001363C0"/>
    <w:rsid w:val="001364CD"/>
    <w:rsid w:val="00136D4E"/>
    <w:rsid w:val="0013737B"/>
    <w:rsid w:val="0014141E"/>
    <w:rsid w:val="00141C1F"/>
    <w:rsid w:val="001438FE"/>
    <w:rsid w:val="0014420C"/>
    <w:rsid w:val="00144D3F"/>
    <w:rsid w:val="001451AE"/>
    <w:rsid w:val="00146513"/>
    <w:rsid w:val="00146612"/>
    <w:rsid w:val="00150283"/>
    <w:rsid w:val="001507FE"/>
    <w:rsid w:val="00150986"/>
    <w:rsid w:val="00150AFF"/>
    <w:rsid w:val="00152662"/>
    <w:rsid w:val="00154C1A"/>
    <w:rsid w:val="00160B61"/>
    <w:rsid w:val="00160F4E"/>
    <w:rsid w:val="00161950"/>
    <w:rsid w:val="001628A8"/>
    <w:rsid w:val="00166537"/>
    <w:rsid w:val="00166F0A"/>
    <w:rsid w:val="001702E9"/>
    <w:rsid w:val="001709F6"/>
    <w:rsid w:val="00171624"/>
    <w:rsid w:val="0017221C"/>
    <w:rsid w:val="0017449A"/>
    <w:rsid w:val="00174543"/>
    <w:rsid w:val="00176982"/>
    <w:rsid w:val="001772E2"/>
    <w:rsid w:val="0017739A"/>
    <w:rsid w:val="00177900"/>
    <w:rsid w:val="00177BA9"/>
    <w:rsid w:val="00177E0C"/>
    <w:rsid w:val="001803B6"/>
    <w:rsid w:val="00180991"/>
    <w:rsid w:val="001810A9"/>
    <w:rsid w:val="0018112B"/>
    <w:rsid w:val="00181A94"/>
    <w:rsid w:val="001827BB"/>
    <w:rsid w:val="00182866"/>
    <w:rsid w:val="0018373D"/>
    <w:rsid w:val="00183A50"/>
    <w:rsid w:val="00183AE4"/>
    <w:rsid w:val="001866A4"/>
    <w:rsid w:val="001867E4"/>
    <w:rsid w:val="00190515"/>
    <w:rsid w:val="00190BC0"/>
    <w:rsid w:val="001922D5"/>
    <w:rsid w:val="001925A3"/>
    <w:rsid w:val="0019377D"/>
    <w:rsid w:val="001940F6"/>
    <w:rsid w:val="00194B67"/>
    <w:rsid w:val="00195077"/>
    <w:rsid w:val="00195A75"/>
    <w:rsid w:val="00197727"/>
    <w:rsid w:val="001A0183"/>
    <w:rsid w:val="001A04BD"/>
    <w:rsid w:val="001A151C"/>
    <w:rsid w:val="001A2007"/>
    <w:rsid w:val="001A2B80"/>
    <w:rsid w:val="001A3635"/>
    <w:rsid w:val="001A3D00"/>
    <w:rsid w:val="001A56C0"/>
    <w:rsid w:val="001A5EFB"/>
    <w:rsid w:val="001A625B"/>
    <w:rsid w:val="001A6803"/>
    <w:rsid w:val="001A69BE"/>
    <w:rsid w:val="001A70CB"/>
    <w:rsid w:val="001B1EC0"/>
    <w:rsid w:val="001B25A3"/>
    <w:rsid w:val="001B4AFD"/>
    <w:rsid w:val="001B4C86"/>
    <w:rsid w:val="001B5902"/>
    <w:rsid w:val="001B5B95"/>
    <w:rsid w:val="001B65DD"/>
    <w:rsid w:val="001B6ABB"/>
    <w:rsid w:val="001B6CC4"/>
    <w:rsid w:val="001B792A"/>
    <w:rsid w:val="001C03B6"/>
    <w:rsid w:val="001C231D"/>
    <w:rsid w:val="001C3B3E"/>
    <w:rsid w:val="001C4724"/>
    <w:rsid w:val="001C4BE7"/>
    <w:rsid w:val="001C4DB7"/>
    <w:rsid w:val="001C5AF2"/>
    <w:rsid w:val="001C5C6F"/>
    <w:rsid w:val="001D18B1"/>
    <w:rsid w:val="001D1DB4"/>
    <w:rsid w:val="001D4F29"/>
    <w:rsid w:val="001D5E07"/>
    <w:rsid w:val="001D6ADA"/>
    <w:rsid w:val="001D77C7"/>
    <w:rsid w:val="001D7806"/>
    <w:rsid w:val="001E00CB"/>
    <w:rsid w:val="001E0BE6"/>
    <w:rsid w:val="001E1535"/>
    <w:rsid w:val="001E20ED"/>
    <w:rsid w:val="001E261A"/>
    <w:rsid w:val="001E2E80"/>
    <w:rsid w:val="001E4724"/>
    <w:rsid w:val="001E79DE"/>
    <w:rsid w:val="001E7ABB"/>
    <w:rsid w:val="001E7FDA"/>
    <w:rsid w:val="001F0268"/>
    <w:rsid w:val="001F080D"/>
    <w:rsid w:val="001F16DF"/>
    <w:rsid w:val="001F2888"/>
    <w:rsid w:val="001F496C"/>
    <w:rsid w:val="001F4BD0"/>
    <w:rsid w:val="001F619C"/>
    <w:rsid w:val="001F6D6E"/>
    <w:rsid w:val="0020016D"/>
    <w:rsid w:val="00200DE6"/>
    <w:rsid w:val="002013A1"/>
    <w:rsid w:val="002018CE"/>
    <w:rsid w:val="00202FA5"/>
    <w:rsid w:val="00203197"/>
    <w:rsid w:val="00204110"/>
    <w:rsid w:val="002052B6"/>
    <w:rsid w:val="002074F5"/>
    <w:rsid w:val="00207ADE"/>
    <w:rsid w:val="00210136"/>
    <w:rsid w:val="00210672"/>
    <w:rsid w:val="00211159"/>
    <w:rsid w:val="00211621"/>
    <w:rsid w:val="00211FB1"/>
    <w:rsid w:val="00214089"/>
    <w:rsid w:val="002142C1"/>
    <w:rsid w:val="00214C2A"/>
    <w:rsid w:val="002164D7"/>
    <w:rsid w:val="0021665F"/>
    <w:rsid w:val="00216EA8"/>
    <w:rsid w:val="00220285"/>
    <w:rsid w:val="00220856"/>
    <w:rsid w:val="00222346"/>
    <w:rsid w:val="002242C3"/>
    <w:rsid w:val="002242E1"/>
    <w:rsid w:val="002279CE"/>
    <w:rsid w:val="00227BFB"/>
    <w:rsid w:val="00232F21"/>
    <w:rsid w:val="00234739"/>
    <w:rsid w:val="00235586"/>
    <w:rsid w:val="0023749D"/>
    <w:rsid w:val="00241583"/>
    <w:rsid w:val="00241EE3"/>
    <w:rsid w:val="00244366"/>
    <w:rsid w:val="00245B39"/>
    <w:rsid w:val="00246C43"/>
    <w:rsid w:val="00247684"/>
    <w:rsid w:val="00247BBE"/>
    <w:rsid w:val="00247DE1"/>
    <w:rsid w:val="00250032"/>
    <w:rsid w:val="00251A4C"/>
    <w:rsid w:val="00252614"/>
    <w:rsid w:val="00252C69"/>
    <w:rsid w:val="00253165"/>
    <w:rsid w:val="00253E4C"/>
    <w:rsid w:val="0025747D"/>
    <w:rsid w:val="00262AE4"/>
    <w:rsid w:val="00262ED1"/>
    <w:rsid w:val="002631C5"/>
    <w:rsid w:val="002640D6"/>
    <w:rsid w:val="0026518F"/>
    <w:rsid w:val="002662AC"/>
    <w:rsid w:val="00266340"/>
    <w:rsid w:val="00266B78"/>
    <w:rsid w:val="00272FDC"/>
    <w:rsid w:val="00273697"/>
    <w:rsid w:val="002748DC"/>
    <w:rsid w:val="002822AA"/>
    <w:rsid w:val="002837C4"/>
    <w:rsid w:val="00284996"/>
    <w:rsid w:val="00285D99"/>
    <w:rsid w:val="002936D3"/>
    <w:rsid w:val="002948D9"/>
    <w:rsid w:val="00295E27"/>
    <w:rsid w:val="00296957"/>
    <w:rsid w:val="002971D8"/>
    <w:rsid w:val="002A18D3"/>
    <w:rsid w:val="002A270E"/>
    <w:rsid w:val="002A4289"/>
    <w:rsid w:val="002A5F11"/>
    <w:rsid w:val="002A61B4"/>
    <w:rsid w:val="002A6CC3"/>
    <w:rsid w:val="002B0DC9"/>
    <w:rsid w:val="002B124D"/>
    <w:rsid w:val="002B2C3D"/>
    <w:rsid w:val="002B2CE3"/>
    <w:rsid w:val="002B2E4C"/>
    <w:rsid w:val="002B3749"/>
    <w:rsid w:val="002B4B59"/>
    <w:rsid w:val="002B72A3"/>
    <w:rsid w:val="002B74A4"/>
    <w:rsid w:val="002B79C5"/>
    <w:rsid w:val="002B7BB6"/>
    <w:rsid w:val="002C1BCF"/>
    <w:rsid w:val="002C60E7"/>
    <w:rsid w:val="002C729F"/>
    <w:rsid w:val="002D0972"/>
    <w:rsid w:val="002D13D9"/>
    <w:rsid w:val="002D2420"/>
    <w:rsid w:val="002D2A16"/>
    <w:rsid w:val="002D4C2C"/>
    <w:rsid w:val="002D4F24"/>
    <w:rsid w:val="002D5184"/>
    <w:rsid w:val="002D601E"/>
    <w:rsid w:val="002D7CE5"/>
    <w:rsid w:val="002E0083"/>
    <w:rsid w:val="002E0350"/>
    <w:rsid w:val="002E078B"/>
    <w:rsid w:val="002E0DE4"/>
    <w:rsid w:val="002E0E56"/>
    <w:rsid w:val="002E1203"/>
    <w:rsid w:val="002E15B5"/>
    <w:rsid w:val="002E296D"/>
    <w:rsid w:val="002E2EF3"/>
    <w:rsid w:val="002E6793"/>
    <w:rsid w:val="002F4BCE"/>
    <w:rsid w:val="002F5F6C"/>
    <w:rsid w:val="003000F9"/>
    <w:rsid w:val="00300F2C"/>
    <w:rsid w:val="00302B5B"/>
    <w:rsid w:val="003055F0"/>
    <w:rsid w:val="00305BE9"/>
    <w:rsid w:val="00305DED"/>
    <w:rsid w:val="00305F41"/>
    <w:rsid w:val="00307CE5"/>
    <w:rsid w:val="00310B79"/>
    <w:rsid w:val="00310CDC"/>
    <w:rsid w:val="00311B2D"/>
    <w:rsid w:val="00312AD5"/>
    <w:rsid w:val="0031368E"/>
    <w:rsid w:val="003213B4"/>
    <w:rsid w:val="00321C67"/>
    <w:rsid w:val="0032268B"/>
    <w:rsid w:val="00323606"/>
    <w:rsid w:val="00324A1C"/>
    <w:rsid w:val="00324FA7"/>
    <w:rsid w:val="00327C99"/>
    <w:rsid w:val="00327CE0"/>
    <w:rsid w:val="00330180"/>
    <w:rsid w:val="003313FB"/>
    <w:rsid w:val="003327CF"/>
    <w:rsid w:val="00332B31"/>
    <w:rsid w:val="00333C6B"/>
    <w:rsid w:val="00334BB2"/>
    <w:rsid w:val="00334F03"/>
    <w:rsid w:val="003357CE"/>
    <w:rsid w:val="003371F4"/>
    <w:rsid w:val="003376B0"/>
    <w:rsid w:val="00337B4E"/>
    <w:rsid w:val="00340082"/>
    <w:rsid w:val="00342066"/>
    <w:rsid w:val="003425F9"/>
    <w:rsid w:val="00342A87"/>
    <w:rsid w:val="00342BDC"/>
    <w:rsid w:val="00343EDE"/>
    <w:rsid w:val="00344617"/>
    <w:rsid w:val="00344830"/>
    <w:rsid w:val="00344AC6"/>
    <w:rsid w:val="003461BC"/>
    <w:rsid w:val="00346227"/>
    <w:rsid w:val="0035002F"/>
    <w:rsid w:val="0035004D"/>
    <w:rsid w:val="00350A66"/>
    <w:rsid w:val="00352CC6"/>
    <w:rsid w:val="003537EE"/>
    <w:rsid w:val="0035583F"/>
    <w:rsid w:val="00360DEF"/>
    <w:rsid w:val="0036282E"/>
    <w:rsid w:val="0036303E"/>
    <w:rsid w:val="00363113"/>
    <w:rsid w:val="00364A84"/>
    <w:rsid w:val="00364E82"/>
    <w:rsid w:val="00367C86"/>
    <w:rsid w:val="00370010"/>
    <w:rsid w:val="00370541"/>
    <w:rsid w:val="003721C0"/>
    <w:rsid w:val="0037312B"/>
    <w:rsid w:val="003746AB"/>
    <w:rsid w:val="00374A1A"/>
    <w:rsid w:val="00374F8E"/>
    <w:rsid w:val="00374FAE"/>
    <w:rsid w:val="0037579C"/>
    <w:rsid w:val="003805E0"/>
    <w:rsid w:val="00381A97"/>
    <w:rsid w:val="00381EC3"/>
    <w:rsid w:val="00383B18"/>
    <w:rsid w:val="003843A9"/>
    <w:rsid w:val="003866BE"/>
    <w:rsid w:val="00386F72"/>
    <w:rsid w:val="003877C1"/>
    <w:rsid w:val="003900D0"/>
    <w:rsid w:val="0039010C"/>
    <w:rsid w:val="00390B9F"/>
    <w:rsid w:val="00390E83"/>
    <w:rsid w:val="003912EE"/>
    <w:rsid w:val="00391A9D"/>
    <w:rsid w:val="00393899"/>
    <w:rsid w:val="00393F5B"/>
    <w:rsid w:val="00396439"/>
    <w:rsid w:val="003A080C"/>
    <w:rsid w:val="003A0B50"/>
    <w:rsid w:val="003A3A17"/>
    <w:rsid w:val="003A4A47"/>
    <w:rsid w:val="003A4DC0"/>
    <w:rsid w:val="003A5A6A"/>
    <w:rsid w:val="003A64E1"/>
    <w:rsid w:val="003A720A"/>
    <w:rsid w:val="003B1A55"/>
    <w:rsid w:val="003B2270"/>
    <w:rsid w:val="003B2371"/>
    <w:rsid w:val="003B3114"/>
    <w:rsid w:val="003B3626"/>
    <w:rsid w:val="003B3725"/>
    <w:rsid w:val="003B399B"/>
    <w:rsid w:val="003B500F"/>
    <w:rsid w:val="003B53CB"/>
    <w:rsid w:val="003B5D92"/>
    <w:rsid w:val="003B5F06"/>
    <w:rsid w:val="003B71B7"/>
    <w:rsid w:val="003B73D7"/>
    <w:rsid w:val="003C039B"/>
    <w:rsid w:val="003C22A3"/>
    <w:rsid w:val="003C273A"/>
    <w:rsid w:val="003C2E8C"/>
    <w:rsid w:val="003C36BD"/>
    <w:rsid w:val="003C3D7C"/>
    <w:rsid w:val="003C6ECE"/>
    <w:rsid w:val="003D074B"/>
    <w:rsid w:val="003D11AB"/>
    <w:rsid w:val="003D287A"/>
    <w:rsid w:val="003D28F4"/>
    <w:rsid w:val="003D2A66"/>
    <w:rsid w:val="003D2F79"/>
    <w:rsid w:val="003D5166"/>
    <w:rsid w:val="003E040D"/>
    <w:rsid w:val="003E15EA"/>
    <w:rsid w:val="003E185E"/>
    <w:rsid w:val="003E2568"/>
    <w:rsid w:val="003E3B81"/>
    <w:rsid w:val="003E4ED6"/>
    <w:rsid w:val="003E647E"/>
    <w:rsid w:val="003E6724"/>
    <w:rsid w:val="003E6869"/>
    <w:rsid w:val="003E6F63"/>
    <w:rsid w:val="003F2CB1"/>
    <w:rsid w:val="003F5829"/>
    <w:rsid w:val="003F6C65"/>
    <w:rsid w:val="00400824"/>
    <w:rsid w:val="00402EB4"/>
    <w:rsid w:val="00404129"/>
    <w:rsid w:val="00406331"/>
    <w:rsid w:val="00406A27"/>
    <w:rsid w:val="004078DF"/>
    <w:rsid w:val="00412444"/>
    <w:rsid w:val="00412668"/>
    <w:rsid w:val="00412F46"/>
    <w:rsid w:val="004130C5"/>
    <w:rsid w:val="004142F8"/>
    <w:rsid w:val="004203BD"/>
    <w:rsid w:val="00421F1E"/>
    <w:rsid w:val="00424F14"/>
    <w:rsid w:val="00425521"/>
    <w:rsid w:val="004266AE"/>
    <w:rsid w:val="00426E5D"/>
    <w:rsid w:val="00427D82"/>
    <w:rsid w:val="00427F79"/>
    <w:rsid w:val="004305DA"/>
    <w:rsid w:val="004313D3"/>
    <w:rsid w:val="00431D3B"/>
    <w:rsid w:val="00433291"/>
    <w:rsid w:val="00434678"/>
    <w:rsid w:val="004355F3"/>
    <w:rsid w:val="00437064"/>
    <w:rsid w:val="004377D7"/>
    <w:rsid w:val="00437EA3"/>
    <w:rsid w:val="004402F5"/>
    <w:rsid w:val="004410B1"/>
    <w:rsid w:val="00441218"/>
    <w:rsid w:val="004412FE"/>
    <w:rsid w:val="0044251B"/>
    <w:rsid w:val="004426EC"/>
    <w:rsid w:val="004433F7"/>
    <w:rsid w:val="004448A6"/>
    <w:rsid w:val="00445224"/>
    <w:rsid w:val="00445BF5"/>
    <w:rsid w:val="004461E8"/>
    <w:rsid w:val="00446900"/>
    <w:rsid w:val="0045124B"/>
    <w:rsid w:val="0045249B"/>
    <w:rsid w:val="00453447"/>
    <w:rsid w:val="0045363F"/>
    <w:rsid w:val="00454793"/>
    <w:rsid w:val="0045496D"/>
    <w:rsid w:val="00455431"/>
    <w:rsid w:val="004601DC"/>
    <w:rsid w:val="004619EC"/>
    <w:rsid w:val="00462B50"/>
    <w:rsid w:val="0046361C"/>
    <w:rsid w:val="00463FCF"/>
    <w:rsid w:val="00464392"/>
    <w:rsid w:val="00464BC7"/>
    <w:rsid w:val="00465409"/>
    <w:rsid w:val="00465976"/>
    <w:rsid w:val="00465A8C"/>
    <w:rsid w:val="004665B8"/>
    <w:rsid w:val="0046681E"/>
    <w:rsid w:val="0046682D"/>
    <w:rsid w:val="00470994"/>
    <w:rsid w:val="00471663"/>
    <w:rsid w:val="004732DF"/>
    <w:rsid w:val="00473332"/>
    <w:rsid w:val="00473D78"/>
    <w:rsid w:val="00474D1F"/>
    <w:rsid w:val="00475635"/>
    <w:rsid w:val="0047620C"/>
    <w:rsid w:val="0048102C"/>
    <w:rsid w:val="00482027"/>
    <w:rsid w:val="00484F4D"/>
    <w:rsid w:val="004861C5"/>
    <w:rsid w:val="00486A28"/>
    <w:rsid w:val="00486DFA"/>
    <w:rsid w:val="00487B81"/>
    <w:rsid w:val="00487B92"/>
    <w:rsid w:val="00491D44"/>
    <w:rsid w:val="004926E6"/>
    <w:rsid w:val="0049438A"/>
    <w:rsid w:val="004973DA"/>
    <w:rsid w:val="00497E6D"/>
    <w:rsid w:val="004A1267"/>
    <w:rsid w:val="004A198D"/>
    <w:rsid w:val="004A3729"/>
    <w:rsid w:val="004A437A"/>
    <w:rsid w:val="004A5982"/>
    <w:rsid w:val="004A6726"/>
    <w:rsid w:val="004A6F0A"/>
    <w:rsid w:val="004B0E50"/>
    <w:rsid w:val="004B0FFC"/>
    <w:rsid w:val="004B23C7"/>
    <w:rsid w:val="004B3018"/>
    <w:rsid w:val="004B6358"/>
    <w:rsid w:val="004B643F"/>
    <w:rsid w:val="004B7041"/>
    <w:rsid w:val="004B72F2"/>
    <w:rsid w:val="004C2462"/>
    <w:rsid w:val="004C29C5"/>
    <w:rsid w:val="004C2E55"/>
    <w:rsid w:val="004C30EF"/>
    <w:rsid w:val="004C6AE1"/>
    <w:rsid w:val="004C6C31"/>
    <w:rsid w:val="004C6E14"/>
    <w:rsid w:val="004C79DC"/>
    <w:rsid w:val="004D0B8B"/>
    <w:rsid w:val="004D10ED"/>
    <w:rsid w:val="004D271B"/>
    <w:rsid w:val="004D38A0"/>
    <w:rsid w:val="004D4228"/>
    <w:rsid w:val="004D4C67"/>
    <w:rsid w:val="004D4FD4"/>
    <w:rsid w:val="004D5266"/>
    <w:rsid w:val="004D5AB2"/>
    <w:rsid w:val="004D78A1"/>
    <w:rsid w:val="004D7939"/>
    <w:rsid w:val="004E4948"/>
    <w:rsid w:val="004E4C5A"/>
    <w:rsid w:val="004F08B9"/>
    <w:rsid w:val="004F141D"/>
    <w:rsid w:val="004F22F9"/>
    <w:rsid w:val="004F3415"/>
    <w:rsid w:val="004F35A8"/>
    <w:rsid w:val="004F3FFD"/>
    <w:rsid w:val="004F454F"/>
    <w:rsid w:val="004F57C9"/>
    <w:rsid w:val="004F5D9A"/>
    <w:rsid w:val="004F5E07"/>
    <w:rsid w:val="0050047E"/>
    <w:rsid w:val="005026CC"/>
    <w:rsid w:val="005029CD"/>
    <w:rsid w:val="00504F44"/>
    <w:rsid w:val="0050502D"/>
    <w:rsid w:val="0050561E"/>
    <w:rsid w:val="005059B4"/>
    <w:rsid w:val="0050608A"/>
    <w:rsid w:val="00507052"/>
    <w:rsid w:val="0051195B"/>
    <w:rsid w:val="00513129"/>
    <w:rsid w:val="005132A5"/>
    <w:rsid w:val="00514697"/>
    <w:rsid w:val="00521106"/>
    <w:rsid w:val="005250F5"/>
    <w:rsid w:val="005259C8"/>
    <w:rsid w:val="0052707D"/>
    <w:rsid w:val="0052737C"/>
    <w:rsid w:val="005275C3"/>
    <w:rsid w:val="00527EEC"/>
    <w:rsid w:val="00530C27"/>
    <w:rsid w:val="00531F3E"/>
    <w:rsid w:val="00532609"/>
    <w:rsid w:val="00532F00"/>
    <w:rsid w:val="00535482"/>
    <w:rsid w:val="00536190"/>
    <w:rsid w:val="005368C7"/>
    <w:rsid w:val="0054369C"/>
    <w:rsid w:val="0054370E"/>
    <w:rsid w:val="0054436B"/>
    <w:rsid w:val="005476A5"/>
    <w:rsid w:val="00547B06"/>
    <w:rsid w:val="00552EBA"/>
    <w:rsid w:val="0055345B"/>
    <w:rsid w:val="00554BE7"/>
    <w:rsid w:val="0055521B"/>
    <w:rsid w:val="00555CA0"/>
    <w:rsid w:val="00556ADB"/>
    <w:rsid w:val="00560EE3"/>
    <w:rsid w:val="00561F32"/>
    <w:rsid w:val="005624F7"/>
    <w:rsid w:val="005625CD"/>
    <w:rsid w:val="00562ED3"/>
    <w:rsid w:val="00563CED"/>
    <w:rsid w:val="0056480B"/>
    <w:rsid w:val="005669F8"/>
    <w:rsid w:val="00570479"/>
    <w:rsid w:val="005705C7"/>
    <w:rsid w:val="005708E1"/>
    <w:rsid w:val="00573497"/>
    <w:rsid w:val="00573F91"/>
    <w:rsid w:val="00574615"/>
    <w:rsid w:val="00575023"/>
    <w:rsid w:val="00575104"/>
    <w:rsid w:val="00575391"/>
    <w:rsid w:val="0058212C"/>
    <w:rsid w:val="005825BF"/>
    <w:rsid w:val="00582AB4"/>
    <w:rsid w:val="005875DD"/>
    <w:rsid w:val="00592EDC"/>
    <w:rsid w:val="00592FFD"/>
    <w:rsid w:val="0059301A"/>
    <w:rsid w:val="0059687D"/>
    <w:rsid w:val="005973E3"/>
    <w:rsid w:val="005A00FA"/>
    <w:rsid w:val="005A21C4"/>
    <w:rsid w:val="005A2702"/>
    <w:rsid w:val="005A2B4F"/>
    <w:rsid w:val="005A598F"/>
    <w:rsid w:val="005A626A"/>
    <w:rsid w:val="005A6343"/>
    <w:rsid w:val="005B023A"/>
    <w:rsid w:val="005B144F"/>
    <w:rsid w:val="005B3578"/>
    <w:rsid w:val="005B4470"/>
    <w:rsid w:val="005B6452"/>
    <w:rsid w:val="005B6B76"/>
    <w:rsid w:val="005B78E3"/>
    <w:rsid w:val="005C15CE"/>
    <w:rsid w:val="005C1627"/>
    <w:rsid w:val="005C35EE"/>
    <w:rsid w:val="005C460A"/>
    <w:rsid w:val="005C7979"/>
    <w:rsid w:val="005D072B"/>
    <w:rsid w:val="005D1904"/>
    <w:rsid w:val="005D1D35"/>
    <w:rsid w:val="005D2016"/>
    <w:rsid w:val="005D48DD"/>
    <w:rsid w:val="005D4AF5"/>
    <w:rsid w:val="005D540E"/>
    <w:rsid w:val="005D66BC"/>
    <w:rsid w:val="005D77EF"/>
    <w:rsid w:val="005D7B25"/>
    <w:rsid w:val="005E1BAC"/>
    <w:rsid w:val="005E20F3"/>
    <w:rsid w:val="005E2137"/>
    <w:rsid w:val="005E2A10"/>
    <w:rsid w:val="005E3613"/>
    <w:rsid w:val="005E3EB0"/>
    <w:rsid w:val="005E5283"/>
    <w:rsid w:val="005E5D9A"/>
    <w:rsid w:val="005E636B"/>
    <w:rsid w:val="005E6CFA"/>
    <w:rsid w:val="005E7F67"/>
    <w:rsid w:val="005F2029"/>
    <w:rsid w:val="005F24AA"/>
    <w:rsid w:val="005F250B"/>
    <w:rsid w:val="005F3B8C"/>
    <w:rsid w:val="005F3CAC"/>
    <w:rsid w:val="005F3D16"/>
    <w:rsid w:val="005F5842"/>
    <w:rsid w:val="005F5851"/>
    <w:rsid w:val="005F5C98"/>
    <w:rsid w:val="005F7CC6"/>
    <w:rsid w:val="00600DFA"/>
    <w:rsid w:val="00601374"/>
    <w:rsid w:val="00602965"/>
    <w:rsid w:val="00603FA8"/>
    <w:rsid w:val="00604133"/>
    <w:rsid w:val="00604314"/>
    <w:rsid w:val="00604A4D"/>
    <w:rsid w:val="00604F88"/>
    <w:rsid w:val="0060561C"/>
    <w:rsid w:val="00606DC1"/>
    <w:rsid w:val="00610571"/>
    <w:rsid w:val="006108D6"/>
    <w:rsid w:val="006110C8"/>
    <w:rsid w:val="00611545"/>
    <w:rsid w:val="006117D5"/>
    <w:rsid w:val="006137E0"/>
    <w:rsid w:val="00613DD2"/>
    <w:rsid w:val="00614FA8"/>
    <w:rsid w:val="00615579"/>
    <w:rsid w:val="00615AD2"/>
    <w:rsid w:val="006162F9"/>
    <w:rsid w:val="00616692"/>
    <w:rsid w:val="006172BD"/>
    <w:rsid w:val="00620266"/>
    <w:rsid w:val="00625FE5"/>
    <w:rsid w:val="00627027"/>
    <w:rsid w:val="00630451"/>
    <w:rsid w:val="00630C96"/>
    <w:rsid w:val="00631B54"/>
    <w:rsid w:val="00631E68"/>
    <w:rsid w:val="006347DD"/>
    <w:rsid w:val="00635A38"/>
    <w:rsid w:val="00641BAB"/>
    <w:rsid w:val="00642928"/>
    <w:rsid w:val="0064329E"/>
    <w:rsid w:val="00643EED"/>
    <w:rsid w:val="00644C59"/>
    <w:rsid w:val="00645399"/>
    <w:rsid w:val="00645845"/>
    <w:rsid w:val="00646EF1"/>
    <w:rsid w:val="00647C26"/>
    <w:rsid w:val="00647CAE"/>
    <w:rsid w:val="00647EE3"/>
    <w:rsid w:val="00650025"/>
    <w:rsid w:val="00650BBF"/>
    <w:rsid w:val="0065203D"/>
    <w:rsid w:val="00652C07"/>
    <w:rsid w:val="006535BD"/>
    <w:rsid w:val="00653F6A"/>
    <w:rsid w:val="00654168"/>
    <w:rsid w:val="00654CED"/>
    <w:rsid w:val="006557E3"/>
    <w:rsid w:val="0065625F"/>
    <w:rsid w:val="00656B70"/>
    <w:rsid w:val="00657EA2"/>
    <w:rsid w:val="0066046A"/>
    <w:rsid w:val="00660FD9"/>
    <w:rsid w:val="00661280"/>
    <w:rsid w:val="006632F8"/>
    <w:rsid w:val="00663EA3"/>
    <w:rsid w:val="00665B01"/>
    <w:rsid w:val="00666921"/>
    <w:rsid w:val="006673D2"/>
    <w:rsid w:val="00667862"/>
    <w:rsid w:val="00670F85"/>
    <w:rsid w:val="0067178A"/>
    <w:rsid w:val="00672D9A"/>
    <w:rsid w:val="006753D3"/>
    <w:rsid w:val="006759F2"/>
    <w:rsid w:val="00675A4D"/>
    <w:rsid w:val="006768E2"/>
    <w:rsid w:val="006804DE"/>
    <w:rsid w:val="0068051A"/>
    <w:rsid w:val="00680DC0"/>
    <w:rsid w:val="00680FF0"/>
    <w:rsid w:val="00681DCA"/>
    <w:rsid w:val="006821B1"/>
    <w:rsid w:val="006822E9"/>
    <w:rsid w:val="00682716"/>
    <w:rsid w:val="006828E3"/>
    <w:rsid w:val="00682A97"/>
    <w:rsid w:val="006833F2"/>
    <w:rsid w:val="006845A1"/>
    <w:rsid w:val="006901E9"/>
    <w:rsid w:val="00690D1F"/>
    <w:rsid w:val="0069170A"/>
    <w:rsid w:val="00691E83"/>
    <w:rsid w:val="00692295"/>
    <w:rsid w:val="0069280D"/>
    <w:rsid w:val="0069533A"/>
    <w:rsid w:val="00696755"/>
    <w:rsid w:val="00696757"/>
    <w:rsid w:val="006A1B70"/>
    <w:rsid w:val="006A1E78"/>
    <w:rsid w:val="006A1E8C"/>
    <w:rsid w:val="006A27AE"/>
    <w:rsid w:val="006A3053"/>
    <w:rsid w:val="006A319C"/>
    <w:rsid w:val="006A4756"/>
    <w:rsid w:val="006A547F"/>
    <w:rsid w:val="006A6888"/>
    <w:rsid w:val="006A7BD9"/>
    <w:rsid w:val="006B27B6"/>
    <w:rsid w:val="006B49C8"/>
    <w:rsid w:val="006B5748"/>
    <w:rsid w:val="006B5B5C"/>
    <w:rsid w:val="006B5F62"/>
    <w:rsid w:val="006B6861"/>
    <w:rsid w:val="006B69DA"/>
    <w:rsid w:val="006C0F0B"/>
    <w:rsid w:val="006C2C1C"/>
    <w:rsid w:val="006C5BB0"/>
    <w:rsid w:val="006C6849"/>
    <w:rsid w:val="006C6DCB"/>
    <w:rsid w:val="006D0C02"/>
    <w:rsid w:val="006D0C99"/>
    <w:rsid w:val="006D2954"/>
    <w:rsid w:val="006D2B28"/>
    <w:rsid w:val="006D2C77"/>
    <w:rsid w:val="006D3D33"/>
    <w:rsid w:val="006D4B82"/>
    <w:rsid w:val="006D52EF"/>
    <w:rsid w:val="006D6179"/>
    <w:rsid w:val="006D6D84"/>
    <w:rsid w:val="006D78B1"/>
    <w:rsid w:val="006E0805"/>
    <w:rsid w:val="006E2DA8"/>
    <w:rsid w:val="006E49DC"/>
    <w:rsid w:val="006E5334"/>
    <w:rsid w:val="006E5587"/>
    <w:rsid w:val="006F0171"/>
    <w:rsid w:val="006F0290"/>
    <w:rsid w:val="006F0705"/>
    <w:rsid w:val="006F1D5F"/>
    <w:rsid w:val="006F2ACF"/>
    <w:rsid w:val="006F3364"/>
    <w:rsid w:val="006F4F55"/>
    <w:rsid w:val="006F560B"/>
    <w:rsid w:val="0070041E"/>
    <w:rsid w:val="007004DA"/>
    <w:rsid w:val="00700B00"/>
    <w:rsid w:val="00703B37"/>
    <w:rsid w:val="00704A66"/>
    <w:rsid w:val="007108E4"/>
    <w:rsid w:val="00711237"/>
    <w:rsid w:val="00711778"/>
    <w:rsid w:val="00711A84"/>
    <w:rsid w:val="007135EF"/>
    <w:rsid w:val="0071400E"/>
    <w:rsid w:val="007141C7"/>
    <w:rsid w:val="00715CB6"/>
    <w:rsid w:val="007167D7"/>
    <w:rsid w:val="0071716A"/>
    <w:rsid w:val="0072089A"/>
    <w:rsid w:val="00720BFD"/>
    <w:rsid w:val="00720C50"/>
    <w:rsid w:val="007225AD"/>
    <w:rsid w:val="00723BF7"/>
    <w:rsid w:val="0072428C"/>
    <w:rsid w:val="007246CC"/>
    <w:rsid w:val="00724BAE"/>
    <w:rsid w:val="00724F1E"/>
    <w:rsid w:val="00726AC5"/>
    <w:rsid w:val="00727461"/>
    <w:rsid w:val="00731D1C"/>
    <w:rsid w:val="00731D2F"/>
    <w:rsid w:val="007330A3"/>
    <w:rsid w:val="00733B12"/>
    <w:rsid w:val="007346FA"/>
    <w:rsid w:val="0073585D"/>
    <w:rsid w:val="00736BB2"/>
    <w:rsid w:val="00737499"/>
    <w:rsid w:val="00737B61"/>
    <w:rsid w:val="00740D28"/>
    <w:rsid w:val="007426F2"/>
    <w:rsid w:val="0074323C"/>
    <w:rsid w:val="00743AFF"/>
    <w:rsid w:val="00746DBA"/>
    <w:rsid w:val="0075143A"/>
    <w:rsid w:val="00751824"/>
    <w:rsid w:val="00752020"/>
    <w:rsid w:val="0075230A"/>
    <w:rsid w:val="0075311E"/>
    <w:rsid w:val="00753428"/>
    <w:rsid w:val="00754D4D"/>
    <w:rsid w:val="00754EEA"/>
    <w:rsid w:val="00755277"/>
    <w:rsid w:val="007560F0"/>
    <w:rsid w:val="0075618E"/>
    <w:rsid w:val="0075646E"/>
    <w:rsid w:val="00762188"/>
    <w:rsid w:val="00762385"/>
    <w:rsid w:val="00762BCB"/>
    <w:rsid w:val="00772BFC"/>
    <w:rsid w:val="00772E1F"/>
    <w:rsid w:val="007733B7"/>
    <w:rsid w:val="007734EA"/>
    <w:rsid w:val="00773614"/>
    <w:rsid w:val="00774DCF"/>
    <w:rsid w:val="00775675"/>
    <w:rsid w:val="0077687A"/>
    <w:rsid w:val="00777536"/>
    <w:rsid w:val="00782337"/>
    <w:rsid w:val="007828AF"/>
    <w:rsid w:val="00782C80"/>
    <w:rsid w:val="00786265"/>
    <w:rsid w:val="00786D62"/>
    <w:rsid w:val="0078780E"/>
    <w:rsid w:val="00790A59"/>
    <w:rsid w:val="0079222C"/>
    <w:rsid w:val="00792583"/>
    <w:rsid w:val="00793571"/>
    <w:rsid w:val="007943C1"/>
    <w:rsid w:val="0079548F"/>
    <w:rsid w:val="007958C4"/>
    <w:rsid w:val="007A0D35"/>
    <w:rsid w:val="007A0D7C"/>
    <w:rsid w:val="007A13B9"/>
    <w:rsid w:val="007A1E6C"/>
    <w:rsid w:val="007A22C1"/>
    <w:rsid w:val="007A3188"/>
    <w:rsid w:val="007A4417"/>
    <w:rsid w:val="007A456C"/>
    <w:rsid w:val="007A4781"/>
    <w:rsid w:val="007A6C85"/>
    <w:rsid w:val="007A6CC6"/>
    <w:rsid w:val="007B0431"/>
    <w:rsid w:val="007B1DE1"/>
    <w:rsid w:val="007B25FC"/>
    <w:rsid w:val="007B3FA0"/>
    <w:rsid w:val="007B5E57"/>
    <w:rsid w:val="007B62B4"/>
    <w:rsid w:val="007B78A8"/>
    <w:rsid w:val="007C05DF"/>
    <w:rsid w:val="007C07D6"/>
    <w:rsid w:val="007C19D9"/>
    <w:rsid w:val="007C1DF4"/>
    <w:rsid w:val="007C40CD"/>
    <w:rsid w:val="007C4B9F"/>
    <w:rsid w:val="007C4DFE"/>
    <w:rsid w:val="007C5148"/>
    <w:rsid w:val="007C52E5"/>
    <w:rsid w:val="007C53EE"/>
    <w:rsid w:val="007C5EFC"/>
    <w:rsid w:val="007C710B"/>
    <w:rsid w:val="007D0718"/>
    <w:rsid w:val="007D0D85"/>
    <w:rsid w:val="007D30FA"/>
    <w:rsid w:val="007D42B2"/>
    <w:rsid w:val="007D45BA"/>
    <w:rsid w:val="007E1139"/>
    <w:rsid w:val="007E2322"/>
    <w:rsid w:val="007E2517"/>
    <w:rsid w:val="007E263B"/>
    <w:rsid w:val="007E4115"/>
    <w:rsid w:val="007E5743"/>
    <w:rsid w:val="007E74D5"/>
    <w:rsid w:val="007E7A5A"/>
    <w:rsid w:val="007E7AF3"/>
    <w:rsid w:val="007E7D12"/>
    <w:rsid w:val="007F16EC"/>
    <w:rsid w:val="007F2FA1"/>
    <w:rsid w:val="007F36A5"/>
    <w:rsid w:val="007F41DF"/>
    <w:rsid w:val="007F66BA"/>
    <w:rsid w:val="007F7CE9"/>
    <w:rsid w:val="00803E11"/>
    <w:rsid w:val="00805DC8"/>
    <w:rsid w:val="0080776A"/>
    <w:rsid w:val="0080793D"/>
    <w:rsid w:val="00810695"/>
    <w:rsid w:val="00810F46"/>
    <w:rsid w:val="00811B31"/>
    <w:rsid w:val="0081280C"/>
    <w:rsid w:val="008130A5"/>
    <w:rsid w:val="00813343"/>
    <w:rsid w:val="00813905"/>
    <w:rsid w:val="00814142"/>
    <w:rsid w:val="00814738"/>
    <w:rsid w:val="00814AFA"/>
    <w:rsid w:val="00815F14"/>
    <w:rsid w:val="00817635"/>
    <w:rsid w:val="0082054F"/>
    <w:rsid w:val="0082112F"/>
    <w:rsid w:val="00822594"/>
    <w:rsid w:val="0082289F"/>
    <w:rsid w:val="00825144"/>
    <w:rsid w:val="008251A2"/>
    <w:rsid w:val="008264ED"/>
    <w:rsid w:val="00826C57"/>
    <w:rsid w:val="00830A2A"/>
    <w:rsid w:val="00830A2D"/>
    <w:rsid w:val="00830C48"/>
    <w:rsid w:val="0083169C"/>
    <w:rsid w:val="008331F7"/>
    <w:rsid w:val="008338F0"/>
    <w:rsid w:val="0083403E"/>
    <w:rsid w:val="008344D4"/>
    <w:rsid w:val="00834DEA"/>
    <w:rsid w:val="00834F39"/>
    <w:rsid w:val="0083689B"/>
    <w:rsid w:val="00837EA9"/>
    <w:rsid w:val="00840FE7"/>
    <w:rsid w:val="00841EB3"/>
    <w:rsid w:val="0084446C"/>
    <w:rsid w:val="00845B0D"/>
    <w:rsid w:val="00845DFF"/>
    <w:rsid w:val="00845F25"/>
    <w:rsid w:val="0084663B"/>
    <w:rsid w:val="00847436"/>
    <w:rsid w:val="00847BF6"/>
    <w:rsid w:val="008541CC"/>
    <w:rsid w:val="008546E2"/>
    <w:rsid w:val="00855A7C"/>
    <w:rsid w:val="00856F8A"/>
    <w:rsid w:val="0085783F"/>
    <w:rsid w:val="00857E08"/>
    <w:rsid w:val="008603E8"/>
    <w:rsid w:val="00860527"/>
    <w:rsid w:val="00860FEF"/>
    <w:rsid w:val="00861F89"/>
    <w:rsid w:val="00862C0C"/>
    <w:rsid w:val="008642B6"/>
    <w:rsid w:val="00864A3D"/>
    <w:rsid w:val="00865610"/>
    <w:rsid w:val="00865613"/>
    <w:rsid w:val="00866A11"/>
    <w:rsid w:val="0087141E"/>
    <w:rsid w:val="00872545"/>
    <w:rsid w:val="008725D0"/>
    <w:rsid w:val="00873388"/>
    <w:rsid w:val="00873577"/>
    <w:rsid w:val="008742C4"/>
    <w:rsid w:val="008742FD"/>
    <w:rsid w:val="00874738"/>
    <w:rsid w:val="00874D45"/>
    <w:rsid w:val="00875E18"/>
    <w:rsid w:val="00876C20"/>
    <w:rsid w:val="00876F42"/>
    <w:rsid w:val="00877700"/>
    <w:rsid w:val="0088165F"/>
    <w:rsid w:val="00882057"/>
    <w:rsid w:val="00882EE6"/>
    <w:rsid w:val="00883789"/>
    <w:rsid w:val="00885E17"/>
    <w:rsid w:val="008870FD"/>
    <w:rsid w:val="0088761E"/>
    <w:rsid w:val="008877D9"/>
    <w:rsid w:val="00891D08"/>
    <w:rsid w:val="00892E7D"/>
    <w:rsid w:val="00894FBA"/>
    <w:rsid w:val="00895220"/>
    <w:rsid w:val="00895C46"/>
    <w:rsid w:val="00896300"/>
    <w:rsid w:val="00897EBC"/>
    <w:rsid w:val="008A06E4"/>
    <w:rsid w:val="008A0DE2"/>
    <w:rsid w:val="008A0FED"/>
    <w:rsid w:val="008A17B0"/>
    <w:rsid w:val="008A1AA4"/>
    <w:rsid w:val="008A2B82"/>
    <w:rsid w:val="008A6214"/>
    <w:rsid w:val="008A666D"/>
    <w:rsid w:val="008A7A07"/>
    <w:rsid w:val="008A7B69"/>
    <w:rsid w:val="008A7E34"/>
    <w:rsid w:val="008B0F09"/>
    <w:rsid w:val="008B2F4F"/>
    <w:rsid w:val="008B3C2F"/>
    <w:rsid w:val="008B4736"/>
    <w:rsid w:val="008B4A96"/>
    <w:rsid w:val="008B5B97"/>
    <w:rsid w:val="008B5E01"/>
    <w:rsid w:val="008B6838"/>
    <w:rsid w:val="008B68E8"/>
    <w:rsid w:val="008B6F2D"/>
    <w:rsid w:val="008B7C2E"/>
    <w:rsid w:val="008B7C7E"/>
    <w:rsid w:val="008C0A64"/>
    <w:rsid w:val="008C0D55"/>
    <w:rsid w:val="008C13E0"/>
    <w:rsid w:val="008C1C92"/>
    <w:rsid w:val="008C1EF9"/>
    <w:rsid w:val="008C2118"/>
    <w:rsid w:val="008C3CF6"/>
    <w:rsid w:val="008C442F"/>
    <w:rsid w:val="008C5377"/>
    <w:rsid w:val="008C60E0"/>
    <w:rsid w:val="008C62CA"/>
    <w:rsid w:val="008C6E92"/>
    <w:rsid w:val="008C7CF2"/>
    <w:rsid w:val="008C7F25"/>
    <w:rsid w:val="008C7F87"/>
    <w:rsid w:val="008D2922"/>
    <w:rsid w:val="008D3873"/>
    <w:rsid w:val="008D4A2E"/>
    <w:rsid w:val="008D7AA6"/>
    <w:rsid w:val="008E1D3A"/>
    <w:rsid w:val="008E2312"/>
    <w:rsid w:val="008E2BA6"/>
    <w:rsid w:val="008E3BFC"/>
    <w:rsid w:val="008E3FBC"/>
    <w:rsid w:val="008E6072"/>
    <w:rsid w:val="008E7A82"/>
    <w:rsid w:val="008F073B"/>
    <w:rsid w:val="008F2260"/>
    <w:rsid w:val="008F23E0"/>
    <w:rsid w:val="008F3CB3"/>
    <w:rsid w:val="008F3F37"/>
    <w:rsid w:val="008F46A9"/>
    <w:rsid w:val="008F6145"/>
    <w:rsid w:val="008F75CF"/>
    <w:rsid w:val="008F78CD"/>
    <w:rsid w:val="009005A1"/>
    <w:rsid w:val="00901165"/>
    <w:rsid w:val="00901DAA"/>
    <w:rsid w:val="00902D24"/>
    <w:rsid w:val="00904840"/>
    <w:rsid w:val="009048AE"/>
    <w:rsid w:val="00904CDB"/>
    <w:rsid w:val="00905180"/>
    <w:rsid w:val="00907FE2"/>
    <w:rsid w:val="00913421"/>
    <w:rsid w:val="00913ED5"/>
    <w:rsid w:val="0091467D"/>
    <w:rsid w:val="009172BF"/>
    <w:rsid w:val="00917D66"/>
    <w:rsid w:val="00920597"/>
    <w:rsid w:val="00920ED5"/>
    <w:rsid w:val="00922C83"/>
    <w:rsid w:val="0092390B"/>
    <w:rsid w:val="00925054"/>
    <w:rsid w:val="009255D8"/>
    <w:rsid w:val="009259AD"/>
    <w:rsid w:val="00925BC2"/>
    <w:rsid w:val="00926FCB"/>
    <w:rsid w:val="00927020"/>
    <w:rsid w:val="009276F6"/>
    <w:rsid w:val="00930024"/>
    <w:rsid w:val="009302AF"/>
    <w:rsid w:val="00930536"/>
    <w:rsid w:val="009306BD"/>
    <w:rsid w:val="00930A7D"/>
    <w:rsid w:val="00931036"/>
    <w:rsid w:val="009318EE"/>
    <w:rsid w:val="00932C21"/>
    <w:rsid w:val="009335D3"/>
    <w:rsid w:val="00933DC3"/>
    <w:rsid w:val="00934153"/>
    <w:rsid w:val="0093499D"/>
    <w:rsid w:val="00936271"/>
    <w:rsid w:val="00936FF4"/>
    <w:rsid w:val="00940399"/>
    <w:rsid w:val="00940687"/>
    <w:rsid w:val="00941F3C"/>
    <w:rsid w:val="009421F3"/>
    <w:rsid w:val="009433C5"/>
    <w:rsid w:val="009443DF"/>
    <w:rsid w:val="0094452B"/>
    <w:rsid w:val="00946C58"/>
    <w:rsid w:val="00947652"/>
    <w:rsid w:val="00950383"/>
    <w:rsid w:val="00950CD3"/>
    <w:rsid w:val="009513B2"/>
    <w:rsid w:val="0095353F"/>
    <w:rsid w:val="009567D4"/>
    <w:rsid w:val="00956C5A"/>
    <w:rsid w:val="00957B92"/>
    <w:rsid w:val="00957E2E"/>
    <w:rsid w:val="009600E8"/>
    <w:rsid w:val="00960840"/>
    <w:rsid w:val="00961AD8"/>
    <w:rsid w:val="00962401"/>
    <w:rsid w:val="00962A7D"/>
    <w:rsid w:val="0096317F"/>
    <w:rsid w:val="00964722"/>
    <w:rsid w:val="00964954"/>
    <w:rsid w:val="00966C87"/>
    <w:rsid w:val="00972B1C"/>
    <w:rsid w:val="00973DBA"/>
    <w:rsid w:val="00973F99"/>
    <w:rsid w:val="00974C42"/>
    <w:rsid w:val="00975292"/>
    <w:rsid w:val="0097582D"/>
    <w:rsid w:val="00976113"/>
    <w:rsid w:val="009762D2"/>
    <w:rsid w:val="00980C2D"/>
    <w:rsid w:val="009810DE"/>
    <w:rsid w:val="00981FB5"/>
    <w:rsid w:val="00983EB6"/>
    <w:rsid w:val="00985B2A"/>
    <w:rsid w:val="00987544"/>
    <w:rsid w:val="009922CD"/>
    <w:rsid w:val="00992384"/>
    <w:rsid w:val="00992DB9"/>
    <w:rsid w:val="009932B1"/>
    <w:rsid w:val="00995302"/>
    <w:rsid w:val="00995E5C"/>
    <w:rsid w:val="00997786"/>
    <w:rsid w:val="009A00BD"/>
    <w:rsid w:val="009A02BD"/>
    <w:rsid w:val="009A052A"/>
    <w:rsid w:val="009A1A66"/>
    <w:rsid w:val="009A20CD"/>
    <w:rsid w:val="009A3F67"/>
    <w:rsid w:val="009A482C"/>
    <w:rsid w:val="009A4D73"/>
    <w:rsid w:val="009A5915"/>
    <w:rsid w:val="009A59D3"/>
    <w:rsid w:val="009A74C1"/>
    <w:rsid w:val="009A7A07"/>
    <w:rsid w:val="009A7A23"/>
    <w:rsid w:val="009B0BCD"/>
    <w:rsid w:val="009B179B"/>
    <w:rsid w:val="009B21E8"/>
    <w:rsid w:val="009B229C"/>
    <w:rsid w:val="009B2C2A"/>
    <w:rsid w:val="009B34CF"/>
    <w:rsid w:val="009B5ECC"/>
    <w:rsid w:val="009C07D2"/>
    <w:rsid w:val="009C0F50"/>
    <w:rsid w:val="009C1913"/>
    <w:rsid w:val="009C1AF4"/>
    <w:rsid w:val="009C2992"/>
    <w:rsid w:val="009C3576"/>
    <w:rsid w:val="009C399B"/>
    <w:rsid w:val="009C4518"/>
    <w:rsid w:val="009C4FB4"/>
    <w:rsid w:val="009C57C6"/>
    <w:rsid w:val="009C5FA8"/>
    <w:rsid w:val="009C7251"/>
    <w:rsid w:val="009D1286"/>
    <w:rsid w:val="009D2835"/>
    <w:rsid w:val="009D3D2F"/>
    <w:rsid w:val="009D5C56"/>
    <w:rsid w:val="009D5F08"/>
    <w:rsid w:val="009D7713"/>
    <w:rsid w:val="009E0C6F"/>
    <w:rsid w:val="009E128C"/>
    <w:rsid w:val="009E16ED"/>
    <w:rsid w:val="009E1EBB"/>
    <w:rsid w:val="009E283F"/>
    <w:rsid w:val="009E2A5A"/>
    <w:rsid w:val="009E4EAC"/>
    <w:rsid w:val="009E6C66"/>
    <w:rsid w:val="009E7D4B"/>
    <w:rsid w:val="009F356A"/>
    <w:rsid w:val="009F58FB"/>
    <w:rsid w:val="009F5E23"/>
    <w:rsid w:val="00A00F59"/>
    <w:rsid w:val="00A01D2C"/>
    <w:rsid w:val="00A04487"/>
    <w:rsid w:val="00A070AB"/>
    <w:rsid w:val="00A10FDE"/>
    <w:rsid w:val="00A11E7B"/>
    <w:rsid w:val="00A124F7"/>
    <w:rsid w:val="00A12F62"/>
    <w:rsid w:val="00A14725"/>
    <w:rsid w:val="00A147D9"/>
    <w:rsid w:val="00A15178"/>
    <w:rsid w:val="00A1634D"/>
    <w:rsid w:val="00A166CF"/>
    <w:rsid w:val="00A17058"/>
    <w:rsid w:val="00A17758"/>
    <w:rsid w:val="00A17B5E"/>
    <w:rsid w:val="00A20543"/>
    <w:rsid w:val="00A20890"/>
    <w:rsid w:val="00A2137A"/>
    <w:rsid w:val="00A226AA"/>
    <w:rsid w:val="00A226E1"/>
    <w:rsid w:val="00A23A16"/>
    <w:rsid w:val="00A2650C"/>
    <w:rsid w:val="00A27B0D"/>
    <w:rsid w:val="00A311A6"/>
    <w:rsid w:val="00A3158F"/>
    <w:rsid w:val="00A328C2"/>
    <w:rsid w:val="00A33423"/>
    <w:rsid w:val="00A34040"/>
    <w:rsid w:val="00A347E3"/>
    <w:rsid w:val="00A34824"/>
    <w:rsid w:val="00A353C1"/>
    <w:rsid w:val="00A36F6E"/>
    <w:rsid w:val="00A36F9C"/>
    <w:rsid w:val="00A4011C"/>
    <w:rsid w:val="00A406A7"/>
    <w:rsid w:val="00A413B5"/>
    <w:rsid w:val="00A42092"/>
    <w:rsid w:val="00A427BE"/>
    <w:rsid w:val="00A42E64"/>
    <w:rsid w:val="00A4451C"/>
    <w:rsid w:val="00A447DD"/>
    <w:rsid w:val="00A449C0"/>
    <w:rsid w:val="00A45CE0"/>
    <w:rsid w:val="00A47D6B"/>
    <w:rsid w:val="00A51CEC"/>
    <w:rsid w:val="00A5270A"/>
    <w:rsid w:val="00A54153"/>
    <w:rsid w:val="00A54D22"/>
    <w:rsid w:val="00A56909"/>
    <w:rsid w:val="00A57C2E"/>
    <w:rsid w:val="00A57E7C"/>
    <w:rsid w:val="00A62652"/>
    <w:rsid w:val="00A645A0"/>
    <w:rsid w:val="00A65631"/>
    <w:rsid w:val="00A7084A"/>
    <w:rsid w:val="00A730E2"/>
    <w:rsid w:val="00A73498"/>
    <w:rsid w:val="00A73805"/>
    <w:rsid w:val="00A742D9"/>
    <w:rsid w:val="00A7731D"/>
    <w:rsid w:val="00A777C4"/>
    <w:rsid w:val="00A81E7C"/>
    <w:rsid w:val="00A8202B"/>
    <w:rsid w:val="00A82752"/>
    <w:rsid w:val="00A87472"/>
    <w:rsid w:val="00A87853"/>
    <w:rsid w:val="00A901CF"/>
    <w:rsid w:val="00A91BD8"/>
    <w:rsid w:val="00A9303D"/>
    <w:rsid w:val="00A93375"/>
    <w:rsid w:val="00A94B8F"/>
    <w:rsid w:val="00A95254"/>
    <w:rsid w:val="00A95319"/>
    <w:rsid w:val="00A97A28"/>
    <w:rsid w:val="00AA010F"/>
    <w:rsid w:val="00AA04B5"/>
    <w:rsid w:val="00AA2316"/>
    <w:rsid w:val="00AA3258"/>
    <w:rsid w:val="00AA41C2"/>
    <w:rsid w:val="00AA45E8"/>
    <w:rsid w:val="00AA74A6"/>
    <w:rsid w:val="00AB0B87"/>
    <w:rsid w:val="00AB1959"/>
    <w:rsid w:val="00AB25CE"/>
    <w:rsid w:val="00AB2D90"/>
    <w:rsid w:val="00AB34B9"/>
    <w:rsid w:val="00AB3D2F"/>
    <w:rsid w:val="00AB682A"/>
    <w:rsid w:val="00AC0028"/>
    <w:rsid w:val="00AC13CD"/>
    <w:rsid w:val="00AC16F9"/>
    <w:rsid w:val="00AC1AC3"/>
    <w:rsid w:val="00AC2114"/>
    <w:rsid w:val="00AC26E6"/>
    <w:rsid w:val="00AC2FC1"/>
    <w:rsid w:val="00AD0674"/>
    <w:rsid w:val="00AD10D5"/>
    <w:rsid w:val="00AD244F"/>
    <w:rsid w:val="00AD343D"/>
    <w:rsid w:val="00AD4FA5"/>
    <w:rsid w:val="00AE18FF"/>
    <w:rsid w:val="00AE3A77"/>
    <w:rsid w:val="00AE5229"/>
    <w:rsid w:val="00AE57C5"/>
    <w:rsid w:val="00AE5D7B"/>
    <w:rsid w:val="00AE7EDA"/>
    <w:rsid w:val="00AF0811"/>
    <w:rsid w:val="00AF3BA9"/>
    <w:rsid w:val="00AF7BB5"/>
    <w:rsid w:val="00B01AE3"/>
    <w:rsid w:val="00B030BB"/>
    <w:rsid w:val="00B0484A"/>
    <w:rsid w:val="00B07249"/>
    <w:rsid w:val="00B106BC"/>
    <w:rsid w:val="00B11166"/>
    <w:rsid w:val="00B11240"/>
    <w:rsid w:val="00B1175C"/>
    <w:rsid w:val="00B11A18"/>
    <w:rsid w:val="00B11C4E"/>
    <w:rsid w:val="00B134A1"/>
    <w:rsid w:val="00B141B8"/>
    <w:rsid w:val="00B164FE"/>
    <w:rsid w:val="00B200C1"/>
    <w:rsid w:val="00B204F1"/>
    <w:rsid w:val="00B20F03"/>
    <w:rsid w:val="00B216F5"/>
    <w:rsid w:val="00B22888"/>
    <w:rsid w:val="00B23802"/>
    <w:rsid w:val="00B23CB6"/>
    <w:rsid w:val="00B23DBA"/>
    <w:rsid w:val="00B23E30"/>
    <w:rsid w:val="00B2537E"/>
    <w:rsid w:val="00B255CC"/>
    <w:rsid w:val="00B273E5"/>
    <w:rsid w:val="00B277C2"/>
    <w:rsid w:val="00B27A54"/>
    <w:rsid w:val="00B307E0"/>
    <w:rsid w:val="00B31784"/>
    <w:rsid w:val="00B31A59"/>
    <w:rsid w:val="00B32108"/>
    <w:rsid w:val="00B326A1"/>
    <w:rsid w:val="00B33B4D"/>
    <w:rsid w:val="00B34BC0"/>
    <w:rsid w:val="00B34BEF"/>
    <w:rsid w:val="00B35629"/>
    <w:rsid w:val="00B419AC"/>
    <w:rsid w:val="00B42248"/>
    <w:rsid w:val="00B42D39"/>
    <w:rsid w:val="00B4429D"/>
    <w:rsid w:val="00B44B98"/>
    <w:rsid w:val="00B4518C"/>
    <w:rsid w:val="00B45A4B"/>
    <w:rsid w:val="00B4620D"/>
    <w:rsid w:val="00B46DB5"/>
    <w:rsid w:val="00B47E17"/>
    <w:rsid w:val="00B52592"/>
    <w:rsid w:val="00B529E4"/>
    <w:rsid w:val="00B5342B"/>
    <w:rsid w:val="00B53DE2"/>
    <w:rsid w:val="00B55589"/>
    <w:rsid w:val="00B55771"/>
    <w:rsid w:val="00B56F97"/>
    <w:rsid w:val="00B573BF"/>
    <w:rsid w:val="00B57928"/>
    <w:rsid w:val="00B57CCF"/>
    <w:rsid w:val="00B57E6C"/>
    <w:rsid w:val="00B6109A"/>
    <w:rsid w:val="00B61811"/>
    <w:rsid w:val="00B6306B"/>
    <w:rsid w:val="00B6402A"/>
    <w:rsid w:val="00B64D0A"/>
    <w:rsid w:val="00B64DE7"/>
    <w:rsid w:val="00B6514C"/>
    <w:rsid w:val="00B66B8A"/>
    <w:rsid w:val="00B67730"/>
    <w:rsid w:val="00B732CB"/>
    <w:rsid w:val="00B74500"/>
    <w:rsid w:val="00B77191"/>
    <w:rsid w:val="00B80B7E"/>
    <w:rsid w:val="00B80C2A"/>
    <w:rsid w:val="00B819F7"/>
    <w:rsid w:val="00B81D4F"/>
    <w:rsid w:val="00B828AA"/>
    <w:rsid w:val="00B82E57"/>
    <w:rsid w:val="00B84EEF"/>
    <w:rsid w:val="00B852B3"/>
    <w:rsid w:val="00B86FBC"/>
    <w:rsid w:val="00B92A2D"/>
    <w:rsid w:val="00B92DE0"/>
    <w:rsid w:val="00B93DFF"/>
    <w:rsid w:val="00B93EB2"/>
    <w:rsid w:val="00B94DBA"/>
    <w:rsid w:val="00B9512A"/>
    <w:rsid w:val="00B95448"/>
    <w:rsid w:val="00B96387"/>
    <w:rsid w:val="00B969EF"/>
    <w:rsid w:val="00B969FC"/>
    <w:rsid w:val="00B979A8"/>
    <w:rsid w:val="00BA028D"/>
    <w:rsid w:val="00BA1450"/>
    <w:rsid w:val="00BA15B0"/>
    <w:rsid w:val="00BA17F3"/>
    <w:rsid w:val="00BA3816"/>
    <w:rsid w:val="00BA40F8"/>
    <w:rsid w:val="00BA5F30"/>
    <w:rsid w:val="00BA6431"/>
    <w:rsid w:val="00BA6EBE"/>
    <w:rsid w:val="00BB11F4"/>
    <w:rsid w:val="00BB378A"/>
    <w:rsid w:val="00BB3A1E"/>
    <w:rsid w:val="00BB3CF2"/>
    <w:rsid w:val="00BB5B9E"/>
    <w:rsid w:val="00BB6043"/>
    <w:rsid w:val="00BB7F32"/>
    <w:rsid w:val="00BC2640"/>
    <w:rsid w:val="00BC49FF"/>
    <w:rsid w:val="00BC6AB6"/>
    <w:rsid w:val="00BC7E26"/>
    <w:rsid w:val="00BD0D0E"/>
    <w:rsid w:val="00BD3A57"/>
    <w:rsid w:val="00BD4647"/>
    <w:rsid w:val="00BD4C78"/>
    <w:rsid w:val="00BD4D9B"/>
    <w:rsid w:val="00BD57B8"/>
    <w:rsid w:val="00BD71C6"/>
    <w:rsid w:val="00BD7683"/>
    <w:rsid w:val="00BE0A2D"/>
    <w:rsid w:val="00BE1E5C"/>
    <w:rsid w:val="00BE5672"/>
    <w:rsid w:val="00BE6459"/>
    <w:rsid w:val="00BE76B1"/>
    <w:rsid w:val="00BE7D7D"/>
    <w:rsid w:val="00BF2138"/>
    <w:rsid w:val="00BF3A65"/>
    <w:rsid w:val="00BF51D0"/>
    <w:rsid w:val="00BF615B"/>
    <w:rsid w:val="00BF76CD"/>
    <w:rsid w:val="00C00200"/>
    <w:rsid w:val="00C04114"/>
    <w:rsid w:val="00C05500"/>
    <w:rsid w:val="00C07B5B"/>
    <w:rsid w:val="00C11515"/>
    <w:rsid w:val="00C121D3"/>
    <w:rsid w:val="00C15347"/>
    <w:rsid w:val="00C16BA8"/>
    <w:rsid w:val="00C20686"/>
    <w:rsid w:val="00C209D1"/>
    <w:rsid w:val="00C22AE4"/>
    <w:rsid w:val="00C23F07"/>
    <w:rsid w:val="00C2475A"/>
    <w:rsid w:val="00C323C9"/>
    <w:rsid w:val="00C333E8"/>
    <w:rsid w:val="00C34B33"/>
    <w:rsid w:val="00C351B7"/>
    <w:rsid w:val="00C36351"/>
    <w:rsid w:val="00C364E2"/>
    <w:rsid w:val="00C36BB2"/>
    <w:rsid w:val="00C37D8C"/>
    <w:rsid w:val="00C41295"/>
    <w:rsid w:val="00C417C1"/>
    <w:rsid w:val="00C42282"/>
    <w:rsid w:val="00C42320"/>
    <w:rsid w:val="00C42D4A"/>
    <w:rsid w:val="00C42F98"/>
    <w:rsid w:val="00C523FC"/>
    <w:rsid w:val="00C5570A"/>
    <w:rsid w:val="00C56A72"/>
    <w:rsid w:val="00C57315"/>
    <w:rsid w:val="00C57B91"/>
    <w:rsid w:val="00C61F8E"/>
    <w:rsid w:val="00C62CF5"/>
    <w:rsid w:val="00C67D12"/>
    <w:rsid w:val="00C71D04"/>
    <w:rsid w:val="00C737CF"/>
    <w:rsid w:val="00C7695C"/>
    <w:rsid w:val="00C8134A"/>
    <w:rsid w:val="00C81978"/>
    <w:rsid w:val="00C83BD3"/>
    <w:rsid w:val="00C84E2D"/>
    <w:rsid w:val="00C87450"/>
    <w:rsid w:val="00C92DBC"/>
    <w:rsid w:val="00C930EB"/>
    <w:rsid w:val="00C934D4"/>
    <w:rsid w:val="00C957D5"/>
    <w:rsid w:val="00C96909"/>
    <w:rsid w:val="00C96C69"/>
    <w:rsid w:val="00C97197"/>
    <w:rsid w:val="00C97940"/>
    <w:rsid w:val="00CA2B5E"/>
    <w:rsid w:val="00CA37B3"/>
    <w:rsid w:val="00CA6342"/>
    <w:rsid w:val="00CA685A"/>
    <w:rsid w:val="00CA6B8A"/>
    <w:rsid w:val="00CA72B7"/>
    <w:rsid w:val="00CB0E3A"/>
    <w:rsid w:val="00CB131A"/>
    <w:rsid w:val="00CB35C5"/>
    <w:rsid w:val="00CB4245"/>
    <w:rsid w:val="00CB4392"/>
    <w:rsid w:val="00CB5A0D"/>
    <w:rsid w:val="00CB60AD"/>
    <w:rsid w:val="00CB6242"/>
    <w:rsid w:val="00CB72FF"/>
    <w:rsid w:val="00CC0110"/>
    <w:rsid w:val="00CC046B"/>
    <w:rsid w:val="00CC1DE2"/>
    <w:rsid w:val="00CD0E66"/>
    <w:rsid w:val="00CD0FA2"/>
    <w:rsid w:val="00CD1596"/>
    <w:rsid w:val="00CD52A0"/>
    <w:rsid w:val="00CD6273"/>
    <w:rsid w:val="00CD635A"/>
    <w:rsid w:val="00CD7AEF"/>
    <w:rsid w:val="00CE33D6"/>
    <w:rsid w:val="00CE367A"/>
    <w:rsid w:val="00CE3C53"/>
    <w:rsid w:val="00CE5810"/>
    <w:rsid w:val="00CE59DD"/>
    <w:rsid w:val="00CE6049"/>
    <w:rsid w:val="00CF010C"/>
    <w:rsid w:val="00CF039C"/>
    <w:rsid w:val="00CF19F0"/>
    <w:rsid w:val="00CF289C"/>
    <w:rsid w:val="00CF2DBA"/>
    <w:rsid w:val="00CF330E"/>
    <w:rsid w:val="00CF4663"/>
    <w:rsid w:val="00CF6DA3"/>
    <w:rsid w:val="00CF76E3"/>
    <w:rsid w:val="00CF772A"/>
    <w:rsid w:val="00D02D71"/>
    <w:rsid w:val="00D038AB"/>
    <w:rsid w:val="00D05B15"/>
    <w:rsid w:val="00D05BAA"/>
    <w:rsid w:val="00D06F70"/>
    <w:rsid w:val="00D071CE"/>
    <w:rsid w:val="00D11761"/>
    <w:rsid w:val="00D13125"/>
    <w:rsid w:val="00D138AE"/>
    <w:rsid w:val="00D14138"/>
    <w:rsid w:val="00D14BE6"/>
    <w:rsid w:val="00D15069"/>
    <w:rsid w:val="00D15E56"/>
    <w:rsid w:val="00D16675"/>
    <w:rsid w:val="00D16692"/>
    <w:rsid w:val="00D16B79"/>
    <w:rsid w:val="00D17838"/>
    <w:rsid w:val="00D17B6A"/>
    <w:rsid w:val="00D20F86"/>
    <w:rsid w:val="00D2217B"/>
    <w:rsid w:val="00D2291C"/>
    <w:rsid w:val="00D243CA"/>
    <w:rsid w:val="00D2572F"/>
    <w:rsid w:val="00D25AC5"/>
    <w:rsid w:val="00D26422"/>
    <w:rsid w:val="00D30B3F"/>
    <w:rsid w:val="00D310C6"/>
    <w:rsid w:val="00D31BEE"/>
    <w:rsid w:val="00D31FEF"/>
    <w:rsid w:val="00D334BF"/>
    <w:rsid w:val="00D349AA"/>
    <w:rsid w:val="00D34C96"/>
    <w:rsid w:val="00D35926"/>
    <w:rsid w:val="00D36878"/>
    <w:rsid w:val="00D36A78"/>
    <w:rsid w:val="00D36B35"/>
    <w:rsid w:val="00D36DCB"/>
    <w:rsid w:val="00D407FA"/>
    <w:rsid w:val="00D4273E"/>
    <w:rsid w:val="00D430A9"/>
    <w:rsid w:val="00D476CE"/>
    <w:rsid w:val="00D47A9D"/>
    <w:rsid w:val="00D5008B"/>
    <w:rsid w:val="00D50BC8"/>
    <w:rsid w:val="00D50D0B"/>
    <w:rsid w:val="00D535E4"/>
    <w:rsid w:val="00D5395A"/>
    <w:rsid w:val="00D55AE2"/>
    <w:rsid w:val="00D56D54"/>
    <w:rsid w:val="00D6016A"/>
    <w:rsid w:val="00D60BBE"/>
    <w:rsid w:val="00D6109A"/>
    <w:rsid w:val="00D6275C"/>
    <w:rsid w:val="00D62818"/>
    <w:rsid w:val="00D62B9A"/>
    <w:rsid w:val="00D6490A"/>
    <w:rsid w:val="00D65541"/>
    <w:rsid w:val="00D65F01"/>
    <w:rsid w:val="00D66555"/>
    <w:rsid w:val="00D67222"/>
    <w:rsid w:val="00D71DF7"/>
    <w:rsid w:val="00D7232D"/>
    <w:rsid w:val="00D72F54"/>
    <w:rsid w:val="00D75F63"/>
    <w:rsid w:val="00D80600"/>
    <w:rsid w:val="00D81351"/>
    <w:rsid w:val="00D845B0"/>
    <w:rsid w:val="00D85B30"/>
    <w:rsid w:val="00D85E38"/>
    <w:rsid w:val="00D91771"/>
    <w:rsid w:val="00D9189C"/>
    <w:rsid w:val="00D91FE1"/>
    <w:rsid w:val="00D9240F"/>
    <w:rsid w:val="00D946BB"/>
    <w:rsid w:val="00D94AAE"/>
    <w:rsid w:val="00D95AA5"/>
    <w:rsid w:val="00D96CAE"/>
    <w:rsid w:val="00DA2219"/>
    <w:rsid w:val="00DA3821"/>
    <w:rsid w:val="00DA387A"/>
    <w:rsid w:val="00DA3921"/>
    <w:rsid w:val="00DA3D4B"/>
    <w:rsid w:val="00DA3E7F"/>
    <w:rsid w:val="00DA4A3F"/>
    <w:rsid w:val="00DA565B"/>
    <w:rsid w:val="00DA581B"/>
    <w:rsid w:val="00DA5A5E"/>
    <w:rsid w:val="00DA71D0"/>
    <w:rsid w:val="00DA7DBF"/>
    <w:rsid w:val="00DB0E1D"/>
    <w:rsid w:val="00DB1526"/>
    <w:rsid w:val="00DB2289"/>
    <w:rsid w:val="00DB27B2"/>
    <w:rsid w:val="00DB2A8E"/>
    <w:rsid w:val="00DB2FFB"/>
    <w:rsid w:val="00DB327F"/>
    <w:rsid w:val="00DB3470"/>
    <w:rsid w:val="00DB3925"/>
    <w:rsid w:val="00DB544B"/>
    <w:rsid w:val="00DB5F5B"/>
    <w:rsid w:val="00DB797E"/>
    <w:rsid w:val="00DC0499"/>
    <w:rsid w:val="00DC0ED7"/>
    <w:rsid w:val="00DC19C7"/>
    <w:rsid w:val="00DC228D"/>
    <w:rsid w:val="00DC3230"/>
    <w:rsid w:val="00DC3E1E"/>
    <w:rsid w:val="00DC3E6E"/>
    <w:rsid w:val="00DC4561"/>
    <w:rsid w:val="00DC4C19"/>
    <w:rsid w:val="00DC54B9"/>
    <w:rsid w:val="00DD1A0B"/>
    <w:rsid w:val="00DD4CAB"/>
    <w:rsid w:val="00DE00D7"/>
    <w:rsid w:val="00DE05F2"/>
    <w:rsid w:val="00DE1236"/>
    <w:rsid w:val="00DE20F1"/>
    <w:rsid w:val="00DE39CA"/>
    <w:rsid w:val="00DE4117"/>
    <w:rsid w:val="00DE414B"/>
    <w:rsid w:val="00DE4565"/>
    <w:rsid w:val="00DE4DA0"/>
    <w:rsid w:val="00DE5434"/>
    <w:rsid w:val="00DE5911"/>
    <w:rsid w:val="00DE5A68"/>
    <w:rsid w:val="00DE69A8"/>
    <w:rsid w:val="00DE7403"/>
    <w:rsid w:val="00DF14AE"/>
    <w:rsid w:val="00DF2170"/>
    <w:rsid w:val="00DF2404"/>
    <w:rsid w:val="00DF2F72"/>
    <w:rsid w:val="00DF3C04"/>
    <w:rsid w:val="00DF4F5C"/>
    <w:rsid w:val="00DF56F6"/>
    <w:rsid w:val="00DF5C4F"/>
    <w:rsid w:val="00E006EB"/>
    <w:rsid w:val="00E009F0"/>
    <w:rsid w:val="00E01D41"/>
    <w:rsid w:val="00E041A9"/>
    <w:rsid w:val="00E0544B"/>
    <w:rsid w:val="00E05E36"/>
    <w:rsid w:val="00E06945"/>
    <w:rsid w:val="00E06AB8"/>
    <w:rsid w:val="00E07DD6"/>
    <w:rsid w:val="00E100A3"/>
    <w:rsid w:val="00E126A1"/>
    <w:rsid w:val="00E138A3"/>
    <w:rsid w:val="00E1453D"/>
    <w:rsid w:val="00E148E3"/>
    <w:rsid w:val="00E1550B"/>
    <w:rsid w:val="00E15E3B"/>
    <w:rsid w:val="00E16C7B"/>
    <w:rsid w:val="00E20984"/>
    <w:rsid w:val="00E20CF6"/>
    <w:rsid w:val="00E21707"/>
    <w:rsid w:val="00E21E73"/>
    <w:rsid w:val="00E22BB7"/>
    <w:rsid w:val="00E23C63"/>
    <w:rsid w:val="00E23F39"/>
    <w:rsid w:val="00E24546"/>
    <w:rsid w:val="00E245BA"/>
    <w:rsid w:val="00E24641"/>
    <w:rsid w:val="00E256F5"/>
    <w:rsid w:val="00E266D2"/>
    <w:rsid w:val="00E26773"/>
    <w:rsid w:val="00E26CA1"/>
    <w:rsid w:val="00E31632"/>
    <w:rsid w:val="00E32236"/>
    <w:rsid w:val="00E337BF"/>
    <w:rsid w:val="00E36AF3"/>
    <w:rsid w:val="00E41B4E"/>
    <w:rsid w:val="00E42C48"/>
    <w:rsid w:val="00E450E9"/>
    <w:rsid w:val="00E4580A"/>
    <w:rsid w:val="00E4603C"/>
    <w:rsid w:val="00E46A39"/>
    <w:rsid w:val="00E47521"/>
    <w:rsid w:val="00E50B64"/>
    <w:rsid w:val="00E52FC1"/>
    <w:rsid w:val="00E546DC"/>
    <w:rsid w:val="00E54B21"/>
    <w:rsid w:val="00E57556"/>
    <w:rsid w:val="00E6173A"/>
    <w:rsid w:val="00E62961"/>
    <w:rsid w:val="00E63C21"/>
    <w:rsid w:val="00E63D09"/>
    <w:rsid w:val="00E646EA"/>
    <w:rsid w:val="00E6673A"/>
    <w:rsid w:val="00E66C15"/>
    <w:rsid w:val="00E7082F"/>
    <w:rsid w:val="00E73F0E"/>
    <w:rsid w:val="00E74E5B"/>
    <w:rsid w:val="00E74F5B"/>
    <w:rsid w:val="00E74FAC"/>
    <w:rsid w:val="00E76A69"/>
    <w:rsid w:val="00E7707C"/>
    <w:rsid w:val="00E77145"/>
    <w:rsid w:val="00E77C49"/>
    <w:rsid w:val="00E806B7"/>
    <w:rsid w:val="00E81185"/>
    <w:rsid w:val="00E82C1B"/>
    <w:rsid w:val="00E85918"/>
    <w:rsid w:val="00E86117"/>
    <w:rsid w:val="00E90256"/>
    <w:rsid w:val="00E905FD"/>
    <w:rsid w:val="00E91AB2"/>
    <w:rsid w:val="00E91BE8"/>
    <w:rsid w:val="00E91F42"/>
    <w:rsid w:val="00E928B0"/>
    <w:rsid w:val="00E936B2"/>
    <w:rsid w:val="00E938AC"/>
    <w:rsid w:val="00E96847"/>
    <w:rsid w:val="00EA1506"/>
    <w:rsid w:val="00EA2CD0"/>
    <w:rsid w:val="00EA431F"/>
    <w:rsid w:val="00EA5281"/>
    <w:rsid w:val="00EA5DD0"/>
    <w:rsid w:val="00EA5F19"/>
    <w:rsid w:val="00EA64A1"/>
    <w:rsid w:val="00EA7BAF"/>
    <w:rsid w:val="00EB04C6"/>
    <w:rsid w:val="00EB2A7B"/>
    <w:rsid w:val="00EB330F"/>
    <w:rsid w:val="00EB4065"/>
    <w:rsid w:val="00EB4098"/>
    <w:rsid w:val="00EB47A1"/>
    <w:rsid w:val="00EB5977"/>
    <w:rsid w:val="00EB5979"/>
    <w:rsid w:val="00EB6110"/>
    <w:rsid w:val="00EC08D9"/>
    <w:rsid w:val="00EC0F8F"/>
    <w:rsid w:val="00EC42B9"/>
    <w:rsid w:val="00EC708F"/>
    <w:rsid w:val="00ED16D8"/>
    <w:rsid w:val="00ED19B2"/>
    <w:rsid w:val="00ED2A13"/>
    <w:rsid w:val="00ED3E7C"/>
    <w:rsid w:val="00EE06EC"/>
    <w:rsid w:val="00EE21DB"/>
    <w:rsid w:val="00EE2AFD"/>
    <w:rsid w:val="00EE2E37"/>
    <w:rsid w:val="00EE332E"/>
    <w:rsid w:val="00EE4476"/>
    <w:rsid w:val="00EE4C80"/>
    <w:rsid w:val="00EE4D52"/>
    <w:rsid w:val="00EE5A07"/>
    <w:rsid w:val="00EE7513"/>
    <w:rsid w:val="00EE75CB"/>
    <w:rsid w:val="00EE7F26"/>
    <w:rsid w:val="00EF1BF6"/>
    <w:rsid w:val="00EF1DFA"/>
    <w:rsid w:val="00EF1FA6"/>
    <w:rsid w:val="00EF3388"/>
    <w:rsid w:val="00EF4500"/>
    <w:rsid w:val="00EF639F"/>
    <w:rsid w:val="00EF653C"/>
    <w:rsid w:val="00EF69E5"/>
    <w:rsid w:val="00F0191C"/>
    <w:rsid w:val="00F01B3B"/>
    <w:rsid w:val="00F02240"/>
    <w:rsid w:val="00F0495A"/>
    <w:rsid w:val="00F055F9"/>
    <w:rsid w:val="00F07580"/>
    <w:rsid w:val="00F07ACF"/>
    <w:rsid w:val="00F07F0A"/>
    <w:rsid w:val="00F10FC1"/>
    <w:rsid w:val="00F146DB"/>
    <w:rsid w:val="00F14D24"/>
    <w:rsid w:val="00F16581"/>
    <w:rsid w:val="00F16AFB"/>
    <w:rsid w:val="00F20CDE"/>
    <w:rsid w:val="00F23DB4"/>
    <w:rsid w:val="00F26487"/>
    <w:rsid w:val="00F264F6"/>
    <w:rsid w:val="00F26D58"/>
    <w:rsid w:val="00F2765A"/>
    <w:rsid w:val="00F30D11"/>
    <w:rsid w:val="00F31A4A"/>
    <w:rsid w:val="00F33A01"/>
    <w:rsid w:val="00F34416"/>
    <w:rsid w:val="00F344B4"/>
    <w:rsid w:val="00F413B8"/>
    <w:rsid w:val="00F41766"/>
    <w:rsid w:val="00F41E60"/>
    <w:rsid w:val="00F427B3"/>
    <w:rsid w:val="00F42CB4"/>
    <w:rsid w:val="00F43616"/>
    <w:rsid w:val="00F43F8C"/>
    <w:rsid w:val="00F44309"/>
    <w:rsid w:val="00F449EF"/>
    <w:rsid w:val="00F44D29"/>
    <w:rsid w:val="00F51835"/>
    <w:rsid w:val="00F51BA8"/>
    <w:rsid w:val="00F5345B"/>
    <w:rsid w:val="00F55709"/>
    <w:rsid w:val="00F55BB8"/>
    <w:rsid w:val="00F56A07"/>
    <w:rsid w:val="00F60F69"/>
    <w:rsid w:val="00F6241C"/>
    <w:rsid w:val="00F64F2F"/>
    <w:rsid w:val="00F650AB"/>
    <w:rsid w:val="00F6542B"/>
    <w:rsid w:val="00F6720E"/>
    <w:rsid w:val="00F70F06"/>
    <w:rsid w:val="00F71BC4"/>
    <w:rsid w:val="00F7242F"/>
    <w:rsid w:val="00F72CDB"/>
    <w:rsid w:val="00F72EC5"/>
    <w:rsid w:val="00F73D42"/>
    <w:rsid w:val="00F73EA7"/>
    <w:rsid w:val="00F74FCA"/>
    <w:rsid w:val="00F75086"/>
    <w:rsid w:val="00F755A3"/>
    <w:rsid w:val="00F757D8"/>
    <w:rsid w:val="00F77A6C"/>
    <w:rsid w:val="00F80C7A"/>
    <w:rsid w:val="00F81EFF"/>
    <w:rsid w:val="00F842EE"/>
    <w:rsid w:val="00F84E77"/>
    <w:rsid w:val="00F85551"/>
    <w:rsid w:val="00F86F70"/>
    <w:rsid w:val="00F92E11"/>
    <w:rsid w:val="00F9505B"/>
    <w:rsid w:val="00F951E6"/>
    <w:rsid w:val="00F95BE5"/>
    <w:rsid w:val="00F96BA5"/>
    <w:rsid w:val="00F971D5"/>
    <w:rsid w:val="00F97600"/>
    <w:rsid w:val="00FA0115"/>
    <w:rsid w:val="00FA2102"/>
    <w:rsid w:val="00FA2CA4"/>
    <w:rsid w:val="00FA49AC"/>
    <w:rsid w:val="00FA5A42"/>
    <w:rsid w:val="00FA681B"/>
    <w:rsid w:val="00FA6C0A"/>
    <w:rsid w:val="00FB2AFB"/>
    <w:rsid w:val="00FB3021"/>
    <w:rsid w:val="00FB3554"/>
    <w:rsid w:val="00FB3965"/>
    <w:rsid w:val="00FB5486"/>
    <w:rsid w:val="00FC0C4C"/>
    <w:rsid w:val="00FC1862"/>
    <w:rsid w:val="00FC2462"/>
    <w:rsid w:val="00FC2B0A"/>
    <w:rsid w:val="00FC3D96"/>
    <w:rsid w:val="00FC5344"/>
    <w:rsid w:val="00FC56E1"/>
    <w:rsid w:val="00FC64A6"/>
    <w:rsid w:val="00FC7020"/>
    <w:rsid w:val="00FC7147"/>
    <w:rsid w:val="00FC76EC"/>
    <w:rsid w:val="00FD0127"/>
    <w:rsid w:val="00FD07CD"/>
    <w:rsid w:val="00FD399C"/>
    <w:rsid w:val="00FD40FE"/>
    <w:rsid w:val="00FD4FF5"/>
    <w:rsid w:val="00FD5AD5"/>
    <w:rsid w:val="00FD5D51"/>
    <w:rsid w:val="00FD5F75"/>
    <w:rsid w:val="00FD7CEF"/>
    <w:rsid w:val="00FE4412"/>
    <w:rsid w:val="00FE73FD"/>
    <w:rsid w:val="00FF1893"/>
    <w:rsid w:val="00FF1F1E"/>
    <w:rsid w:val="00FF255F"/>
    <w:rsid w:val="00FF5E77"/>
    <w:rsid w:val="00FF6508"/>
    <w:rsid w:val="00FF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F09"/>
    <w:pPr>
      <w:widowControl w:val="0"/>
      <w:jc w:val="both"/>
    </w:pPr>
    <w:rPr>
      <w:kern w:val="2"/>
      <w:sz w:val="21"/>
      <w:szCs w:val="24"/>
    </w:rPr>
  </w:style>
  <w:style w:type="paragraph" w:styleId="1">
    <w:name w:val="heading 1"/>
    <w:basedOn w:val="a"/>
    <w:next w:val="a"/>
    <w:link w:val="1Char"/>
    <w:qFormat/>
    <w:rsid w:val="001628A8"/>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357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793571"/>
    <w:rPr>
      <w:kern w:val="2"/>
      <w:sz w:val="18"/>
      <w:szCs w:val="18"/>
    </w:rPr>
  </w:style>
  <w:style w:type="paragraph" w:styleId="a4">
    <w:name w:val="footer"/>
    <w:basedOn w:val="a"/>
    <w:link w:val="Char0"/>
    <w:uiPriority w:val="99"/>
    <w:rsid w:val="00793571"/>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793571"/>
    <w:rPr>
      <w:kern w:val="2"/>
      <w:sz w:val="18"/>
      <w:szCs w:val="18"/>
    </w:rPr>
  </w:style>
  <w:style w:type="table" w:styleId="a5">
    <w:name w:val="Table Grid"/>
    <w:basedOn w:val="a1"/>
    <w:rsid w:val="004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link w:val="a6"/>
    <w:rsid w:val="00BF3A65"/>
    <w:rPr>
      <w:kern w:val="2"/>
      <w:sz w:val="24"/>
    </w:rPr>
  </w:style>
  <w:style w:type="paragraph" w:styleId="a6">
    <w:name w:val="Body Text"/>
    <w:basedOn w:val="a"/>
    <w:link w:val="Char1"/>
    <w:rsid w:val="00BF3A65"/>
    <w:rPr>
      <w:sz w:val="24"/>
      <w:szCs w:val="20"/>
      <w:lang w:val="x-none" w:eastAsia="x-none"/>
    </w:rPr>
  </w:style>
  <w:style w:type="character" w:customStyle="1" w:styleId="Char10">
    <w:name w:val="正文文本 Char1"/>
    <w:rsid w:val="00BF3A65"/>
    <w:rPr>
      <w:kern w:val="2"/>
      <w:sz w:val="21"/>
      <w:szCs w:val="24"/>
    </w:rPr>
  </w:style>
  <w:style w:type="character" w:styleId="a7">
    <w:name w:val="Hyperlink"/>
    <w:uiPriority w:val="99"/>
    <w:rsid w:val="007B78A8"/>
    <w:rPr>
      <w:color w:val="0000FF"/>
      <w:u w:val="single"/>
    </w:rPr>
  </w:style>
  <w:style w:type="paragraph" w:styleId="a8">
    <w:name w:val="Date"/>
    <w:basedOn w:val="a"/>
    <w:next w:val="a"/>
    <w:link w:val="Char2"/>
    <w:rsid w:val="002936D3"/>
    <w:pPr>
      <w:ind w:leftChars="2500" w:left="100"/>
    </w:pPr>
  </w:style>
  <w:style w:type="character" w:customStyle="1" w:styleId="Char2">
    <w:name w:val="日期 Char"/>
    <w:link w:val="a8"/>
    <w:rsid w:val="002936D3"/>
    <w:rPr>
      <w:kern w:val="2"/>
      <w:sz w:val="21"/>
      <w:szCs w:val="24"/>
    </w:rPr>
  </w:style>
  <w:style w:type="character" w:customStyle="1" w:styleId="1Char">
    <w:name w:val="标题 1 Char"/>
    <w:link w:val="1"/>
    <w:rsid w:val="001628A8"/>
    <w:rPr>
      <w:b/>
      <w:bCs/>
      <w:kern w:val="44"/>
      <w:sz w:val="44"/>
      <w:szCs w:val="44"/>
    </w:rPr>
  </w:style>
  <w:style w:type="paragraph" w:styleId="a9">
    <w:name w:val="Title"/>
    <w:basedOn w:val="a"/>
    <w:next w:val="a"/>
    <w:link w:val="Char3"/>
    <w:qFormat/>
    <w:rsid w:val="001628A8"/>
    <w:pPr>
      <w:spacing w:before="240" w:after="60"/>
      <w:ind w:leftChars="300" w:left="300"/>
      <w:jc w:val="left"/>
      <w:outlineLvl w:val="0"/>
    </w:pPr>
    <w:rPr>
      <w:rFonts w:ascii="Cambria" w:hAnsi="Cambria"/>
      <w:b/>
      <w:bCs/>
      <w:sz w:val="28"/>
      <w:szCs w:val="32"/>
    </w:rPr>
  </w:style>
  <w:style w:type="character" w:customStyle="1" w:styleId="Char3">
    <w:name w:val="标题 Char"/>
    <w:link w:val="a9"/>
    <w:rsid w:val="001628A8"/>
    <w:rPr>
      <w:rFonts w:ascii="Cambria" w:hAnsi="Cambria" w:cs="Times New Roman"/>
      <w:b/>
      <w:bCs/>
      <w:kern w:val="2"/>
      <w:sz w:val="28"/>
      <w:szCs w:val="32"/>
    </w:rPr>
  </w:style>
  <w:style w:type="paragraph" w:styleId="TOC">
    <w:name w:val="TOC Heading"/>
    <w:basedOn w:val="1"/>
    <w:next w:val="a"/>
    <w:uiPriority w:val="39"/>
    <w:semiHidden/>
    <w:unhideWhenUsed/>
    <w:qFormat/>
    <w:rsid w:val="00F650AB"/>
    <w:pPr>
      <w:widowControl/>
      <w:spacing w:before="480" w:after="0" w:line="276" w:lineRule="auto"/>
      <w:jc w:val="left"/>
      <w:outlineLvl w:val="9"/>
    </w:pPr>
    <w:rPr>
      <w:rFonts w:ascii="Cambria" w:eastAsia="MS Gothic" w:hAnsi="Cambria"/>
      <w:color w:val="365F91"/>
      <w:kern w:val="0"/>
      <w:sz w:val="28"/>
      <w:szCs w:val="28"/>
      <w:lang w:eastAsia="ja-JP"/>
    </w:rPr>
  </w:style>
  <w:style w:type="paragraph" w:styleId="10">
    <w:name w:val="toc 1"/>
    <w:basedOn w:val="a"/>
    <w:next w:val="a"/>
    <w:autoRedefine/>
    <w:uiPriority w:val="39"/>
    <w:rsid w:val="00F650AB"/>
  </w:style>
  <w:style w:type="character" w:customStyle="1" w:styleId="aa">
    <w:name w:val="未处理的提及"/>
    <w:uiPriority w:val="99"/>
    <w:semiHidden/>
    <w:unhideWhenUsed/>
    <w:rsid w:val="00034FF1"/>
    <w:rPr>
      <w:color w:val="605E5C"/>
      <w:shd w:val="clear" w:color="auto" w:fill="E1DFDD"/>
    </w:rPr>
  </w:style>
  <w:style w:type="paragraph" w:styleId="ab">
    <w:name w:val="Balloon Text"/>
    <w:basedOn w:val="a"/>
    <w:link w:val="Char4"/>
    <w:rsid w:val="002D4F24"/>
    <w:rPr>
      <w:sz w:val="18"/>
      <w:szCs w:val="18"/>
    </w:rPr>
  </w:style>
  <w:style w:type="character" w:customStyle="1" w:styleId="Char4">
    <w:name w:val="批注框文本 Char"/>
    <w:link w:val="ab"/>
    <w:rsid w:val="002D4F24"/>
    <w:rPr>
      <w:kern w:val="2"/>
      <w:sz w:val="18"/>
      <w:szCs w:val="18"/>
    </w:rPr>
  </w:style>
  <w:style w:type="paragraph" w:styleId="ac">
    <w:name w:val="Revision"/>
    <w:hidden/>
    <w:uiPriority w:val="99"/>
    <w:semiHidden/>
    <w:rsid w:val="00B57928"/>
    <w:rPr>
      <w:kern w:val="2"/>
      <w:sz w:val="21"/>
      <w:szCs w:val="24"/>
    </w:rPr>
  </w:style>
  <w:style w:type="character" w:customStyle="1" w:styleId="ad">
    <w:name w:val="页脚 字符"/>
    <w:basedOn w:val="a0"/>
    <w:uiPriority w:val="99"/>
    <w:rsid w:val="00AE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F09"/>
    <w:pPr>
      <w:widowControl w:val="0"/>
      <w:jc w:val="both"/>
    </w:pPr>
    <w:rPr>
      <w:kern w:val="2"/>
      <w:sz w:val="21"/>
      <w:szCs w:val="24"/>
    </w:rPr>
  </w:style>
  <w:style w:type="paragraph" w:styleId="1">
    <w:name w:val="heading 1"/>
    <w:basedOn w:val="a"/>
    <w:next w:val="a"/>
    <w:link w:val="1Char"/>
    <w:qFormat/>
    <w:rsid w:val="001628A8"/>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357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793571"/>
    <w:rPr>
      <w:kern w:val="2"/>
      <w:sz w:val="18"/>
      <w:szCs w:val="18"/>
    </w:rPr>
  </w:style>
  <w:style w:type="paragraph" w:styleId="a4">
    <w:name w:val="footer"/>
    <w:basedOn w:val="a"/>
    <w:link w:val="Char0"/>
    <w:uiPriority w:val="99"/>
    <w:rsid w:val="00793571"/>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793571"/>
    <w:rPr>
      <w:kern w:val="2"/>
      <w:sz w:val="18"/>
      <w:szCs w:val="18"/>
    </w:rPr>
  </w:style>
  <w:style w:type="table" w:styleId="a5">
    <w:name w:val="Table Grid"/>
    <w:basedOn w:val="a1"/>
    <w:rsid w:val="004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link w:val="a6"/>
    <w:rsid w:val="00BF3A65"/>
    <w:rPr>
      <w:kern w:val="2"/>
      <w:sz w:val="24"/>
    </w:rPr>
  </w:style>
  <w:style w:type="paragraph" w:styleId="a6">
    <w:name w:val="Body Text"/>
    <w:basedOn w:val="a"/>
    <w:link w:val="Char1"/>
    <w:rsid w:val="00BF3A65"/>
    <w:rPr>
      <w:sz w:val="24"/>
      <w:szCs w:val="20"/>
      <w:lang w:val="x-none" w:eastAsia="x-none"/>
    </w:rPr>
  </w:style>
  <w:style w:type="character" w:customStyle="1" w:styleId="Char10">
    <w:name w:val="正文文本 Char1"/>
    <w:rsid w:val="00BF3A65"/>
    <w:rPr>
      <w:kern w:val="2"/>
      <w:sz w:val="21"/>
      <w:szCs w:val="24"/>
    </w:rPr>
  </w:style>
  <w:style w:type="character" w:styleId="a7">
    <w:name w:val="Hyperlink"/>
    <w:uiPriority w:val="99"/>
    <w:rsid w:val="007B78A8"/>
    <w:rPr>
      <w:color w:val="0000FF"/>
      <w:u w:val="single"/>
    </w:rPr>
  </w:style>
  <w:style w:type="paragraph" w:styleId="a8">
    <w:name w:val="Date"/>
    <w:basedOn w:val="a"/>
    <w:next w:val="a"/>
    <w:link w:val="Char2"/>
    <w:rsid w:val="002936D3"/>
    <w:pPr>
      <w:ind w:leftChars="2500" w:left="100"/>
    </w:pPr>
  </w:style>
  <w:style w:type="character" w:customStyle="1" w:styleId="Char2">
    <w:name w:val="日期 Char"/>
    <w:link w:val="a8"/>
    <w:rsid w:val="002936D3"/>
    <w:rPr>
      <w:kern w:val="2"/>
      <w:sz w:val="21"/>
      <w:szCs w:val="24"/>
    </w:rPr>
  </w:style>
  <w:style w:type="character" w:customStyle="1" w:styleId="1Char">
    <w:name w:val="标题 1 Char"/>
    <w:link w:val="1"/>
    <w:rsid w:val="001628A8"/>
    <w:rPr>
      <w:b/>
      <w:bCs/>
      <w:kern w:val="44"/>
      <w:sz w:val="44"/>
      <w:szCs w:val="44"/>
    </w:rPr>
  </w:style>
  <w:style w:type="paragraph" w:styleId="a9">
    <w:name w:val="Title"/>
    <w:basedOn w:val="a"/>
    <w:next w:val="a"/>
    <w:link w:val="Char3"/>
    <w:qFormat/>
    <w:rsid w:val="001628A8"/>
    <w:pPr>
      <w:spacing w:before="240" w:after="60"/>
      <w:ind w:leftChars="300" w:left="300"/>
      <w:jc w:val="left"/>
      <w:outlineLvl w:val="0"/>
    </w:pPr>
    <w:rPr>
      <w:rFonts w:ascii="Cambria" w:hAnsi="Cambria"/>
      <w:b/>
      <w:bCs/>
      <w:sz w:val="28"/>
      <w:szCs w:val="32"/>
    </w:rPr>
  </w:style>
  <w:style w:type="character" w:customStyle="1" w:styleId="Char3">
    <w:name w:val="标题 Char"/>
    <w:link w:val="a9"/>
    <w:rsid w:val="001628A8"/>
    <w:rPr>
      <w:rFonts w:ascii="Cambria" w:hAnsi="Cambria" w:cs="Times New Roman"/>
      <w:b/>
      <w:bCs/>
      <w:kern w:val="2"/>
      <w:sz w:val="28"/>
      <w:szCs w:val="32"/>
    </w:rPr>
  </w:style>
  <w:style w:type="paragraph" w:styleId="TOC">
    <w:name w:val="TOC Heading"/>
    <w:basedOn w:val="1"/>
    <w:next w:val="a"/>
    <w:uiPriority w:val="39"/>
    <w:semiHidden/>
    <w:unhideWhenUsed/>
    <w:qFormat/>
    <w:rsid w:val="00F650AB"/>
    <w:pPr>
      <w:widowControl/>
      <w:spacing w:before="480" w:after="0" w:line="276" w:lineRule="auto"/>
      <w:jc w:val="left"/>
      <w:outlineLvl w:val="9"/>
    </w:pPr>
    <w:rPr>
      <w:rFonts w:ascii="Cambria" w:eastAsia="MS Gothic" w:hAnsi="Cambria"/>
      <w:color w:val="365F91"/>
      <w:kern w:val="0"/>
      <w:sz w:val="28"/>
      <w:szCs w:val="28"/>
      <w:lang w:eastAsia="ja-JP"/>
    </w:rPr>
  </w:style>
  <w:style w:type="paragraph" w:styleId="10">
    <w:name w:val="toc 1"/>
    <w:basedOn w:val="a"/>
    <w:next w:val="a"/>
    <w:autoRedefine/>
    <w:uiPriority w:val="39"/>
    <w:rsid w:val="00F650AB"/>
  </w:style>
  <w:style w:type="character" w:customStyle="1" w:styleId="aa">
    <w:name w:val="未处理的提及"/>
    <w:uiPriority w:val="99"/>
    <w:semiHidden/>
    <w:unhideWhenUsed/>
    <w:rsid w:val="00034FF1"/>
    <w:rPr>
      <w:color w:val="605E5C"/>
      <w:shd w:val="clear" w:color="auto" w:fill="E1DFDD"/>
    </w:rPr>
  </w:style>
  <w:style w:type="paragraph" w:styleId="ab">
    <w:name w:val="Balloon Text"/>
    <w:basedOn w:val="a"/>
    <w:link w:val="Char4"/>
    <w:rsid w:val="002D4F24"/>
    <w:rPr>
      <w:sz w:val="18"/>
      <w:szCs w:val="18"/>
    </w:rPr>
  </w:style>
  <w:style w:type="character" w:customStyle="1" w:styleId="Char4">
    <w:name w:val="批注框文本 Char"/>
    <w:link w:val="ab"/>
    <w:rsid w:val="002D4F24"/>
    <w:rPr>
      <w:kern w:val="2"/>
      <w:sz w:val="18"/>
      <w:szCs w:val="18"/>
    </w:rPr>
  </w:style>
  <w:style w:type="paragraph" w:styleId="ac">
    <w:name w:val="Revision"/>
    <w:hidden/>
    <w:uiPriority w:val="99"/>
    <w:semiHidden/>
    <w:rsid w:val="00B57928"/>
    <w:rPr>
      <w:kern w:val="2"/>
      <w:sz w:val="21"/>
      <w:szCs w:val="24"/>
    </w:rPr>
  </w:style>
  <w:style w:type="character" w:customStyle="1" w:styleId="ad">
    <w:name w:val="页脚 字符"/>
    <w:basedOn w:val="a0"/>
    <w:uiPriority w:val="99"/>
    <w:rsid w:val="00AE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860">
      <w:bodyDiv w:val="1"/>
      <w:marLeft w:val="0"/>
      <w:marRight w:val="0"/>
      <w:marTop w:val="0"/>
      <w:marBottom w:val="0"/>
      <w:divBdr>
        <w:top w:val="none" w:sz="0" w:space="0" w:color="auto"/>
        <w:left w:val="none" w:sz="0" w:space="0" w:color="auto"/>
        <w:bottom w:val="none" w:sz="0" w:space="0" w:color="auto"/>
        <w:right w:val="none" w:sz="0" w:space="0" w:color="auto"/>
      </w:divBdr>
    </w:div>
    <w:div w:id="189730667">
      <w:bodyDiv w:val="1"/>
      <w:marLeft w:val="0"/>
      <w:marRight w:val="0"/>
      <w:marTop w:val="0"/>
      <w:marBottom w:val="0"/>
      <w:divBdr>
        <w:top w:val="none" w:sz="0" w:space="0" w:color="auto"/>
        <w:left w:val="none" w:sz="0" w:space="0" w:color="auto"/>
        <w:bottom w:val="none" w:sz="0" w:space="0" w:color="auto"/>
        <w:right w:val="none" w:sz="0" w:space="0" w:color="auto"/>
      </w:divBdr>
    </w:div>
    <w:div w:id="231622779">
      <w:bodyDiv w:val="1"/>
      <w:marLeft w:val="0"/>
      <w:marRight w:val="0"/>
      <w:marTop w:val="0"/>
      <w:marBottom w:val="0"/>
      <w:divBdr>
        <w:top w:val="none" w:sz="0" w:space="0" w:color="auto"/>
        <w:left w:val="none" w:sz="0" w:space="0" w:color="auto"/>
        <w:bottom w:val="none" w:sz="0" w:space="0" w:color="auto"/>
        <w:right w:val="none" w:sz="0" w:space="0" w:color="auto"/>
      </w:divBdr>
    </w:div>
    <w:div w:id="245459410">
      <w:bodyDiv w:val="1"/>
      <w:marLeft w:val="0"/>
      <w:marRight w:val="0"/>
      <w:marTop w:val="0"/>
      <w:marBottom w:val="0"/>
      <w:divBdr>
        <w:top w:val="none" w:sz="0" w:space="0" w:color="auto"/>
        <w:left w:val="none" w:sz="0" w:space="0" w:color="auto"/>
        <w:bottom w:val="none" w:sz="0" w:space="0" w:color="auto"/>
        <w:right w:val="none" w:sz="0" w:space="0" w:color="auto"/>
      </w:divBdr>
    </w:div>
    <w:div w:id="851845052">
      <w:bodyDiv w:val="1"/>
      <w:marLeft w:val="0"/>
      <w:marRight w:val="0"/>
      <w:marTop w:val="0"/>
      <w:marBottom w:val="0"/>
      <w:divBdr>
        <w:top w:val="none" w:sz="0" w:space="0" w:color="auto"/>
        <w:left w:val="none" w:sz="0" w:space="0" w:color="auto"/>
        <w:bottom w:val="none" w:sz="0" w:space="0" w:color="auto"/>
        <w:right w:val="none" w:sz="0" w:space="0" w:color="auto"/>
      </w:divBdr>
    </w:div>
    <w:div w:id="1060252490">
      <w:bodyDiv w:val="1"/>
      <w:marLeft w:val="0"/>
      <w:marRight w:val="0"/>
      <w:marTop w:val="0"/>
      <w:marBottom w:val="0"/>
      <w:divBdr>
        <w:top w:val="none" w:sz="0" w:space="0" w:color="auto"/>
        <w:left w:val="none" w:sz="0" w:space="0" w:color="auto"/>
        <w:bottom w:val="none" w:sz="0" w:space="0" w:color="auto"/>
        <w:right w:val="none" w:sz="0" w:space="0" w:color="auto"/>
      </w:divBdr>
    </w:div>
    <w:div w:id="1068459533">
      <w:bodyDiv w:val="1"/>
      <w:marLeft w:val="0"/>
      <w:marRight w:val="0"/>
      <w:marTop w:val="0"/>
      <w:marBottom w:val="0"/>
      <w:divBdr>
        <w:top w:val="none" w:sz="0" w:space="0" w:color="auto"/>
        <w:left w:val="none" w:sz="0" w:space="0" w:color="auto"/>
        <w:bottom w:val="none" w:sz="0" w:space="0" w:color="auto"/>
        <w:right w:val="none" w:sz="0" w:space="0" w:color="auto"/>
      </w:divBdr>
    </w:div>
    <w:div w:id="1208681954">
      <w:bodyDiv w:val="1"/>
      <w:marLeft w:val="0"/>
      <w:marRight w:val="0"/>
      <w:marTop w:val="0"/>
      <w:marBottom w:val="0"/>
      <w:divBdr>
        <w:top w:val="none" w:sz="0" w:space="0" w:color="auto"/>
        <w:left w:val="none" w:sz="0" w:space="0" w:color="auto"/>
        <w:bottom w:val="none" w:sz="0" w:space="0" w:color="auto"/>
        <w:right w:val="none" w:sz="0" w:space="0" w:color="auto"/>
      </w:divBdr>
      <w:divsChild>
        <w:div w:id="1778720488">
          <w:marLeft w:val="0"/>
          <w:marRight w:val="0"/>
          <w:marTop w:val="0"/>
          <w:marBottom w:val="0"/>
          <w:divBdr>
            <w:top w:val="none" w:sz="0" w:space="0" w:color="auto"/>
            <w:left w:val="none" w:sz="0" w:space="0" w:color="auto"/>
            <w:bottom w:val="none" w:sz="0" w:space="0" w:color="auto"/>
            <w:right w:val="none" w:sz="0" w:space="0" w:color="auto"/>
          </w:divBdr>
          <w:divsChild>
            <w:div w:id="26149807">
              <w:marLeft w:val="0"/>
              <w:marRight w:val="0"/>
              <w:marTop w:val="0"/>
              <w:marBottom w:val="0"/>
              <w:divBdr>
                <w:top w:val="none" w:sz="0" w:space="0" w:color="auto"/>
                <w:left w:val="none" w:sz="0" w:space="0" w:color="auto"/>
                <w:bottom w:val="none" w:sz="0" w:space="0" w:color="auto"/>
                <w:right w:val="none" w:sz="0" w:space="0" w:color="auto"/>
              </w:divBdr>
              <w:divsChild>
                <w:div w:id="196625099">
                  <w:marLeft w:val="0"/>
                  <w:marRight w:val="0"/>
                  <w:marTop w:val="0"/>
                  <w:marBottom w:val="0"/>
                  <w:divBdr>
                    <w:top w:val="none" w:sz="0" w:space="0" w:color="auto"/>
                    <w:left w:val="none" w:sz="0" w:space="0" w:color="auto"/>
                    <w:bottom w:val="none" w:sz="0" w:space="0" w:color="auto"/>
                    <w:right w:val="none" w:sz="0" w:space="0" w:color="auto"/>
                  </w:divBdr>
                  <w:divsChild>
                    <w:div w:id="2075471542">
                      <w:marLeft w:val="0"/>
                      <w:marRight w:val="0"/>
                      <w:marTop w:val="0"/>
                      <w:marBottom w:val="0"/>
                      <w:divBdr>
                        <w:top w:val="none" w:sz="0" w:space="0" w:color="auto"/>
                        <w:left w:val="none" w:sz="0" w:space="0" w:color="auto"/>
                        <w:bottom w:val="none" w:sz="0" w:space="0" w:color="auto"/>
                        <w:right w:val="none" w:sz="0" w:space="0" w:color="auto"/>
                      </w:divBdr>
                      <w:divsChild>
                        <w:div w:id="1535071114">
                          <w:marLeft w:val="0"/>
                          <w:marRight w:val="0"/>
                          <w:marTop w:val="0"/>
                          <w:marBottom w:val="0"/>
                          <w:divBdr>
                            <w:top w:val="single" w:sz="6" w:space="0" w:color="DDDDDD"/>
                            <w:left w:val="single" w:sz="6" w:space="0" w:color="DDDDDD"/>
                            <w:bottom w:val="single" w:sz="6" w:space="0" w:color="DDDDDD"/>
                            <w:right w:val="single" w:sz="6" w:space="0" w:color="DDDDDD"/>
                          </w:divBdr>
                          <w:divsChild>
                            <w:div w:id="875704779">
                              <w:marLeft w:val="0"/>
                              <w:marRight w:val="0"/>
                              <w:marTop w:val="0"/>
                              <w:marBottom w:val="0"/>
                              <w:divBdr>
                                <w:top w:val="none" w:sz="0" w:space="0" w:color="auto"/>
                                <w:left w:val="none" w:sz="0" w:space="0" w:color="auto"/>
                                <w:bottom w:val="none" w:sz="0" w:space="0" w:color="auto"/>
                                <w:right w:val="none" w:sz="0" w:space="0" w:color="auto"/>
                              </w:divBdr>
                              <w:divsChild>
                                <w:div w:id="62534905">
                                  <w:marLeft w:val="0"/>
                                  <w:marRight w:val="0"/>
                                  <w:marTop w:val="10"/>
                                  <w:marBottom w:val="10"/>
                                  <w:divBdr>
                                    <w:top w:val="none" w:sz="0" w:space="0" w:color="auto"/>
                                    <w:left w:val="none" w:sz="0" w:space="0" w:color="auto"/>
                                    <w:bottom w:val="none" w:sz="0" w:space="0" w:color="auto"/>
                                    <w:right w:val="none" w:sz="0" w:space="0" w:color="auto"/>
                                  </w:divBdr>
                                </w:div>
                                <w:div w:id="1439640157">
                                  <w:marLeft w:val="0"/>
                                  <w:marRight w:val="0"/>
                                  <w:marTop w:val="10"/>
                                  <w:marBottom w:val="10"/>
                                  <w:divBdr>
                                    <w:top w:val="none" w:sz="0" w:space="0" w:color="auto"/>
                                    <w:left w:val="none" w:sz="0" w:space="0" w:color="auto"/>
                                    <w:bottom w:val="none" w:sz="0" w:space="0" w:color="auto"/>
                                    <w:right w:val="none" w:sz="0" w:space="0" w:color="auto"/>
                                  </w:divBdr>
                                </w:div>
                                <w:div w:id="1575435081">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68092">
      <w:bodyDiv w:val="1"/>
      <w:marLeft w:val="0"/>
      <w:marRight w:val="0"/>
      <w:marTop w:val="0"/>
      <w:marBottom w:val="0"/>
      <w:divBdr>
        <w:top w:val="none" w:sz="0" w:space="0" w:color="auto"/>
        <w:left w:val="none" w:sz="0" w:space="0" w:color="auto"/>
        <w:bottom w:val="none" w:sz="0" w:space="0" w:color="auto"/>
        <w:right w:val="none" w:sz="0" w:space="0" w:color="auto"/>
      </w:divBdr>
    </w:div>
    <w:div w:id="1453134955">
      <w:bodyDiv w:val="1"/>
      <w:marLeft w:val="0"/>
      <w:marRight w:val="0"/>
      <w:marTop w:val="0"/>
      <w:marBottom w:val="0"/>
      <w:divBdr>
        <w:top w:val="none" w:sz="0" w:space="0" w:color="auto"/>
        <w:left w:val="none" w:sz="0" w:space="0" w:color="auto"/>
        <w:bottom w:val="none" w:sz="0" w:space="0" w:color="auto"/>
        <w:right w:val="none" w:sz="0" w:space="0" w:color="auto"/>
      </w:divBdr>
    </w:div>
    <w:div w:id="1482579976">
      <w:bodyDiv w:val="1"/>
      <w:marLeft w:val="0"/>
      <w:marRight w:val="0"/>
      <w:marTop w:val="0"/>
      <w:marBottom w:val="0"/>
      <w:divBdr>
        <w:top w:val="none" w:sz="0" w:space="0" w:color="auto"/>
        <w:left w:val="none" w:sz="0" w:space="0" w:color="auto"/>
        <w:bottom w:val="none" w:sz="0" w:space="0" w:color="auto"/>
        <w:right w:val="none" w:sz="0" w:space="0" w:color="auto"/>
      </w:divBdr>
    </w:div>
    <w:div w:id="1517427243">
      <w:bodyDiv w:val="1"/>
      <w:marLeft w:val="0"/>
      <w:marRight w:val="0"/>
      <w:marTop w:val="0"/>
      <w:marBottom w:val="0"/>
      <w:divBdr>
        <w:top w:val="none" w:sz="0" w:space="0" w:color="auto"/>
        <w:left w:val="none" w:sz="0" w:space="0" w:color="auto"/>
        <w:bottom w:val="none" w:sz="0" w:space="0" w:color="auto"/>
        <w:right w:val="none" w:sz="0" w:space="0" w:color="auto"/>
      </w:divBdr>
      <w:divsChild>
        <w:div w:id="1218935605">
          <w:marLeft w:val="0"/>
          <w:marRight w:val="0"/>
          <w:marTop w:val="0"/>
          <w:marBottom w:val="0"/>
          <w:divBdr>
            <w:top w:val="none" w:sz="0" w:space="0" w:color="auto"/>
            <w:left w:val="none" w:sz="0" w:space="0" w:color="auto"/>
            <w:bottom w:val="none" w:sz="0" w:space="0" w:color="auto"/>
            <w:right w:val="none" w:sz="0" w:space="0" w:color="auto"/>
          </w:divBdr>
          <w:divsChild>
            <w:div w:id="942299578">
              <w:marLeft w:val="0"/>
              <w:marRight w:val="0"/>
              <w:marTop w:val="0"/>
              <w:marBottom w:val="0"/>
              <w:divBdr>
                <w:top w:val="none" w:sz="0" w:space="0" w:color="auto"/>
                <w:left w:val="none" w:sz="0" w:space="0" w:color="auto"/>
                <w:bottom w:val="none" w:sz="0" w:space="0" w:color="auto"/>
                <w:right w:val="none" w:sz="0" w:space="0" w:color="auto"/>
              </w:divBdr>
              <w:divsChild>
                <w:div w:id="1660504204">
                  <w:marLeft w:val="0"/>
                  <w:marRight w:val="0"/>
                  <w:marTop w:val="0"/>
                  <w:marBottom w:val="0"/>
                  <w:divBdr>
                    <w:top w:val="none" w:sz="0" w:space="0" w:color="auto"/>
                    <w:left w:val="none" w:sz="0" w:space="0" w:color="auto"/>
                    <w:bottom w:val="none" w:sz="0" w:space="0" w:color="auto"/>
                    <w:right w:val="none" w:sz="0" w:space="0" w:color="auto"/>
                  </w:divBdr>
                  <w:divsChild>
                    <w:div w:id="118770966">
                      <w:marLeft w:val="0"/>
                      <w:marRight w:val="0"/>
                      <w:marTop w:val="0"/>
                      <w:marBottom w:val="0"/>
                      <w:divBdr>
                        <w:top w:val="none" w:sz="0" w:space="0" w:color="auto"/>
                        <w:left w:val="none" w:sz="0" w:space="0" w:color="auto"/>
                        <w:bottom w:val="none" w:sz="0" w:space="0" w:color="auto"/>
                        <w:right w:val="none" w:sz="0" w:space="0" w:color="auto"/>
                      </w:divBdr>
                      <w:divsChild>
                        <w:div w:id="548147231">
                          <w:marLeft w:val="0"/>
                          <w:marRight w:val="0"/>
                          <w:marTop w:val="0"/>
                          <w:marBottom w:val="0"/>
                          <w:divBdr>
                            <w:top w:val="single" w:sz="6" w:space="0" w:color="DDDDDD"/>
                            <w:left w:val="single" w:sz="6" w:space="0" w:color="DDDDDD"/>
                            <w:bottom w:val="single" w:sz="6" w:space="0" w:color="DDDDDD"/>
                            <w:right w:val="single" w:sz="6" w:space="0" w:color="DDDDDD"/>
                          </w:divBdr>
                          <w:divsChild>
                            <w:div w:id="557008742">
                              <w:marLeft w:val="0"/>
                              <w:marRight w:val="0"/>
                              <w:marTop w:val="0"/>
                              <w:marBottom w:val="0"/>
                              <w:divBdr>
                                <w:top w:val="none" w:sz="0" w:space="0" w:color="auto"/>
                                <w:left w:val="none" w:sz="0" w:space="0" w:color="auto"/>
                                <w:bottom w:val="none" w:sz="0" w:space="0" w:color="auto"/>
                                <w:right w:val="none" w:sz="0" w:space="0" w:color="auto"/>
                              </w:divBdr>
                              <w:divsChild>
                                <w:div w:id="869805171">
                                  <w:marLeft w:val="0"/>
                                  <w:marRight w:val="0"/>
                                  <w:marTop w:val="10"/>
                                  <w:marBottom w:val="10"/>
                                  <w:divBdr>
                                    <w:top w:val="none" w:sz="0" w:space="0" w:color="auto"/>
                                    <w:left w:val="none" w:sz="0" w:space="0" w:color="auto"/>
                                    <w:bottom w:val="none" w:sz="0" w:space="0" w:color="auto"/>
                                    <w:right w:val="none" w:sz="0" w:space="0" w:color="auto"/>
                                  </w:divBdr>
                                </w:div>
                                <w:div w:id="1234051632">
                                  <w:marLeft w:val="0"/>
                                  <w:marRight w:val="0"/>
                                  <w:marTop w:val="10"/>
                                  <w:marBottom w:val="10"/>
                                  <w:divBdr>
                                    <w:top w:val="none" w:sz="0" w:space="0" w:color="auto"/>
                                    <w:left w:val="none" w:sz="0" w:space="0" w:color="auto"/>
                                    <w:bottom w:val="none" w:sz="0" w:space="0" w:color="auto"/>
                                    <w:right w:val="none" w:sz="0" w:space="0" w:color="auto"/>
                                  </w:divBdr>
                                </w:div>
                                <w:div w:id="1414469485">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28139">
      <w:bodyDiv w:val="1"/>
      <w:marLeft w:val="0"/>
      <w:marRight w:val="0"/>
      <w:marTop w:val="0"/>
      <w:marBottom w:val="0"/>
      <w:divBdr>
        <w:top w:val="none" w:sz="0" w:space="0" w:color="auto"/>
        <w:left w:val="none" w:sz="0" w:space="0" w:color="auto"/>
        <w:bottom w:val="none" w:sz="0" w:space="0" w:color="auto"/>
        <w:right w:val="none" w:sz="0" w:space="0" w:color="auto"/>
      </w:divBdr>
    </w:div>
    <w:div w:id="1823496765">
      <w:bodyDiv w:val="1"/>
      <w:marLeft w:val="0"/>
      <w:marRight w:val="0"/>
      <w:marTop w:val="0"/>
      <w:marBottom w:val="0"/>
      <w:divBdr>
        <w:top w:val="none" w:sz="0" w:space="0" w:color="auto"/>
        <w:left w:val="none" w:sz="0" w:space="0" w:color="auto"/>
        <w:bottom w:val="none" w:sz="0" w:space="0" w:color="auto"/>
        <w:right w:val="none" w:sz="0" w:space="0" w:color="auto"/>
      </w:divBdr>
    </w:div>
    <w:div w:id="1827892350">
      <w:bodyDiv w:val="1"/>
      <w:marLeft w:val="0"/>
      <w:marRight w:val="0"/>
      <w:marTop w:val="0"/>
      <w:marBottom w:val="0"/>
      <w:divBdr>
        <w:top w:val="none" w:sz="0" w:space="0" w:color="auto"/>
        <w:left w:val="none" w:sz="0" w:space="0" w:color="auto"/>
        <w:bottom w:val="none" w:sz="0" w:space="0" w:color="auto"/>
        <w:right w:val="none" w:sz="0" w:space="0" w:color="auto"/>
      </w:divBdr>
    </w:div>
    <w:div w:id="20605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2242-C940-4BB9-9D52-DFD6997C90DF}">
  <ds:schemaRefs>
    <ds:schemaRef ds:uri="http://www.yonyou.com/datasource"/>
  </ds:schemaRefs>
</ds:datastoreItem>
</file>

<file path=customXml/itemProps2.xml><?xml version="1.0" encoding="utf-8"?>
<ds:datastoreItem xmlns:ds="http://schemas.openxmlformats.org/officeDocument/2006/customXml" ds:itemID="{9916EC39-A730-497E-8515-B68C775C9C58}">
  <ds:schemaRefs>
    <ds:schemaRef ds:uri="http://www.yonyou.com/relation"/>
  </ds:schemaRefs>
</ds:datastoreItem>
</file>

<file path=customXml/itemProps3.xml><?xml version="1.0" encoding="utf-8"?>
<ds:datastoreItem xmlns:ds="http://schemas.openxmlformats.org/officeDocument/2006/customXml" ds:itemID="{D81B33C1-9880-4F9C-9192-3CBAB2F6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3450</CharactersWithSpaces>
  <SharedDoc>false</SharedDoc>
  <HLinks>
    <vt:vector size="42" baseType="variant">
      <vt:variant>
        <vt:i4>1179711</vt:i4>
      </vt:variant>
      <vt:variant>
        <vt:i4>41</vt:i4>
      </vt:variant>
      <vt:variant>
        <vt:i4>0</vt:i4>
      </vt:variant>
      <vt:variant>
        <vt:i4>5</vt:i4>
      </vt:variant>
      <vt:variant>
        <vt:lpwstr/>
      </vt:variant>
      <vt:variant>
        <vt:lpwstr>_Toc121686778</vt:lpwstr>
      </vt:variant>
      <vt:variant>
        <vt:i4>1179711</vt:i4>
      </vt:variant>
      <vt:variant>
        <vt:i4>35</vt:i4>
      </vt:variant>
      <vt:variant>
        <vt:i4>0</vt:i4>
      </vt:variant>
      <vt:variant>
        <vt:i4>5</vt:i4>
      </vt:variant>
      <vt:variant>
        <vt:lpwstr/>
      </vt:variant>
      <vt:variant>
        <vt:lpwstr>_Toc121686777</vt:lpwstr>
      </vt:variant>
      <vt:variant>
        <vt:i4>1179711</vt:i4>
      </vt:variant>
      <vt:variant>
        <vt:i4>29</vt:i4>
      </vt:variant>
      <vt:variant>
        <vt:i4>0</vt:i4>
      </vt:variant>
      <vt:variant>
        <vt:i4>5</vt:i4>
      </vt:variant>
      <vt:variant>
        <vt:lpwstr/>
      </vt:variant>
      <vt:variant>
        <vt:lpwstr>_Toc121686776</vt:lpwstr>
      </vt:variant>
      <vt:variant>
        <vt:i4>1179711</vt:i4>
      </vt:variant>
      <vt:variant>
        <vt:i4>23</vt:i4>
      </vt:variant>
      <vt:variant>
        <vt:i4>0</vt:i4>
      </vt:variant>
      <vt:variant>
        <vt:i4>5</vt:i4>
      </vt:variant>
      <vt:variant>
        <vt:lpwstr/>
      </vt:variant>
      <vt:variant>
        <vt:lpwstr>_Toc121686775</vt:lpwstr>
      </vt:variant>
      <vt:variant>
        <vt:i4>1179711</vt:i4>
      </vt:variant>
      <vt:variant>
        <vt:i4>17</vt:i4>
      </vt:variant>
      <vt:variant>
        <vt:i4>0</vt:i4>
      </vt:variant>
      <vt:variant>
        <vt:i4>5</vt:i4>
      </vt:variant>
      <vt:variant>
        <vt:lpwstr/>
      </vt:variant>
      <vt:variant>
        <vt:lpwstr>_Toc121686774</vt:lpwstr>
      </vt:variant>
      <vt:variant>
        <vt:i4>1179711</vt:i4>
      </vt:variant>
      <vt:variant>
        <vt:i4>11</vt:i4>
      </vt:variant>
      <vt:variant>
        <vt:i4>0</vt:i4>
      </vt:variant>
      <vt:variant>
        <vt:i4>5</vt:i4>
      </vt:variant>
      <vt:variant>
        <vt:lpwstr/>
      </vt:variant>
      <vt:variant>
        <vt:lpwstr>_Toc121686773</vt:lpwstr>
      </vt:variant>
      <vt:variant>
        <vt:i4>1179711</vt:i4>
      </vt:variant>
      <vt:variant>
        <vt:i4>5</vt:i4>
      </vt:variant>
      <vt:variant>
        <vt:i4>0</vt:i4>
      </vt:variant>
      <vt:variant>
        <vt:i4>5</vt:i4>
      </vt:variant>
      <vt:variant>
        <vt:lpwstr/>
      </vt:variant>
      <vt:variant>
        <vt:lpwstr>_Toc121686772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hsq</cp:lastModifiedBy>
  <cp:revision>4</cp:revision>
  <cp:lastPrinted>2023-08-21T09:40:00Z</cp:lastPrinted>
  <dcterms:created xsi:type="dcterms:W3CDTF">2023-08-21T08:51:00Z</dcterms:created>
  <dcterms:modified xsi:type="dcterms:W3CDTF">2023-08-21T09:40:00Z</dcterms:modified>
</cp:coreProperties>
</file>