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9D" w:rsidRPr="00687CE4" w:rsidRDefault="0057449D" w:rsidP="0057449D">
      <w:pPr>
        <w:spacing w:beforeLines="50" w:before="156" w:afterLines="50" w:after="156" w:line="360" w:lineRule="auto"/>
        <w:jc w:val="center"/>
        <w:rPr>
          <w:rFonts w:ascii="仿宋" w:eastAsia="仿宋" w:hAnsi="仿宋"/>
          <w:b/>
          <w:sz w:val="36"/>
          <w:szCs w:val="36"/>
        </w:rPr>
      </w:pPr>
      <w:r w:rsidRPr="00687CE4">
        <w:rPr>
          <w:rFonts w:ascii="仿宋" w:eastAsia="仿宋" w:hAnsi="仿宋"/>
          <w:b/>
          <w:sz w:val="36"/>
          <w:szCs w:val="36"/>
        </w:rPr>
        <w:t>广东天亿马信息产业股份有限公司</w:t>
      </w:r>
    </w:p>
    <w:p w:rsidR="0057449D" w:rsidRPr="00687CE4" w:rsidRDefault="0057449D" w:rsidP="00A55265">
      <w:pPr>
        <w:spacing w:beforeLines="50" w:before="156" w:afterLines="50" w:after="156" w:line="360" w:lineRule="auto"/>
        <w:ind w:leftChars="-50" w:left="-105" w:rightChars="-50" w:right="-105"/>
        <w:jc w:val="center"/>
        <w:rPr>
          <w:rFonts w:ascii="仿宋" w:eastAsia="仿宋" w:hAnsi="仿宋"/>
          <w:b/>
          <w:sz w:val="36"/>
          <w:szCs w:val="36"/>
        </w:rPr>
      </w:pPr>
      <w:r w:rsidRPr="00687CE4">
        <w:rPr>
          <w:rFonts w:ascii="仿宋" w:eastAsia="仿宋" w:hAnsi="仿宋"/>
          <w:b/>
          <w:sz w:val="36"/>
          <w:szCs w:val="36"/>
        </w:rPr>
        <w:t>独立董事关于公司第</w:t>
      </w:r>
      <w:r w:rsidRPr="00687CE4">
        <w:rPr>
          <w:rFonts w:ascii="仿宋" w:eastAsia="仿宋" w:hAnsi="仿宋" w:hint="eastAsia"/>
          <w:b/>
          <w:sz w:val="36"/>
          <w:szCs w:val="36"/>
        </w:rPr>
        <w:t>三</w:t>
      </w:r>
      <w:r w:rsidRPr="00687CE4">
        <w:rPr>
          <w:rFonts w:ascii="仿宋" w:eastAsia="仿宋" w:hAnsi="仿宋"/>
          <w:b/>
          <w:sz w:val="36"/>
          <w:szCs w:val="36"/>
        </w:rPr>
        <w:t>届董事会</w:t>
      </w:r>
      <w:r w:rsidR="00832F2F">
        <w:rPr>
          <w:rFonts w:ascii="仿宋" w:eastAsia="仿宋" w:hAnsi="仿宋"/>
          <w:b/>
          <w:sz w:val="36"/>
          <w:szCs w:val="36"/>
        </w:rPr>
        <w:t>第十</w:t>
      </w:r>
      <w:r w:rsidR="00BB6A24">
        <w:rPr>
          <w:rFonts w:ascii="仿宋" w:eastAsia="仿宋" w:hAnsi="仿宋" w:hint="eastAsia"/>
          <w:b/>
          <w:sz w:val="36"/>
          <w:szCs w:val="36"/>
        </w:rPr>
        <w:t>七</w:t>
      </w:r>
      <w:r w:rsidR="00832F2F">
        <w:rPr>
          <w:rFonts w:ascii="仿宋" w:eastAsia="仿宋" w:hAnsi="仿宋"/>
          <w:b/>
          <w:sz w:val="36"/>
          <w:szCs w:val="36"/>
        </w:rPr>
        <w:t>次</w:t>
      </w:r>
      <w:r w:rsidRPr="00687CE4">
        <w:rPr>
          <w:rFonts w:ascii="仿宋" w:eastAsia="仿宋" w:hAnsi="仿宋"/>
          <w:b/>
          <w:sz w:val="36"/>
          <w:szCs w:val="36"/>
        </w:rPr>
        <w:t>会议相关事项的独立意见</w:t>
      </w:r>
    </w:p>
    <w:p w:rsidR="00B82F89" w:rsidRPr="00687CE4" w:rsidRDefault="00B82F89" w:rsidP="00B82F89">
      <w:pPr>
        <w:spacing w:beforeLines="50" w:before="156" w:afterLines="50" w:after="156" w:line="360" w:lineRule="auto"/>
        <w:ind w:firstLineChars="200" w:firstLine="560"/>
        <w:rPr>
          <w:rFonts w:ascii="仿宋" w:eastAsia="仿宋" w:hAnsi="仿宋"/>
          <w:sz w:val="28"/>
          <w:szCs w:val="28"/>
        </w:rPr>
      </w:pPr>
      <w:r w:rsidRPr="00687CE4">
        <w:rPr>
          <w:rFonts w:ascii="仿宋" w:eastAsia="仿宋" w:hAnsi="仿宋" w:hint="eastAsia"/>
          <w:sz w:val="28"/>
          <w:szCs w:val="28"/>
        </w:rPr>
        <w:t>根据《中华人民共和国公司法》</w:t>
      </w:r>
      <w:r w:rsidR="00227252" w:rsidRPr="00687CE4">
        <w:rPr>
          <w:rFonts w:ascii="仿宋" w:eastAsia="仿宋" w:hAnsi="仿宋" w:hint="eastAsia"/>
          <w:sz w:val="28"/>
          <w:szCs w:val="28"/>
        </w:rPr>
        <w:t>（以下简称“《公司法》”）</w:t>
      </w:r>
      <w:r w:rsidRPr="00687CE4">
        <w:rPr>
          <w:rFonts w:ascii="仿宋" w:eastAsia="仿宋" w:hAnsi="仿宋" w:hint="eastAsia"/>
          <w:sz w:val="28"/>
          <w:szCs w:val="28"/>
        </w:rPr>
        <w:t>《</w:t>
      </w:r>
      <w:r w:rsidR="00AC7342" w:rsidRPr="00687CE4">
        <w:rPr>
          <w:rFonts w:ascii="仿宋" w:eastAsia="仿宋" w:hAnsi="仿宋" w:hint="eastAsia"/>
          <w:sz w:val="28"/>
          <w:szCs w:val="28"/>
        </w:rPr>
        <w:t>上市公司独立董事规则</w:t>
      </w:r>
      <w:r w:rsidRPr="00687CE4">
        <w:rPr>
          <w:rFonts w:ascii="仿宋" w:eastAsia="仿宋" w:hAnsi="仿宋" w:hint="eastAsia"/>
          <w:sz w:val="28"/>
          <w:szCs w:val="28"/>
        </w:rPr>
        <w:t>》《深圳证券交易所创业板股票上市规则》</w:t>
      </w:r>
      <w:r w:rsidR="00571917" w:rsidRPr="00687CE4">
        <w:rPr>
          <w:rFonts w:ascii="仿宋" w:eastAsia="仿宋" w:hAnsi="仿宋" w:hint="eastAsia"/>
          <w:sz w:val="28"/>
          <w:szCs w:val="28"/>
        </w:rPr>
        <w:t>（以下简称“《上市规则》”）</w:t>
      </w:r>
      <w:r w:rsidR="004222A7" w:rsidRPr="00687CE4">
        <w:rPr>
          <w:rFonts w:ascii="仿宋" w:eastAsia="仿宋" w:hAnsi="仿宋" w:hint="eastAsia"/>
          <w:sz w:val="28"/>
          <w:szCs w:val="28"/>
        </w:rPr>
        <w:t>《深圳证券交易所上市公司自律监管指引第2号——创业板上市公司规范运作》</w:t>
      </w:r>
      <w:r w:rsidR="00001886" w:rsidRPr="00001886">
        <w:rPr>
          <w:rFonts w:ascii="仿宋" w:eastAsia="仿宋" w:hAnsi="仿宋" w:hint="eastAsia"/>
          <w:sz w:val="28"/>
          <w:szCs w:val="28"/>
        </w:rPr>
        <w:t>（以下简称“《创业板规范运作指引》”）</w:t>
      </w:r>
      <w:r w:rsidRPr="00687CE4">
        <w:rPr>
          <w:rFonts w:ascii="仿宋" w:eastAsia="仿宋" w:hAnsi="仿宋" w:hint="eastAsia"/>
          <w:sz w:val="28"/>
          <w:szCs w:val="28"/>
        </w:rPr>
        <w:t>等有关法律、法规及规范性文件及《广东天亿马信息产业股份有限公司章程》</w:t>
      </w:r>
      <w:r w:rsidR="008B7F4D" w:rsidRPr="00687CE4">
        <w:rPr>
          <w:rFonts w:ascii="仿宋" w:eastAsia="仿宋" w:hAnsi="仿宋" w:hint="eastAsia"/>
          <w:sz w:val="28"/>
          <w:szCs w:val="28"/>
        </w:rPr>
        <w:t>（以下简称“《公司章程》”）</w:t>
      </w:r>
      <w:r w:rsidR="00B83A0E" w:rsidRPr="00687CE4">
        <w:rPr>
          <w:rFonts w:ascii="仿宋" w:eastAsia="仿宋" w:hAnsi="仿宋" w:hint="eastAsia"/>
          <w:sz w:val="28"/>
          <w:szCs w:val="28"/>
        </w:rPr>
        <w:t>《广东天亿马信息产业股份有限公司董事会议事规则》（以下简称“《</w:t>
      </w:r>
      <w:r w:rsidR="009D4C01" w:rsidRPr="00687CE4">
        <w:rPr>
          <w:rFonts w:ascii="仿宋" w:eastAsia="仿宋" w:hAnsi="仿宋" w:hint="eastAsia"/>
          <w:sz w:val="28"/>
          <w:szCs w:val="28"/>
        </w:rPr>
        <w:t>董事会</w:t>
      </w:r>
      <w:r w:rsidR="00B83A0E" w:rsidRPr="00687CE4">
        <w:rPr>
          <w:rFonts w:ascii="仿宋" w:eastAsia="仿宋" w:hAnsi="仿宋" w:hint="eastAsia"/>
          <w:sz w:val="28"/>
          <w:szCs w:val="28"/>
        </w:rPr>
        <w:t>议事规则》”）</w:t>
      </w:r>
      <w:r w:rsidR="00BA21EC" w:rsidRPr="00687CE4">
        <w:rPr>
          <w:rFonts w:ascii="仿宋" w:eastAsia="仿宋" w:hAnsi="仿宋" w:hint="eastAsia"/>
          <w:sz w:val="28"/>
          <w:szCs w:val="28"/>
        </w:rPr>
        <w:t>等</w:t>
      </w:r>
      <w:r w:rsidRPr="00687CE4">
        <w:rPr>
          <w:rFonts w:ascii="仿宋" w:eastAsia="仿宋" w:hAnsi="仿宋" w:hint="eastAsia"/>
          <w:sz w:val="28"/>
          <w:szCs w:val="28"/>
        </w:rPr>
        <w:t>规定，我们作为广东天亿马信息产业股份有限公司（以下简称“公司”）的独立董事，本着实事求是的原则，对公司第三届董事会</w:t>
      </w:r>
      <w:r w:rsidR="00832F2F">
        <w:rPr>
          <w:rFonts w:ascii="仿宋" w:eastAsia="仿宋" w:hAnsi="仿宋" w:hint="eastAsia"/>
          <w:sz w:val="28"/>
          <w:szCs w:val="28"/>
        </w:rPr>
        <w:t>第十</w:t>
      </w:r>
      <w:r w:rsidR="00BB6A24">
        <w:rPr>
          <w:rFonts w:ascii="仿宋" w:eastAsia="仿宋" w:hAnsi="仿宋" w:hint="eastAsia"/>
          <w:sz w:val="28"/>
          <w:szCs w:val="28"/>
        </w:rPr>
        <w:t>七</w:t>
      </w:r>
      <w:r w:rsidR="00832F2F">
        <w:rPr>
          <w:rFonts w:ascii="仿宋" w:eastAsia="仿宋" w:hAnsi="仿宋" w:hint="eastAsia"/>
          <w:sz w:val="28"/>
          <w:szCs w:val="28"/>
        </w:rPr>
        <w:t>次</w:t>
      </w:r>
      <w:r w:rsidRPr="00687CE4">
        <w:rPr>
          <w:rFonts w:ascii="仿宋" w:eastAsia="仿宋" w:hAnsi="仿宋" w:hint="eastAsia"/>
          <w:sz w:val="28"/>
          <w:szCs w:val="28"/>
        </w:rPr>
        <w:t>会议审议的事项进行了认真了解与核查，现就如下相关事项发表如下独立意见：</w:t>
      </w:r>
    </w:p>
    <w:p w:rsidR="00792B80" w:rsidRPr="00687CE4" w:rsidRDefault="00792B80" w:rsidP="00993023">
      <w:pPr>
        <w:spacing w:beforeLines="50" w:before="156" w:afterLines="50" w:after="156" w:line="360" w:lineRule="auto"/>
        <w:ind w:firstLineChars="200" w:firstLine="562"/>
        <w:outlineLvl w:val="0"/>
        <w:rPr>
          <w:rFonts w:ascii="仿宋" w:eastAsia="仿宋" w:hAnsi="仿宋"/>
          <w:b/>
          <w:sz w:val="28"/>
          <w:szCs w:val="28"/>
        </w:rPr>
      </w:pPr>
      <w:r w:rsidRPr="00687CE4">
        <w:rPr>
          <w:rFonts w:ascii="仿宋" w:eastAsia="仿宋" w:hAnsi="仿宋" w:hint="eastAsia"/>
          <w:b/>
          <w:sz w:val="28"/>
          <w:szCs w:val="28"/>
        </w:rPr>
        <w:t>一、对于《</w:t>
      </w:r>
      <w:r w:rsidR="00BB6A24" w:rsidRPr="00BB6A24">
        <w:rPr>
          <w:rFonts w:ascii="仿宋" w:eastAsia="仿宋" w:hAnsi="仿宋" w:hint="eastAsia"/>
          <w:b/>
          <w:sz w:val="28"/>
          <w:szCs w:val="28"/>
        </w:rPr>
        <w:t>关于向2023年限制性股票激励计划激励对象首次授予限制性股票的议案</w:t>
      </w:r>
      <w:r w:rsidRPr="00687CE4">
        <w:rPr>
          <w:rFonts w:ascii="仿宋" w:eastAsia="仿宋" w:hAnsi="仿宋" w:hint="eastAsia"/>
          <w:b/>
          <w:sz w:val="28"/>
          <w:szCs w:val="28"/>
        </w:rPr>
        <w:t>》的独立意见</w:t>
      </w:r>
    </w:p>
    <w:p w:rsidR="007D36C9" w:rsidRDefault="00CB360A" w:rsidP="00881BF1">
      <w:pPr>
        <w:spacing w:beforeLines="50" w:before="156" w:afterLines="50" w:after="156" w:line="360" w:lineRule="auto"/>
        <w:ind w:firstLineChars="200" w:firstLine="560"/>
        <w:rPr>
          <w:rFonts w:ascii="仿宋" w:eastAsia="仿宋" w:hAnsi="仿宋"/>
          <w:sz w:val="28"/>
          <w:szCs w:val="28"/>
        </w:rPr>
      </w:pPr>
      <w:r w:rsidRPr="00687CE4">
        <w:rPr>
          <w:rFonts w:ascii="仿宋" w:eastAsia="仿宋" w:hAnsi="仿宋" w:hint="eastAsia"/>
          <w:sz w:val="28"/>
          <w:szCs w:val="28"/>
        </w:rPr>
        <w:t>经核查，我们认为：</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1.根据公司2023年第四次临时股东大会的授权，董事会确定公司 2023 年限制性股票激励计划的授予日为 2023 年 9 月 19日，该授予日符合《</w:t>
      </w:r>
      <w:r w:rsidR="00CB4B33" w:rsidRPr="00CB4B33">
        <w:rPr>
          <w:rFonts w:ascii="仿宋" w:eastAsia="仿宋" w:hAnsi="仿宋" w:hint="eastAsia"/>
          <w:sz w:val="28"/>
          <w:szCs w:val="28"/>
        </w:rPr>
        <w:t>上市公司股权激励</w:t>
      </w:r>
      <w:r w:rsidRPr="00E54975">
        <w:rPr>
          <w:rFonts w:ascii="仿宋" w:eastAsia="仿宋" w:hAnsi="仿宋" w:hint="eastAsia"/>
          <w:sz w:val="28"/>
          <w:szCs w:val="28"/>
        </w:rPr>
        <w:t>管理办法》</w:t>
      </w:r>
      <w:r w:rsidR="00CB4B33" w:rsidRPr="00CB4B33">
        <w:rPr>
          <w:rFonts w:ascii="仿宋" w:eastAsia="仿宋" w:hAnsi="仿宋" w:hint="eastAsia"/>
          <w:sz w:val="28"/>
          <w:szCs w:val="28"/>
        </w:rPr>
        <w:t>（以下简称“《管理办法》”）</w:t>
      </w:r>
      <w:r w:rsidRPr="00E54975">
        <w:rPr>
          <w:rFonts w:ascii="仿宋" w:eastAsia="仿宋" w:hAnsi="仿宋" w:hint="eastAsia"/>
          <w:sz w:val="28"/>
          <w:szCs w:val="28"/>
        </w:rPr>
        <w:t>等法律法规、规范性文件以及《</w:t>
      </w:r>
      <w:r w:rsidR="00CB4B33" w:rsidRPr="00CB4B33">
        <w:rPr>
          <w:rFonts w:ascii="仿宋" w:eastAsia="仿宋" w:hAnsi="仿宋" w:hint="eastAsia"/>
          <w:sz w:val="28"/>
          <w:szCs w:val="28"/>
        </w:rPr>
        <w:t>广东天亿马信息产业股份有限公司</w:t>
      </w:r>
      <w:r w:rsidR="00CB4B33" w:rsidRPr="00CB4B33">
        <w:rPr>
          <w:rFonts w:ascii="仿宋" w:eastAsia="仿宋" w:hAnsi="仿宋" w:hint="eastAsia"/>
          <w:sz w:val="28"/>
          <w:szCs w:val="28"/>
        </w:rPr>
        <w:lastRenderedPageBreak/>
        <w:t>2023年限制性股票激励计划</w:t>
      </w:r>
      <w:r w:rsidRPr="00E54975">
        <w:rPr>
          <w:rFonts w:ascii="仿宋" w:eastAsia="仿宋" w:hAnsi="仿宋" w:hint="eastAsia"/>
          <w:sz w:val="28"/>
          <w:szCs w:val="28"/>
        </w:rPr>
        <w:t>》</w:t>
      </w:r>
      <w:r w:rsidR="00CB4B33" w:rsidRPr="00CB4B33">
        <w:rPr>
          <w:rFonts w:ascii="仿宋" w:eastAsia="仿宋" w:hAnsi="仿宋" w:hint="eastAsia"/>
          <w:sz w:val="28"/>
          <w:szCs w:val="28"/>
        </w:rPr>
        <w:t>（以下简称“《激励计划》”）</w:t>
      </w:r>
      <w:r w:rsidRPr="00E54975">
        <w:rPr>
          <w:rFonts w:ascii="仿宋" w:eastAsia="仿宋" w:hAnsi="仿宋" w:hint="eastAsia"/>
          <w:sz w:val="28"/>
          <w:szCs w:val="28"/>
        </w:rPr>
        <w:t>中关于授予日的相关规定。</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2.未发现公司存在《管理办法》等法律法规和规范性文件规定的禁止实施股权激励计划的情形，公司具备实施股权激励计划的主体资格。</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3.公司本次授予的激励对象，均具备《公司法》等法律法规和规范性文件规定的任职资格，均符合《管理办法》及《上市规则》等规定的激励对象条件，符合《激励计划》规定的激励对象范围，其作为公司本次激励计划激励对象的主体资格合法、有效。</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4.公司和激励对象均未发生不得授予或不得获授限制性股票的情形，公司本次激励计划规定的授予条件已成就。</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5.公司不存在向激励对象提供贷款以及其他任何形式的财务资助的计划或安排。</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6.公司董事会在审议本次授予相关议案时，关联董事已根据《公司法》《</w:t>
      </w:r>
      <w:r w:rsidR="00DF229B" w:rsidRPr="00DF229B">
        <w:rPr>
          <w:rFonts w:ascii="仿宋" w:eastAsia="仿宋" w:hAnsi="仿宋" w:hint="eastAsia"/>
          <w:sz w:val="28"/>
          <w:szCs w:val="28"/>
        </w:rPr>
        <w:t>中华人民共和国</w:t>
      </w:r>
      <w:r w:rsidRPr="00E54975">
        <w:rPr>
          <w:rFonts w:ascii="仿宋" w:eastAsia="仿宋" w:hAnsi="仿宋" w:hint="eastAsia"/>
          <w:sz w:val="28"/>
          <w:szCs w:val="28"/>
        </w:rPr>
        <w:t>证券法》《管理办法》等法律法规和规范性文件以及《公司章程》中的有关规定回避表决，相关议案均由非关联董事审议。审议程序及表决程序符合相关法律、法规和规范性文件以及《公司章程》的规定。</w:t>
      </w:r>
    </w:p>
    <w:p w:rsidR="00E54975" w:rsidRPr="00E54975" w:rsidRDefault="00E54975" w:rsidP="00E54975">
      <w:pPr>
        <w:spacing w:beforeLines="50" w:before="156" w:afterLines="50" w:after="156" w:line="360" w:lineRule="auto"/>
        <w:ind w:firstLineChars="200" w:firstLine="560"/>
        <w:rPr>
          <w:rFonts w:ascii="仿宋" w:eastAsia="仿宋" w:hAnsi="仿宋"/>
          <w:sz w:val="28"/>
          <w:szCs w:val="28"/>
        </w:rPr>
      </w:pPr>
      <w:r w:rsidRPr="00E54975">
        <w:rPr>
          <w:rFonts w:ascii="仿宋" w:eastAsia="仿宋" w:hAnsi="仿宋" w:hint="eastAsia"/>
          <w:sz w:val="28"/>
          <w:szCs w:val="28"/>
        </w:rPr>
        <w:t>7.公司实施本次激励计划有利于进一步完善公司治理结构，建立、健全公司长效激励约束机制，吸引和留住公司管理人员和核心骨干，充分调动其积极性和创造性，有效提升核心团队凝聚力和企业核心竞</w:t>
      </w:r>
      <w:r w:rsidRPr="00E54975">
        <w:rPr>
          <w:rFonts w:ascii="仿宋" w:eastAsia="仿宋" w:hAnsi="仿宋" w:hint="eastAsia"/>
          <w:sz w:val="28"/>
          <w:szCs w:val="28"/>
        </w:rPr>
        <w:lastRenderedPageBreak/>
        <w:t>争力，有效地将股东、公司和核心团队三方利益结合在一起，使各方共同关注公司的长远发展，有利于公司发展战略和经营目标的实现，不存在损害上市公司及全体股东利益的情形。</w:t>
      </w:r>
    </w:p>
    <w:p w:rsidR="00D33BE3" w:rsidRPr="00F9682B" w:rsidRDefault="00D33BE3" w:rsidP="00D33BE3">
      <w:pPr>
        <w:spacing w:beforeLines="50" w:before="156" w:afterLines="50" w:after="156" w:line="360" w:lineRule="auto"/>
        <w:ind w:firstLineChars="200" w:firstLine="560"/>
        <w:rPr>
          <w:rFonts w:ascii="仿宋" w:eastAsia="仿宋" w:hAnsi="仿宋"/>
          <w:sz w:val="28"/>
          <w:szCs w:val="28"/>
        </w:rPr>
      </w:pPr>
      <w:r w:rsidRPr="00775096">
        <w:rPr>
          <w:rFonts w:ascii="仿宋" w:eastAsia="仿宋" w:hAnsi="仿宋" w:hint="eastAsia"/>
          <w:sz w:val="28"/>
          <w:szCs w:val="28"/>
        </w:rPr>
        <w:t>综上</w:t>
      </w:r>
      <w:r>
        <w:rPr>
          <w:rFonts w:ascii="仿宋" w:eastAsia="仿宋" w:hAnsi="仿宋" w:hint="eastAsia"/>
          <w:sz w:val="28"/>
          <w:szCs w:val="28"/>
        </w:rPr>
        <w:t>所述</w:t>
      </w:r>
      <w:r w:rsidRPr="00775096">
        <w:rPr>
          <w:rFonts w:ascii="仿宋" w:eastAsia="仿宋" w:hAnsi="仿宋" w:hint="eastAsia"/>
          <w:sz w:val="28"/>
          <w:szCs w:val="28"/>
        </w:rPr>
        <w:t>，我们一致认为公司本次激励计划规定的授予条件已经成就，同意公司2023 年限制性股票激励计划的首次授予日为2023 年</w:t>
      </w:r>
      <w:r w:rsidR="002A25C3">
        <w:rPr>
          <w:rFonts w:ascii="仿宋" w:eastAsia="仿宋" w:hAnsi="仿宋" w:hint="eastAsia"/>
          <w:sz w:val="28"/>
          <w:szCs w:val="28"/>
        </w:rPr>
        <w:t>9</w:t>
      </w:r>
      <w:r w:rsidRPr="00775096">
        <w:rPr>
          <w:rFonts w:ascii="仿宋" w:eastAsia="仿宋" w:hAnsi="仿宋" w:hint="eastAsia"/>
          <w:sz w:val="28"/>
          <w:szCs w:val="28"/>
        </w:rPr>
        <w:t>月19日，并同意</w:t>
      </w:r>
      <w:r w:rsidRPr="00F9682B">
        <w:rPr>
          <w:rFonts w:ascii="仿宋" w:eastAsia="仿宋" w:hAnsi="仿宋" w:hint="eastAsia"/>
          <w:sz w:val="28"/>
          <w:szCs w:val="28"/>
        </w:rPr>
        <w:t>向21名激励对象授予334.12万股限制性股票。其中授予2名激励对象128.00万股第一类限制性股票，授予19名激励对象206.12万股第二类限制性股票，授予价格均为15.91元/股。</w:t>
      </w:r>
    </w:p>
    <w:p w:rsidR="00D33BE3" w:rsidRDefault="00D33BE3" w:rsidP="00D33BE3">
      <w:pPr>
        <w:spacing w:beforeLines="50" w:before="156" w:afterLines="50" w:after="156" w:line="360" w:lineRule="auto"/>
        <w:ind w:firstLineChars="200" w:firstLine="560"/>
        <w:rPr>
          <w:rFonts w:ascii="仿宋" w:eastAsia="仿宋" w:hAnsi="仿宋"/>
          <w:color w:val="000000"/>
          <w:sz w:val="28"/>
          <w:szCs w:val="28"/>
        </w:rPr>
      </w:pPr>
      <w:r w:rsidRPr="00687CE4">
        <w:rPr>
          <w:rFonts w:ascii="仿宋" w:eastAsia="仿宋" w:hAnsi="仿宋" w:hint="eastAsia"/>
          <w:color w:val="000000"/>
          <w:sz w:val="28"/>
          <w:szCs w:val="28"/>
        </w:rPr>
        <w:t>综上所述，我们同意该议案。</w:t>
      </w:r>
    </w:p>
    <w:p w:rsidR="00933342" w:rsidRDefault="00933342" w:rsidP="00A907F8">
      <w:pPr>
        <w:spacing w:beforeLines="50" w:before="156" w:afterLines="50" w:after="156" w:line="360" w:lineRule="auto"/>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广东天亿马信息产业股份有限</w:t>
      </w:r>
      <w:bookmarkStart w:id="0" w:name="_GoBack"/>
      <w:bookmarkEnd w:id="0"/>
      <w:r>
        <w:rPr>
          <w:rFonts w:ascii="仿宋" w:eastAsia="仿宋" w:hAnsi="仿宋" w:hint="eastAsia"/>
          <w:color w:val="000000"/>
          <w:sz w:val="28"/>
          <w:szCs w:val="28"/>
        </w:rPr>
        <w:t>公司</w:t>
      </w:r>
    </w:p>
    <w:p w:rsidR="00933342" w:rsidRDefault="00933342" w:rsidP="00A907F8">
      <w:pPr>
        <w:spacing w:beforeLines="50" w:before="156" w:afterLines="50" w:after="156" w:line="360" w:lineRule="auto"/>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独立董事：曹丽梅、蔡浩、石洁芝</w:t>
      </w:r>
    </w:p>
    <w:p w:rsidR="00933342" w:rsidRPr="00933342" w:rsidRDefault="00933342" w:rsidP="00A907F8">
      <w:pPr>
        <w:spacing w:beforeLines="50" w:before="156" w:afterLines="50" w:after="156" w:line="360" w:lineRule="auto"/>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2023年9月20日</w:t>
      </w:r>
    </w:p>
    <w:sectPr w:rsidR="00933342" w:rsidRPr="00933342" w:rsidSect="00801706">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85" w:rsidRDefault="00022085" w:rsidP="00CF7484">
      <w:r>
        <w:separator/>
      </w:r>
    </w:p>
  </w:endnote>
  <w:endnote w:type="continuationSeparator" w:id="0">
    <w:p w:rsidR="00022085" w:rsidRDefault="00022085" w:rsidP="00CF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85" w:rsidRDefault="00022085" w:rsidP="00CF7484">
      <w:r>
        <w:separator/>
      </w:r>
    </w:p>
  </w:footnote>
  <w:footnote w:type="continuationSeparator" w:id="0">
    <w:p w:rsidR="00022085" w:rsidRDefault="00022085" w:rsidP="00CF748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11"/>
    <w:rsid w:val="00001886"/>
    <w:rsid w:val="00004A93"/>
    <w:rsid w:val="00005B8F"/>
    <w:rsid w:val="00016646"/>
    <w:rsid w:val="00020502"/>
    <w:rsid w:val="00022085"/>
    <w:rsid w:val="00025078"/>
    <w:rsid w:val="0004191F"/>
    <w:rsid w:val="00066AEB"/>
    <w:rsid w:val="0007322E"/>
    <w:rsid w:val="00077DF1"/>
    <w:rsid w:val="00081FD8"/>
    <w:rsid w:val="000871E2"/>
    <w:rsid w:val="000874C4"/>
    <w:rsid w:val="00094129"/>
    <w:rsid w:val="00096191"/>
    <w:rsid w:val="000A12CF"/>
    <w:rsid w:val="000A309F"/>
    <w:rsid w:val="000A3BFF"/>
    <w:rsid w:val="000A4185"/>
    <w:rsid w:val="000A4B02"/>
    <w:rsid w:val="000A59EB"/>
    <w:rsid w:val="000A5F5A"/>
    <w:rsid w:val="000B12E1"/>
    <w:rsid w:val="000B3725"/>
    <w:rsid w:val="000B3BC2"/>
    <w:rsid w:val="000D23BC"/>
    <w:rsid w:val="000D27BB"/>
    <w:rsid w:val="000D67C7"/>
    <w:rsid w:val="000D76BB"/>
    <w:rsid w:val="000E2D64"/>
    <w:rsid w:val="000E63B3"/>
    <w:rsid w:val="000F2425"/>
    <w:rsid w:val="001038ED"/>
    <w:rsid w:val="00104B75"/>
    <w:rsid w:val="00107998"/>
    <w:rsid w:val="0011095C"/>
    <w:rsid w:val="0011552F"/>
    <w:rsid w:val="001277BC"/>
    <w:rsid w:val="00135A77"/>
    <w:rsid w:val="00136144"/>
    <w:rsid w:val="00150317"/>
    <w:rsid w:val="001511D5"/>
    <w:rsid w:val="00162811"/>
    <w:rsid w:val="00173C86"/>
    <w:rsid w:val="00176A05"/>
    <w:rsid w:val="00180E59"/>
    <w:rsid w:val="00182297"/>
    <w:rsid w:val="001847C3"/>
    <w:rsid w:val="001918EF"/>
    <w:rsid w:val="001942DB"/>
    <w:rsid w:val="001956EE"/>
    <w:rsid w:val="001A1F4C"/>
    <w:rsid w:val="001A269D"/>
    <w:rsid w:val="001D26E4"/>
    <w:rsid w:val="001D32A6"/>
    <w:rsid w:val="001E0994"/>
    <w:rsid w:val="001E18A0"/>
    <w:rsid w:val="001E65B0"/>
    <w:rsid w:val="001F263E"/>
    <w:rsid w:val="001F3FD2"/>
    <w:rsid w:val="002046D7"/>
    <w:rsid w:val="002060BE"/>
    <w:rsid w:val="0020784E"/>
    <w:rsid w:val="00213715"/>
    <w:rsid w:val="00223FCF"/>
    <w:rsid w:val="00224368"/>
    <w:rsid w:val="002269BE"/>
    <w:rsid w:val="00226CB1"/>
    <w:rsid w:val="00227252"/>
    <w:rsid w:val="00227323"/>
    <w:rsid w:val="002276B1"/>
    <w:rsid w:val="00237325"/>
    <w:rsid w:val="00242665"/>
    <w:rsid w:val="002475B1"/>
    <w:rsid w:val="00253475"/>
    <w:rsid w:val="00253798"/>
    <w:rsid w:val="0027089F"/>
    <w:rsid w:val="002711AE"/>
    <w:rsid w:val="00277B3D"/>
    <w:rsid w:val="002827FC"/>
    <w:rsid w:val="0029195D"/>
    <w:rsid w:val="00293451"/>
    <w:rsid w:val="002A1332"/>
    <w:rsid w:val="002A25C3"/>
    <w:rsid w:val="002A38CE"/>
    <w:rsid w:val="002A4945"/>
    <w:rsid w:val="002A5DD1"/>
    <w:rsid w:val="002B31AB"/>
    <w:rsid w:val="002B4530"/>
    <w:rsid w:val="002B7CA5"/>
    <w:rsid w:val="002C0B4D"/>
    <w:rsid w:val="002C41A3"/>
    <w:rsid w:val="002D1700"/>
    <w:rsid w:val="002D207E"/>
    <w:rsid w:val="002D370D"/>
    <w:rsid w:val="002D54DA"/>
    <w:rsid w:val="002E2AAA"/>
    <w:rsid w:val="002E5186"/>
    <w:rsid w:val="002E7579"/>
    <w:rsid w:val="002F06F3"/>
    <w:rsid w:val="002F22B5"/>
    <w:rsid w:val="002F7312"/>
    <w:rsid w:val="003041FD"/>
    <w:rsid w:val="00305620"/>
    <w:rsid w:val="00314A5C"/>
    <w:rsid w:val="00326719"/>
    <w:rsid w:val="00331CC2"/>
    <w:rsid w:val="00333149"/>
    <w:rsid w:val="003340CB"/>
    <w:rsid w:val="003353B5"/>
    <w:rsid w:val="00335F3D"/>
    <w:rsid w:val="003371B7"/>
    <w:rsid w:val="00346B4A"/>
    <w:rsid w:val="00346CB4"/>
    <w:rsid w:val="00354F84"/>
    <w:rsid w:val="00356938"/>
    <w:rsid w:val="00357E31"/>
    <w:rsid w:val="003601D1"/>
    <w:rsid w:val="00362AD7"/>
    <w:rsid w:val="00363275"/>
    <w:rsid w:val="003722D2"/>
    <w:rsid w:val="00372C58"/>
    <w:rsid w:val="0037419E"/>
    <w:rsid w:val="00376D1F"/>
    <w:rsid w:val="003819C0"/>
    <w:rsid w:val="00385361"/>
    <w:rsid w:val="003901D7"/>
    <w:rsid w:val="00390F71"/>
    <w:rsid w:val="00395ED1"/>
    <w:rsid w:val="003A058A"/>
    <w:rsid w:val="003A1E91"/>
    <w:rsid w:val="003B68CF"/>
    <w:rsid w:val="003B6D16"/>
    <w:rsid w:val="003D6FCB"/>
    <w:rsid w:val="003E48E8"/>
    <w:rsid w:val="003E52ED"/>
    <w:rsid w:val="003F1B4B"/>
    <w:rsid w:val="003F7450"/>
    <w:rsid w:val="00400FE1"/>
    <w:rsid w:val="0040731F"/>
    <w:rsid w:val="004079E2"/>
    <w:rsid w:val="00410E03"/>
    <w:rsid w:val="00413810"/>
    <w:rsid w:val="00413C08"/>
    <w:rsid w:val="004171FE"/>
    <w:rsid w:val="004222A7"/>
    <w:rsid w:val="00423C25"/>
    <w:rsid w:val="004259B3"/>
    <w:rsid w:val="00430612"/>
    <w:rsid w:val="00434E20"/>
    <w:rsid w:val="004463A9"/>
    <w:rsid w:val="004471A5"/>
    <w:rsid w:val="004502A8"/>
    <w:rsid w:val="00452FF0"/>
    <w:rsid w:val="004546B8"/>
    <w:rsid w:val="0045579D"/>
    <w:rsid w:val="0046024F"/>
    <w:rsid w:val="00461AD5"/>
    <w:rsid w:val="00462FB3"/>
    <w:rsid w:val="004708FA"/>
    <w:rsid w:val="00471446"/>
    <w:rsid w:val="0047495D"/>
    <w:rsid w:val="00477578"/>
    <w:rsid w:val="00482F98"/>
    <w:rsid w:val="00483712"/>
    <w:rsid w:val="00483E78"/>
    <w:rsid w:val="004871E0"/>
    <w:rsid w:val="0049772A"/>
    <w:rsid w:val="004A119A"/>
    <w:rsid w:val="004A15A1"/>
    <w:rsid w:val="004A68BF"/>
    <w:rsid w:val="004B1235"/>
    <w:rsid w:val="004B56DB"/>
    <w:rsid w:val="004B70F5"/>
    <w:rsid w:val="004B7A8D"/>
    <w:rsid w:val="004C23DA"/>
    <w:rsid w:val="004D061B"/>
    <w:rsid w:val="004D768C"/>
    <w:rsid w:val="004E3AA3"/>
    <w:rsid w:val="004E4BEC"/>
    <w:rsid w:val="004E5D9F"/>
    <w:rsid w:val="004E7380"/>
    <w:rsid w:val="004F182A"/>
    <w:rsid w:val="00501311"/>
    <w:rsid w:val="0050404C"/>
    <w:rsid w:val="00507007"/>
    <w:rsid w:val="00507A47"/>
    <w:rsid w:val="00522C46"/>
    <w:rsid w:val="00524E8A"/>
    <w:rsid w:val="005316A4"/>
    <w:rsid w:val="00533E70"/>
    <w:rsid w:val="00533F4B"/>
    <w:rsid w:val="00534748"/>
    <w:rsid w:val="005358A1"/>
    <w:rsid w:val="00537CE4"/>
    <w:rsid w:val="00540176"/>
    <w:rsid w:val="00540863"/>
    <w:rsid w:val="00541662"/>
    <w:rsid w:val="00544AEC"/>
    <w:rsid w:val="00546D10"/>
    <w:rsid w:val="00547059"/>
    <w:rsid w:val="005478F8"/>
    <w:rsid w:val="0055058A"/>
    <w:rsid w:val="00561511"/>
    <w:rsid w:val="00561DD4"/>
    <w:rsid w:val="0056426A"/>
    <w:rsid w:val="00571917"/>
    <w:rsid w:val="0057375B"/>
    <w:rsid w:val="00573C7D"/>
    <w:rsid w:val="0057449D"/>
    <w:rsid w:val="00577B86"/>
    <w:rsid w:val="00577FBD"/>
    <w:rsid w:val="00587EC5"/>
    <w:rsid w:val="0059195B"/>
    <w:rsid w:val="00597D64"/>
    <w:rsid w:val="005A349F"/>
    <w:rsid w:val="005A73F4"/>
    <w:rsid w:val="005A754C"/>
    <w:rsid w:val="005B3156"/>
    <w:rsid w:val="005C5A8D"/>
    <w:rsid w:val="005C5E8E"/>
    <w:rsid w:val="005C7364"/>
    <w:rsid w:val="005D2326"/>
    <w:rsid w:val="005E4D3A"/>
    <w:rsid w:val="005F4697"/>
    <w:rsid w:val="00605E3F"/>
    <w:rsid w:val="0061318F"/>
    <w:rsid w:val="0061319F"/>
    <w:rsid w:val="00613B67"/>
    <w:rsid w:val="00615216"/>
    <w:rsid w:val="00620DD5"/>
    <w:rsid w:val="00622420"/>
    <w:rsid w:val="006227AD"/>
    <w:rsid w:val="0062516F"/>
    <w:rsid w:val="00625834"/>
    <w:rsid w:val="00626024"/>
    <w:rsid w:val="006307CF"/>
    <w:rsid w:val="00631043"/>
    <w:rsid w:val="00633C1A"/>
    <w:rsid w:val="00636886"/>
    <w:rsid w:val="00644341"/>
    <w:rsid w:val="00651C07"/>
    <w:rsid w:val="00662189"/>
    <w:rsid w:val="00662F00"/>
    <w:rsid w:val="00662F62"/>
    <w:rsid w:val="00670E32"/>
    <w:rsid w:val="00671CE0"/>
    <w:rsid w:val="00672EF0"/>
    <w:rsid w:val="00673FD9"/>
    <w:rsid w:val="00686090"/>
    <w:rsid w:val="00687CE4"/>
    <w:rsid w:val="00695B27"/>
    <w:rsid w:val="006A048A"/>
    <w:rsid w:val="006A7218"/>
    <w:rsid w:val="006B27D9"/>
    <w:rsid w:val="006B5991"/>
    <w:rsid w:val="006B799D"/>
    <w:rsid w:val="006C1FEB"/>
    <w:rsid w:val="006C3549"/>
    <w:rsid w:val="006C3BE1"/>
    <w:rsid w:val="006D11E5"/>
    <w:rsid w:val="006F5B80"/>
    <w:rsid w:val="006F5DF1"/>
    <w:rsid w:val="006F6068"/>
    <w:rsid w:val="0070660F"/>
    <w:rsid w:val="0071072C"/>
    <w:rsid w:val="00710BE8"/>
    <w:rsid w:val="00711D3F"/>
    <w:rsid w:val="00716156"/>
    <w:rsid w:val="00716493"/>
    <w:rsid w:val="00722043"/>
    <w:rsid w:val="00725FB1"/>
    <w:rsid w:val="0072688C"/>
    <w:rsid w:val="00731593"/>
    <w:rsid w:val="00733C13"/>
    <w:rsid w:val="00734452"/>
    <w:rsid w:val="007413B6"/>
    <w:rsid w:val="007414BD"/>
    <w:rsid w:val="00742E3E"/>
    <w:rsid w:val="007461BB"/>
    <w:rsid w:val="007606FC"/>
    <w:rsid w:val="00770CA1"/>
    <w:rsid w:val="007730BF"/>
    <w:rsid w:val="0077716F"/>
    <w:rsid w:val="00783302"/>
    <w:rsid w:val="0078337B"/>
    <w:rsid w:val="00785065"/>
    <w:rsid w:val="007865CB"/>
    <w:rsid w:val="0078793F"/>
    <w:rsid w:val="00791399"/>
    <w:rsid w:val="00792B80"/>
    <w:rsid w:val="00795ACA"/>
    <w:rsid w:val="007A4034"/>
    <w:rsid w:val="007A6610"/>
    <w:rsid w:val="007B496A"/>
    <w:rsid w:val="007B7599"/>
    <w:rsid w:val="007B77BB"/>
    <w:rsid w:val="007C5A2E"/>
    <w:rsid w:val="007D00E6"/>
    <w:rsid w:val="007D3536"/>
    <w:rsid w:val="007D36C9"/>
    <w:rsid w:val="007D6519"/>
    <w:rsid w:val="007E59EC"/>
    <w:rsid w:val="007F4006"/>
    <w:rsid w:val="007F5C15"/>
    <w:rsid w:val="007F6724"/>
    <w:rsid w:val="00800065"/>
    <w:rsid w:val="0080037A"/>
    <w:rsid w:val="00801706"/>
    <w:rsid w:val="0080720D"/>
    <w:rsid w:val="008165FF"/>
    <w:rsid w:val="00817E9C"/>
    <w:rsid w:val="0082012E"/>
    <w:rsid w:val="00820142"/>
    <w:rsid w:val="00825EB9"/>
    <w:rsid w:val="00832F2F"/>
    <w:rsid w:val="008349D9"/>
    <w:rsid w:val="00844BDA"/>
    <w:rsid w:val="00852C7C"/>
    <w:rsid w:val="00855071"/>
    <w:rsid w:val="008566BF"/>
    <w:rsid w:val="00860372"/>
    <w:rsid w:val="00861883"/>
    <w:rsid w:val="00864E26"/>
    <w:rsid w:val="008750DE"/>
    <w:rsid w:val="00881BF1"/>
    <w:rsid w:val="008843D0"/>
    <w:rsid w:val="008854F3"/>
    <w:rsid w:val="00886364"/>
    <w:rsid w:val="00886A40"/>
    <w:rsid w:val="00897B08"/>
    <w:rsid w:val="008A4128"/>
    <w:rsid w:val="008A6BC8"/>
    <w:rsid w:val="008B7F4D"/>
    <w:rsid w:val="008C0765"/>
    <w:rsid w:val="008D126B"/>
    <w:rsid w:val="008D140F"/>
    <w:rsid w:val="008E4AF6"/>
    <w:rsid w:val="008E60F8"/>
    <w:rsid w:val="008E754D"/>
    <w:rsid w:val="008F08EC"/>
    <w:rsid w:val="00901F70"/>
    <w:rsid w:val="00902C61"/>
    <w:rsid w:val="0090629B"/>
    <w:rsid w:val="00910CB5"/>
    <w:rsid w:val="0091140E"/>
    <w:rsid w:val="00911B2C"/>
    <w:rsid w:val="00912052"/>
    <w:rsid w:val="00912C83"/>
    <w:rsid w:val="00916B4B"/>
    <w:rsid w:val="00917EA8"/>
    <w:rsid w:val="00921509"/>
    <w:rsid w:val="00924F98"/>
    <w:rsid w:val="009257C7"/>
    <w:rsid w:val="00927097"/>
    <w:rsid w:val="00927CED"/>
    <w:rsid w:val="00931848"/>
    <w:rsid w:val="0093214E"/>
    <w:rsid w:val="00933342"/>
    <w:rsid w:val="009474AD"/>
    <w:rsid w:val="00954600"/>
    <w:rsid w:val="00955C9E"/>
    <w:rsid w:val="009561DC"/>
    <w:rsid w:val="00960977"/>
    <w:rsid w:val="009747F7"/>
    <w:rsid w:val="00974CC2"/>
    <w:rsid w:val="00977C03"/>
    <w:rsid w:val="00977CD2"/>
    <w:rsid w:val="00981C9C"/>
    <w:rsid w:val="00985D09"/>
    <w:rsid w:val="00990AB2"/>
    <w:rsid w:val="00991BF8"/>
    <w:rsid w:val="00993023"/>
    <w:rsid w:val="00995D45"/>
    <w:rsid w:val="009B366E"/>
    <w:rsid w:val="009B4001"/>
    <w:rsid w:val="009B5946"/>
    <w:rsid w:val="009B726C"/>
    <w:rsid w:val="009C2CD2"/>
    <w:rsid w:val="009D4C01"/>
    <w:rsid w:val="009E7027"/>
    <w:rsid w:val="009F27B3"/>
    <w:rsid w:val="009F5143"/>
    <w:rsid w:val="009F7A28"/>
    <w:rsid w:val="00A00671"/>
    <w:rsid w:val="00A01353"/>
    <w:rsid w:val="00A2041C"/>
    <w:rsid w:val="00A26E20"/>
    <w:rsid w:val="00A31D30"/>
    <w:rsid w:val="00A37A8D"/>
    <w:rsid w:val="00A42A32"/>
    <w:rsid w:val="00A55265"/>
    <w:rsid w:val="00A568D3"/>
    <w:rsid w:val="00A67632"/>
    <w:rsid w:val="00A67DF5"/>
    <w:rsid w:val="00A67EB1"/>
    <w:rsid w:val="00A710FD"/>
    <w:rsid w:val="00A71B8A"/>
    <w:rsid w:val="00A800A8"/>
    <w:rsid w:val="00A907F8"/>
    <w:rsid w:val="00A916EA"/>
    <w:rsid w:val="00A9227D"/>
    <w:rsid w:val="00A95F4B"/>
    <w:rsid w:val="00AA2A44"/>
    <w:rsid w:val="00AA5111"/>
    <w:rsid w:val="00AA6751"/>
    <w:rsid w:val="00AA6E42"/>
    <w:rsid w:val="00AC086E"/>
    <w:rsid w:val="00AC08EF"/>
    <w:rsid w:val="00AC34BA"/>
    <w:rsid w:val="00AC5379"/>
    <w:rsid w:val="00AC7342"/>
    <w:rsid w:val="00AD283A"/>
    <w:rsid w:val="00AD289B"/>
    <w:rsid w:val="00AE0AA1"/>
    <w:rsid w:val="00AE4F9A"/>
    <w:rsid w:val="00AF0F2E"/>
    <w:rsid w:val="00B019E7"/>
    <w:rsid w:val="00B05ED4"/>
    <w:rsid w:val="00B0687F"/>
    <w:rsid w:val="00B0750F"/>
    <w:rsid w:val="00B12407"/>
    <w:rsid w:val="00B15E56"/>
    <w:rsid w:val="00B161C3"/>
    <w:rsid w:val="00B16B38"/>
    <w:rsid w:val="00B21D17"/>
    <w:rsid w:val="00B25F3E"/>
    <w:rsid w:val="00B2643C"/>
    <w:rsid w:val="00B269C8"/>
    <w:rsid w:val="00B3226F"/>
    <w:rsid w:val="00B33E36"/>
    <w:rsid w:val="00B34AA8"/>
    <w:rsid w:val="00B451F1"/>
    <w:rsid w:val="00B46B60"/>
    <w:rsid w:val="00B502CE"/>
    <w:rsid w:val="00B51F03"/>
    <w:rsid w:val="00B527E3"/>
    <w:rsid w:val="00B52811"/>
    <w:rsid w:val="00B5521C"/>
    <w:rsid w:val="00B553D6"/>
    <w:rsid w:val="00B56B82"/>
    <w:rsid w:val="00B56FA0"/>
    <w:rsid w:val="00B63636"/>
    <w:rsid w:val="00B80DB1"/>
    <w:rsid w:val="00B82F89"/>
    <w:rsid w:val="00B83A0E"/>
    <w:rsid w:val="00B844E0"/>
    <w:rsid w:val="00B861CE"/>
    <w:rsid w:val="00B91368"/>
    <w:rsid w:val="00B9180B"/>
    <w:rsid w:val="00B929E7"/>
    <w:rsid w:val="00BA21EC"/>
    <w:rsid w:val="00BA5C41"/>
    <w:rsid w:val="00BA6F95"/>
    <w:rsid w:val="00BB59CE"/>
    <w:rsid w:val="00BB5C9A"/>
    <w:rsid w:val="00BB6A24"/>
    <w:rsid w:val="00BC1668"/>
    <w:rsid w:val="00BC46E2"/>
    <w:rsid w:val="00BC57F8"/>
    <w:rsid w:val="00BC5D32"/>
    <w:rsid w:val="00BC747E"/>
    <w:rsid w:val="00BD7F0F"/>
    <w:rsid w:val="00BE6666"/>
    <w:rsid w:val="00BF0FD6"/>
    <w:rsid w:val="00BF20F3"/>
    <w:rsid w:val="00BF306D"/>
    <w:rsid w:val="00BF4BF8"/>
    <w:rsid w:val="00BF5BFF"/>
    <w:rsid w:val="00BF7F34"/>
    <w:rsid w:val="00C039EB"/>
    <w:rsid w:val="00C10F2D"/>
    <w:rsid w:val="00C1103E"/>
    <w:rsid w:val="00C13C33"/>
    <w:rsid w:val="00C21158"/>
    <w:rsid w:val="00C24439"/>
    <w:rsid w:val="00C24AEC"/>
    <w:rsid w:val="00C3048E"/>
    <w:rsid w:val="00C31073"/>
    <w:rsid w:val="00C3336E"/>
    <w:rsid w:val="00C3417E"/>
    <w:rsid w:val="00C356FB"/>
    <w:rsid w:val="00C37840"/>
    <w:rsid w:val="00C40379"/>
    <w:rsid w:val="00C40F09"/>
    <w:rsid w:val="00C41644"/>
    <w:rsid w:val="00C42E8C"/>
    <w:rsid w:val="00C44A5A"/>
    <w:rsid w:val="00C47334"/>
    <w:rsid w:val="00C5139B"/>
    <w:rsid w:val="00C52F63"/>
    <w:rsid w:val="00C539B3"/>
    <w:rsid w:val="00C72FF3"/>
    <w:rsid w:val="00C74BE4"/>
    <w:rsid w:val="00C829E1"/>
    <w:rsid w:val="00C841F1"/>
    <w:rsid w:val="00C911D6"/>
    <w:rsid w:val="00C933D6"/>
    <w:rsid w:val="00C93ED6"/>
    <w:rsid w:val="00CA1CB5"/>
    <w:rsid w:val="00CA2EA0"/>
    <w:rsid w:val="00CA41AE"/>
    <w:rsid w:val="00CA5FCA"/>
    <w:rsid w:val="00CB261C"/>
    <w:rsid w:val="00CB2E40"/>
    <w:rsid w:val="00CB360A"/>
    <w:rsid w:val="00CB4B33"/>
    <w:rsid w:val="00CC2503"/>
    <w:rsid w:val="00CC724F"/>
    <w:rsid w:val="00CD0EDF"/>
    <w:rsid w:val="00CD386E"/>
    <w:rsid w:val="00CF09A5"/>
    <w:rsid w:val="00CF22E9"/>
    <w:rsid w:val="00CF5677"/>
    <w:rsid w:val="00CF5D74"/>
    <w:rsid w:val="00CF7484"/>
    <w:rsid w:val="00D06B7E"/>
    <w:rsid w:val="00D074F9"/>
    <w:rsid w:val="00D07FBF"/>
    <w:rsid w:val="00D10EBF"/>
    <w:rsid w:val="00D228D3"/>
    <w:rsid w:val="00D239EF"/>
    <w:rsid w:val="00D33BE3"/>
    <w:rsid w:val="00D3453C"/>
    <w:rsid w:val="00D37420"/>
    <w:rsid w:val="00D43E2C"/>
    <w:rsid w:val="00D46A12"/>
    <w:rsid w:val="00D46A33"/>
    <w:rsid w:val="00D50D06"/>
    <w:rsid w:val="00D54C49"/>
    <w:rsid w:val="00D702CC"/>
    <w:rsid w:val="00D70688"/>
    <w:rsid w:val="00D74055"/>
    <w:rsid w:val="00D80669"/>
    <w:rsid w:val="00D855B3"/>
    <w:rsid w:val="00D86C33"/>
    <w:rsid w:val="00D90F4C"/>
    <w:rsid w:val="00DA0BEC"/>
    <w:rsid w:val="00DA0C09"/>
    <w:rsid w:val="00DA6B83"/>
    <w:rsid w:val="00DA6C58"/>
    <w:rsid w:val="00DB6944"/>
    <w:rsid w:val="00DC054B"/>
    <w:rsid w:val="00DC36F9"/>
    <w:rsid w:val="00DD547D"/>
    <w:rsid w:val="00DD634A"/>
    <w:rsid w:val="00DD789A"/>
    <w:rsid w:val="00DE00D1"/>
    <w:rsid w:val="00DE1FBC"/>
    <w:rsid w:val="00DE5CEB"/>
    <w:rsid w:val="00DF1ACD"/>
    <w:rsid w:val="00DF229B"/>
    <w:rsid w:val="00DF4AD8"/>
    <w:rsid w:val="00E01620"/>
    <w:rsid w:val="00E023BA"/>
    <w:rsid w:val="00E06FDC"/>
    <w:rsid w:val="00E174DE"/>
    <w:rsid w:val="00E2099D"/>
    <w:rsid w:val="00E212B9"/>
    <w:rsid w:val="00E22E72"/>
    <w:rsid w:val="00E24848"/>
    <w:rsid w:val="00E27991"/>
    <w:rsid w:val="00E27A3C"/>
    <w:rsid w:val="00E35FE5"/>
    <w:rsid w:val="00E47E1B"/>
    <w:rsid w:val="00E508D3"/>
    <w:rsid w:val="00E53250"/>
    <w:rsid w:val="00E54975"/>
    <w:rsid w:val="00E61D61"/>
    <w:rsid w:val="00E6531B"/>
    <w:rsid w:val="00E74635"/>
    <w:rsid w:val="00E74838"/>
    <w:rsid w:val="00E80EB4"/>
    <w:rsid w:val="00E817FB"/>
    <w:rsid w:val="00E86399"/>
    <w:rsid w:val="00E8678C"/>
    <w:rsid w:val="00E86FF3"/>
    <w:rsid w:val="00EA6631"/>
    <w:rsid w:val="00EA6F82"/>
    <w:rsid w:val="00EB0A6C"/>
    <w:rsid w:val="00EB2090"/>
    <w:rsid w:val="00EB4472"/>
    <w:rsid w:val="00EB55A6"/>
    <w:rsid w:val="00EC0F62"/>
    <w:rsid w:val="00EC1305"/>
    <w:rsid w:val="00EC428F"/>
    <w:rsid w:val="00EC75B0"/>
    <w:rsid w:val="00EE2D87"/>
    <w:rsid w:val="00EE3ABE"/>
    <w:rsid w:val="00EF7547"/>
    <w:rsid w:val="00EF7660"/>
    <w:rsid w:val="00F0243D"/>
    <w:rsid w:val="00F043AD"/>
    <w:rsid w:val="00F126A1"/>
    <w:rsid w:val="00F13E7F"/>
    <w:rsid w:val="00F17EEC"/>
    <w:rsid w:val="00F33DB8"/>
    <w:rsid w:val="00F43B93"/>
    <w:rsid w:val="00F4596D"/>
    <w:rsid w:val="00F51DF1"/>
    <w:rsid w:val="00F521F7"/>
    <w:rsid w:val="00F53093"/>
    <w:rsid w:val="00F622A8"/>
    <w:rsid w:val="00F63FB8"/>
    <w:rsid w:val="00F651FB"/>
    <w:rsid w:val="00F72609"/>
    <w:rsid w:val="00F8115A"/>
    <w:rsid w:val="00F81226"/>
    <w:rsid w:val="00F819C8"/>
    <w:rsid w:val="00F9068B"/>
    <w:rsid w:val="00F93A6D"/>
    <w:rsid w:val="00F93EF6"/>
    <w:rsid w:val="00F95A08"/>
    <w:rsid w:val="00FB102A"/>
    <w:rsid w:val="00FB56C9"/>
    <w:rsid w:val="00FB70D2"/>
    <w:rsid w:val="00FB791D"/>
    <w:rsid w:val="00FC021D"/>
    <w:rsid w:val="00FC30AE"/>
    <w:rsid w:val="00FC5709"/>
    <w:rsid w:val="00FC74FD"/>
    <w:rsid w:val="00FC7E2D"/>
    <w:rsid w:val="00FD0DB0"/>
    <w:rsid w:val="00FD2BCD"/>
    <w:rsid w:val="00FF1D06"/>
    <w:rsid w:val="00FF270B"/>
    <w:rsid w:val="00FF4601"/>
    <w:rsid w:val="00FF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484"/>
    <w:rPr>
      <w:rFonts w:ascii="Calibri" w:eastAsia="宋体" w:hAnsi="Calibri" w:cs="Times New Roman"/>
      <w:sz w:val="18"/>
      <w:szCs w:val="18"/>
    </w:rPr>
  </w:style>
  <w:style w:type="paragraph" w:styleId="a4">
    <w:name w:val="footer"/>
    <w:basedOn w:val="a"/>
    <w:link w:val="Char0"/>
    <w:uiPriority w:val="99"/>
    <w:unhideWhenUsed/>
    <w:rsid w:val="00CF7484"/>
    <w:pPr>
      <w:tabs>
        <w:tab w:val="center" w:pos="4153"/>
        <w:tab w:val="right" w:pos="8306"/>
      </w:tabs>
      <w:snapToGrid w:val="0"/>
      <w:jc w:val="left"/>
    </w:pPr>
    <w:rPr>
      <w:sz w:val="18"/>
      <w:szCs w:val="18"/>
    </w:rPr>
  </w:style>
  <w:style w:type="character" w:customStyle="1" w:styleId="Char0">
    <w:name w:val="页脚 Char"/>
    <w:basedOn w:val="a0"/>
    <w:link w:val="a4"/>
    <w:uiPriority w:val="99"/>
    <w:rsid w:val="00CF7484"/>
    <w:rPr>
      <w:rFonts w:ascii="Calibri" w:eastAsia="宋体" w:hAnsi="Calibri" w:cs="Times New Roman"/>
      <w:sz w:val="18"/>
      <w:szCs w:val="18"/>
    </w:rPr>
  </w:style>
  <w:style w:type="paragraph" w:customStyle="1" w:styleId="p15">
    <w:name w:val="p15"/>
    <w:basedOn w:val="a"/>
    <w:rsid w:val="001E65B0"/>
    <w:pPr>
      <w:widowControl/>
      <w:ind w:firstLine="420"/>
    </w:pPr>
    <w:rPr>
      <w:rFonts w:cs="宋体"/>
      <w:kern w:val="0"/>
      <w:szCs w:val="21"/>
    </w:rPr>
  </w:style>
  <w:style w:type="paragraph" w:styleId="a5">
    <w:name w:val="Body Text Indent"/>
    <w:basedOn w:val="a"/>
    <w:link w:val="Char1"/>
    <w:uiPriority w:val="99"/>
    <w:unhideWhenUsed/>
    <w:rsid w:val="001E65B0"/>
    <w:pPr>
      <w:widowControl/>
      <w:spacing w:line="480" w:lineRule="auto"/>
      <w:ind w:firstLine="480"/>
      <w:jc w:val="left"/>
    </w:pPr>
    <w:rPr>
      <w:rFonts w:ascii="宋体" w:hAnsi="宋体"/>
      <w:kern w:val="0"/>
      <w:sz w:val="24"/>
      <w:szCs w:val="20"/>
    </w:rPr>
  </w:style>
  <w:style w:type="character" w:customStyle="1" w:styleId="Char1">
    <w:name w:val="正文文本缩进 Char"/>
    <w:basedOn w:val="a0"/>
    <w:link w:val="a5"/>
    <w:uiPriority w:val="99"/>
    <w:rsid w:val="001E65B0"/>
    <w:rPr>
      <w:rFonts w:ascii="宋体" w:eastAsia="宋体" w:hAnsi="宋体" w:cs="Times New Roman"/>
      <w:kern w:val="0"/>
      <w:sz w:val="24"/>
      <w:szCs w:val="20"/>
    </w:rPr>
  </w:style>
  <w:style w:type="paragraph" w:styleId="a6">
    <w:name w:val="Balloon Text"/>
    <w:basedOn w:val="a"/>
    <w:link w:val="Char2"/>
    <w:uiPriority w:val="99"/>
    <w:semiHidden/>
    <w:unhideWhenUsed/>
    <w:rsid w:val="001E65B0"/>
    <w:rPr>
      <w:sz w:val="18"/>
      <w:szCs w:val="18"/>
    </w:rPr>
  </w:style>
  <w:style w:type="character" w:customStyle="1" w:styleId="Char2">
    <w:name w:val="批注框文本 Char"/>
    <w:basedOn w:val="a0"/>
    <w:link w:val="a6"/>
    <w:uiPriority w:val="99"/>
    <w:semiHidden/>
    <w:rsid w:val="001E65B0"/>
    <w:rPr>
      <w:rFonts w:ascii="Calibri" w:eastAsia="宋体" w:hAnsi="Calibri" w:cs="Times New Roman"/>
      <w:sz w:val="18"/>
      <w:szCs w:val="18"/>
    </w:rPr>
  </w:style>
  <w:style w:type="table" w:styleId="a7">
    <w:name w:val="Table Grid"/>
    <w:basedOn w:val="a1"/>
    <w:uiPriority w:val="59"/>
    <w:rsid w:val="00B06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484"/>
    <w:rPr>
      <w:rFonts w:ascii="Calibri" w:eastAsia="宋体" w:hAnsi="Calibri" w:cs="Times New Roman"/>
      <w:sz w:val="18"/>
      <w:szCs w:val="18"/>
    </w:rPr>
  </w:style>
  <w:style w:type="paragraph" w:styleId="a4">
    <w:name w:val="footer"/>
    <w:basedOn w:val="a"/>
    <w:link w:val="Char0"/>
    <w:uiPriority w:val="99"/>
    <w:unhideWhenUsed/>
    <w:rsid w:val="00CF7484"/>
    <w:pPr>
      <w:tabs>
        <w:tab w:val="center" w:pos="4153"/>
        <w:tab w:val="right" w:pos="8306"/>
      </w:tabs>
      <w:snapToGrid w:val="0"/>
      <w:jc w:val="left"/>
    </w:pPr>
    <w:rPr>
      <w:sz w:val="18"/>
      <w:szCs w:val="18"/>
    </w:rPr>
  </w:style>
  <w:style w:type="character" w:customStyle="1" w:styleId="Char0">
    <w:name w:val="页脚 Char"/>
    <w:basedOn w:val="a0"/>
    <w:link w:val="a4"/>
    <w:uiPriority w:val="99"/>
    <w:rsid w:val="00CF7484"/>
    <w:rPr>
      <w:rFonts w:ascii="Calibri" w:eastAsia="宋体" w:hAnsi="Calibri" w:cs="Times New Roman"/>
      <w:sz w:val="18"/>
      <w:szCs w:val="18"/>
    </w:rPr>
  </w:style>
  <w:style w:type="paragraph" w:customStyle="1" w:styleId="p15">
    <w:name w:val="p15"/>
    <w:basedOn w:val="a"/>
    <w:rsid w:val="001E65B0"/>
    <w:pPr>
      <w:widowControl/>
      <w:ind w:firstLine="420"/>
    </w:pPr>
    <w:rPr>
      <w:rFonts w:cs="宋体"/>
      <w:kern w:val="0"/>
      <w:szCs w:val="21"/>
    </w:rPr>
  </w:style>
  <w:style w:type="paragraph" w:styleId="a5">
    <w:name w:val="Body Text Indent"/>
    <w:basedOn w:val="a"/>
    <w:link w:val="Char1"/>
    <w:uiPriority w:val="99"/>
    <w:unhideWhenUsed/>
    <w:rsid w:val="001E65B0"/>
    <w:pPr>
      <w:widowControl/>
      <w:spacing w:line="480" w:lineRule="auto"/>
      <w:ind w:firstLine="480"/>
      <w:jc w:val="left"/>
    </w:pPr>
    <w:rPr>
      <w:rFonts w:ascii="宋体" w:hAnsi="宋体"/>
      <w:kern w:val="0"/>
      <w:sz w:val="24"/>
      <w:szCs w:val="20"/>
    </w:rPr>
  </w:style>
  <w:style w:type="character" w:customStyle="1" w:styleId="Char1">
    <w:name w:val="正文文本缩进 Char"/>
    <w:basedOn w:val="a0"/>
    <w:link w:val="a5"/>
    <w:uiPriority w:val="99"/>
    <w:rsid w:val="001E65B0"/>
    <w:rPr>
      <w:rFonts w:ascii="宋体" w:eastAsia="宋体" w:hAnsi="宋体" w:cs="Times New Roman"/>
      <w:kern w:val="0"/>
      <w:sz w:val="24"/>
      <w:szCs w:val="20"/>
    </w:rPr>
  </w:style>
  <w:style w:type="paragraph" w:styleId="a6">
    <w:name w:val="Balloon Text"/>
    <w:basedOn w:val="a"/>
    <w:link w:val="Char2"/>
    <w:uiPriority w:val="99"/>
    <w:semiHidden/>
    <w:unhideWhenUsed/>
    <w:rsid w:val="001E65B0"/>
    <w:rPr>
      <w:sz w:val="18"/>
      <w:szCs w:val="18"/>
    </w:rPr>
  </w:style>
  <w:style w:type="character" w:customStyle="1" w:styleId="Char2">
    <w:name w:val="批注框文本 Char"/>
    <w:basedOn w:val="a0"/>
    <w:link w:val="a6"/>
    <w:uiPriority w:val="99"/>
    <w:semiHidden/>
    <w:rsid w:val="001E65B0"/>
    <w:rPr>
      <w:rFonts w:ascii="Calibri" w:eastAsia="宋体" w:hAnsi="Calibri" w:cs="Times New Roman"/>
      <w:sz w:val="18"/>
      <w:szCs w:val="18"/>
    </w:rPr>
  </w:style>
  <w:style w:type="table" w:styleId="a7">
    <w:name w:val="Table Grid"/>
    <w:basedOn w:val="a1"/>
    <w:uiPriority w:val="59"/>
    <w:rsid w:val="00B06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ED54-399A-4B38-90CA-1AFCE3DFBCE4}">
  <ds:schemaRefs>
    <ds:schemaRef ds:uri="http://www.yonyou.com/datasource"/>
  </ds:schemaRefs>
</ds:datastoreItem>
</file>

<file path=customXml/itemProps2.xml><?xml version="1.0" encoding="utf-8"?>
<ds:datastoreItem xmlns:ds="http://schemas.openxmlformats.org/officeDocument/2006/customXml" ds:itemID="{67085258-C699-4F80-A7FF-78A5B5E3FC2E}">
  <ds:schemaRefs>
    <ds:schemaRef ds:uri="http://www.yonyou.com/relation"/>
  </ds:schemaRefs>
</ds:datastoreItem>
</file>

<file path=customXml/itemProps3.xml><?xml version="1.0" encoding="utf-8"?>
<ds:datastoreItem xmlns:ds="http://schemas.openxmlformats.org/officeDocument/2006/customXml" ds:itemID="{38806B7A-B3B5-414C-AC56-B764E845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242</cp:revision>
  <cp:lastPrinted>2023-08-01T02:29:00Z</cp:lastPrinted>
  <dcterms:created xsi:type="dcterms:W3CDTF">2023-05-16T06:58:00Z</dcterms:created>
  <dcterms:modified xsi:type="dcterms:W3CDTF">2023-09-19T09:43:00Z</dcterms:modified>
</cp:coreProperties>
</file>