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D2" w:rsidRDefault="00CC12D2" w:rsidP="00CC12D2">
      <w:pPr>
        <w:widowControl/>
        <w:jc w:val="center"/>
        <w:rPr>
          <w:rFonts w:ascii="仿宋" w:eastAsia="仿宋" w:hAnsi="仿宋" w:cs="宋体"/>
          <w:b/>
          <w:color w:val="000000" w:themeColor="text1"/>
          <w:kern w:val="0"/>
          <w:sz w:val="36"/>
          <w:szCs w:val="36"/>
        </w:rPr>
      </w:pPr>
      <w:r>
        <w:rPr>
          <w:rFonts w:ascii="仿宋" w:eastAsia="仿宋" w:hAnsi="仿宋" w:cs="宋体" w:hint="eastAsia"/>
          <w:b/>
          <w:color w:val="000000" w:themeColor="text1"/>
          <w:kern w:val="0"/>
          <w:sz w:val="36"/>
          <w:szCs w:val="36"/>
        </w:rPr>
        <w:t>广东天亿马信息产业股份有限公司</w:t>
      </w:r>
    </w:p>
    <w:p w:rsidR="00CC12D2" w:rsidRDefault="00CC12D2" w:rsidP="00CC12D2">
      <w:pPr>
        <w:widowControl/>
        <w:jc w:val="center"/>
        <w:rPr>
          <w:rFonts w:ascii="仿宋" w:eastAsia="仿宋" w:hAnsi="仿宋" w:cs="宋体"/>
          <w:b/>
          <w:color w:val="000000"/>
          <w:kern w:val="0"/>
          <w:sz w:val="32"/>
          <w:szCs w:val="32"/>
        </w:rPr>
      </w:pPr>
      <w:r>
        <w:rPr>
          <w:rFonts w:ascii="仿宋" w:eastAsia="仿宋" w:hAnsi="仿宋" w:cs="宋体" w:hint="eastAsia"/>
          <w:b/>
          <w:color w:val="000000"/>
          <w:kern w:val="0"/>
          <w:sz w:val="36"/>
          <w:szCs w:val="36"/>
        </w:rPr>
        <w:t>2022年度独立董事述职报告（曹丽梅）</w:t>
      </w:r>
    </w:p>
    <w:p w:rsidR="00E46912" w:rsidRDefault="00E46912" w:rsidP="00E46912">
      <w:pPr>
        <w:spacing w:line="360" w:lineRule="auto"/>
        <w:rPr>
          <w:rFonts w:ascii="仿宋" w:eastAsia="仿宋" w:hAnsi="仿宋"/>
          <w:sz w:val="28"/>
          <w:szCs w:val="28"/>
        </w:rPr>
      </w:pPr>
      <w:r w:rsidRPr="00CB48EA">
        <w:rPr>
          <w:rFonts w:ascii="仿宋" w:eastAsia="仿宋" w:hAnsi="仿宋" w:hint="eastAsia"/>
          <w:sz w:val="28"/>
          <w:szCs w:val="28"/>
        </w:rPr>
        <w:t>各位股东及股东代表：</w:t>
      </w:r>
    </w:p>
    <w:p w:rsidR="00E46912" w:rsidRPr="00F7488E" w:rsidRDefault="00E46912" w:rsidP="00E46912">
      <w:pPr>
        <w:spacing w:line="360" w:lineRule="auto"/>
        <w:ind w:firstLineChars="192" w:firstLine="538"/>
        <w:rPr>
          <w:rFonts w:ascii="仿宋" w:eastAsia="仿宋" w:hAnsi="仿宋"/>
          <w:sz w:val="28"/>
          <w:szCs w:val="28"/>
        </w:rPr>
      </w:pPr>
      <w:r>
        <w:rPr>
          <w:rFonts w:ascii="仿宋" w:eastAsia="仿宋" w:hAnsi="仿宋" w:hint="eastAsia"/>
          <w:sz w:val="28"/>
          <w:szCs w:val="28"/>
        </w:rPr>
        <w:t>本人</w:t>
      </w:r>
      <w:r w:rsidRPr="00F7488E">
        <w:rPr>
          <w:rFonts w:ascii="仿宋" w:eastAsia="仿宋" w:hAnsi="仿宋" w:hint="eastAsia"/>
          <w:sz w:val="28"/>
          <w:szCs w:val="28"/>
        </w:rPr>
        <w:t>作为广东天亿马信息产业股份有限公司（以下简称“公司”）</w:t>
      </w:r>
      <w:r w:rsidR="00517C3F">
        <w:rPr>
          <w:rFonts w:ascii="仿宋" w:eastAsia="仿宋" w:hAnsi="仿宋" w:hint="eastAsia"/>
          <w:sz w:val="28"/>
          <w:szCs w:val="28"/>
        </w:rPr>
        <w:t>第三</w:t>
      </w:r>
      <w:r>
        <w:rPr>
          <w:rFonts w:ascii="仿宋" w:eastAsia="仿宋" w:hAnsi="仿宋" w:hint="eastAsia"/>
          <w:sz w:val="28"/>
          <w:szCs w:val="28"/>
        </w:rPr>
        <w:t>届董事会</w:t>
      </w:r>
      <w:r w:rsidRPr="00F7488E">
        <w:rPr>
          <w:rFonts w:ascii="仿宋" w:eastAsia="仿宋" w:hAnsi="仿宋" w:hint="eastAsia"/>
          <w:sz w:val="28"/>
          <w:szCs w:val="28"/>
        </w:rPr>
        <w:t>独立董事，在202</w:t>
      </w:r>
      <w:r>
        <w:rPr>
          <w:rFonts w:ascii="仿宋" w:eastAsia="仿宋" w:hAnsi="仿宋" w:hint="eastAsia"/>
          <w:sz w:val="28"/>
          <w:szCs w:val="28"/>
        </w:rPr>
        <w:t>2</w:t>
      </w:r>
      <w:r w:rsidRPr="00F7488E">
        <w:rPr>
          <w:rFonts w:ascii="仿宋" w:eastAsia="仿宋" w:hAnsi="仿宋" w:hint="eastAsia"/>
          <w:sz w:val="28"/>
          <w:szCs w:val="28"/>
        </w:rPr>
        <w:t>年度工作中，严格按照《中华人民共和国公司法》《广东天亿马信息产业股份有限公司章程》以及《广东天亿马信息产业股份有限公司独立董事工作</w:t>
      </w:r>
      <w:r>
        <w:rPr>
          <w:rFonts w:ascii="仿宋" w:eastAsia="仿宋" w:hAnsi="仿宋" w:hint="eastAsia"/>
          <w:sz w:val="28"/>
          <w:szCs w:val="28"/>
        </w:rPr>
        <w:t>制度</w:t>
      </w:r>
      <w:r w:rsidRPr="00F7488E">
        <w:rPr>
          <w:rFonts w:ascii="仿宋" w:eastAsia="仿宋" w:hAnsi="仿宋" w:hint="eastAsia"/>
          <w:sz w:val="28"/>
          <w:szCs w:val="28"/>
        </w:rPr>
        <w:t>》等规定和要求，勤勉尽责地履行独立董事的职务和义务，积极出席公司相关会议，认真审议董事会各项议案，对董事会审议的相关事项发表了独立意见，充分发挥了独立董事的作用，维护了公司整体利益及股东的合法权益，现将202</w:t>
      </w:r>
      <w:r>
        <w:rPr>
          <w:rFonts w:ascii="仿宋" w:eastAsia="仿宋" w:hAnsi="仿宋" w:hint="eastAsia"/>
          <w:sz w:val="28"/>
          <w:szCs w:val="28"/>
        </w:rPr>
        <w:t>2</w:t>
      </w:r>
      <w:r w:rsidRPr="00F7488E">
        <w:rPr>
          <w:rFonts w:ascii="仿宋" w:eastAsia="仿宋" w:hAnsi="仿宋" w:hint="eastAsia"/>
          <w:sz w:val="28"/>
          <w:szCs w:val="28"/>
        </w:rPr>
        <w:t>年度履行职责情况汇报如下：</w:t>
      </w:r>
    </w:p>
    <w:p w:rsidR="006760A8" w:rsidRPr="00F7488E" w:rsidRDefault="006760A8" w:rsidP="006760A8">
      <w:pPr>
        <w:spacing w:line="360" w:lineRule="auto"/>
        <w:ind w:firstLineChars="192" w:firstLine="540"/>
        <w:rPr>
          <w:rFonts w:ascii="仿宋" w:eastAsia="仿宋" w:hAnsi="仿宋"/>
          <w:b/>
          <w:sz w:val="28"/>
          <w:szCs w:val="28"/>
        </w:rPr>
      </w:pPr>
      <w:r w:rsidRPr="00F7488E">
        <w:rPr>
          <w:rFonts w:ascii="仿宋" w:eastAsia="仿宋" w:hAnsi="仿宋" w:hint="eastAsia"/>
          <w:b/>
          <w:sz w:val="28"/>
          <w:szCs w:val="28"/>
        </w:rPr>
        <w:t>一</w:t>
      </w:r>
      <w:r>
        <w:rPr>
          <w:rFonts w:ascii="仿宋" w:eastAsia="仿宋" w:hAnsi="仿宋" w:hint="eastAsia"/>
          <w:b/>
          <w:sz w:val="28"/>
          <w:szCs w:val="28"/>
        </w:rPr>
        <w:t>、</w:t>
      </w:r>
      <w:r w:rsidRPr="00F7488E">
        <w:rPr>
          <w:rFonts w:ascii="仿宋" w:eastAsia="仿宋" w:hAnsi="仿宋" w:hint="eastAsia"/>
          <w:b/>
          <w:sz w:val="28"/>
          <w:szCs w:val="28"/>
        </w:rPr>
        <w:t>出席会议情况</w:t>
      </w:r>
    </w:p>
    <w:p w:rsidR="006760A8" w:rsidRPr="00F7488E" w:rsidRDefault="006760A8" w:rsidP="006760A8">
      <w:pPr>
        <w:spacing w:line="360" w:lineRule="auto"/>
        <w:ind w:firstLineChars="192" w:firstLine="538"/>
        <w:rPr>
          <w:rFonts w:ascii="仿宋" w:eastAsia="仿宋" w:hAnsi="仿宋"/>
          <w:sz w:val="28"/>
          <w:szCs w:val="28"/>
        </w:rPr>
      </w:pPr>
      <w:r w:rsidRPr="00F7488E">
        <w:rPr>
          <w:rFonts w:ascii="仿宋" w:eastAsia="仿宋" w:hAnsi="仿宋" w:hint="eastAsia"/>
          <w:sz w:val="28"/>
          <w:szCs w:val="28"/>
        </w:rPr>
        <w:t>202</w:t>
      </w:r>
      <w:r>
        <w:rPr>
          <w:rFonts w:ascii="仿宋" w:eastAsia="仿宋" w:hAnsi="仿宋" w:hint="eastAsia"/>
          <w:sz w:val="28"/>
          <w:szCs w:val="28"/>
        </w:rPr>
        <w:t>2</w:t>
      </w:r>
      <w:r w:rsidRPr="00F7488E">
        <w:rPr>
          <w:rFonts w:ascii="仿宋" w:eastAsia="仿宋" w:hAnsi="仿宋" w:hint="eastAsia"/>
          <w:sz w:val="28"/>
          <w:szCs w:val="28"/>
        </w:rPr>
        <w:t>年度，</w:t>
      </w:r>
      <w:r>
        <w:rPr>
          <w:rFonts w:ascii="仿宋" w:eastAsia="仿宋" w:hAnsi="仿宋" w:hint="eastAsia"/>
          <w:sz w:val="28"/>
          <w:szCs w:val="28"/>
        </w:rPr>
        <w:t>本人</w:t>
      </w:r>
      <w:r w:rsidRPr="00F7488E">
        <w:rPr>
          <w:rFonts w:ascii="仿宋" w:eastAsia="仿宋" w:hAnsi="仿宋" w:hint="eastAsia"/>
          <w:sz w:val="28"/>
          <w:szCs w:val="28"/>
        </w:rPr>
        <w:t>出席董事会并列席股东大会的具体情况如下：</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05"/>
        <w:gridCol w:w="1992"/>
        <w:gridCol w:w="1992"/>
        <w:gridCol w:w="1416"/>
      </w:tblGrid>
      <w:tr w:rsidR="006760A8" w:rsidRPr="00980AB0" w:rsidTr="006019D3">
        <w:trPr>
          <w:jc w:val="center"/>
        </w:trPr>
        <w:tc>
          <w:tcPr>
            <w:tcW w:w="831"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会议类型</w:t>
            </w:r>
          </w:p>
        </w:tc>
        <w:tc>
          <w:tcPr>
            <w:tcW w:w="1000"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应出席次数</w:t>
            </w:r>
          </w:p>
        </w:tc>
        <w:tc>
          <w:tcPr>
            <w:tcW w:w="1169"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亲自出席次数</w:t>
            </w:r>
          </w:p>
        </w:tc>
        <w:tc>
          <w:tcPr>
            <w:tcW w:w="1169"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委托出席次数</w:t>
            </w:r>
          </w:p>
        </w:tc>
        <w:tc>
          <w:tcPr>
            <w:tcW w:w="831"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缺席次数</w:t>
            </w:r>
          </w:p>
        </w:tc>
      </w:tr>
      <w:tr w:rsidR="006760A8" w:rsidRPr="00980AB0" w:rsidTr="006019D3">
        <w:trPr>
          <w:jc w:val="center"/>
        </w:trPr>
        <w:tc>
          <w:tcPr>
            <w:tcW w:w="831"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jc w:val="center"/>
              <w:rPr>
                <w:rFonts w:ascii="仿宋" w:eastAsia="仿宋" w:hAnsi="仿宋"/>
                <w:sz w:val="24"/>
                <w:szCs w:val="28"/>
              </w:rPr>
            </w:pPr>
            <w:r w:rsidRPr="00980AB0">
              <w:rPr>
                <w:rFonts w:ascii="仿宋" w:eastAsia="仿宋" w:hAnsi="仿宋" w:hint="eastAsia"/>
                <w:sz w:val="24"/>
                <w:szCs w:val="28"/>
              </w:rPr>
              <w:t>董事会</w:t>
            </w:r>
          </w:p>
        </w:tc>
        <w:tc>
          <w:tcPr>
            <w:tcW w:w="1000" w:type="pct"/>
            <w:tcBorders>
              <w:top w:val="single" w:sz="4" w:space="0" w:color="auto"/>
              <w:left w:val="single" w:sz="4" w:space="0" w:color="auto"/>
              <w:bottom w:val="single" w:sz="4" w:space="0" w:color="auto"/>
              <w:right w:val="single" w:sz="4" w:space="0" w:color="auto"/>
            </w:tcBorders>
            <w:hideMark/>
          </w:tcPr>
          <w:p w:rsidR="006760A8" w:rsidRPr="00980AB0" w:rsidRDefault="00737024" w:rsidP="00182001">
            <w:pPr>
              <w:spacing w:line="360" w:lineRule="auto"/>
              <w:jc w:val="center"/>
              <w:rPr>
                <w:rFonts w:ascii="仿宋" w:eastAsia="仿宋" w:hAnsi="仿宋"/>
                <w:sz w:val="24"/>
                <w:szCs w:val="28"/>
              </w:rPr>
            </w:pPr>
            <w:r>
              <w:rPr>
                <w:rFonts w:ascii="仿宋" w:eastAsia="仿宋" w:hAnsi="仿宋" w:hint="eastAsia"/>
                <w:sz w:val="24"/>
                <w:szCs w:val="28"/>
              </w:rPr>
              <w:t>8</w:t>
            </w:r>
          </w:p>
        </w:tc>
        <w:tc>
          <w:tcPr>
            <w:tcW w:w="1169" w:type="pct"/>
            <w:tcBorders>
              <w:top w:val="single" w:sz="4" w:space="0" w:color="auto"/>
              <w:left w:val="single" w:sz="4" w:space="0" w:color="auto"/>
              <w:bottom w:val="single" w:sz="4" w:space="0" w:color="auto"/>
              <w:right w:val="single" w:sz="4" w:space="0" w:color="auto"/>
            </w:tcBorders>
            <w:hideMark/>
          </w:tcPr>
          <w:p w:rsidR="006760A8" w:rsidRPr="00980AB0" w:rsidRDefault="00737024" w:rsidP="00182001">
            <w:pPr>
              <w:spacing w:line="360" w:lineRule="auto"/>
              <w:jc w:val="center"/>
              <w:rPr>
                <w:rFonts w:ascii="仿宋" w:eastAsia="仿宋" w:hAnsi="仿宋"/>
                <w:sz w:val="24"/>
                <w:szCs w:val="28"/>
              </w:rPr>
            </w:pPr>
            <w:r>
              <w:rPr>
                <w:rFonts w:ascii="仿宋" w:eastAsia="仿宋" w:hAnsi="仿宋" w:hint="eastAsia"/>
                <w:sz w:val="24"/>
                <w:szCs w:val="28"/>
              </w:rPr>
              <w:t>8</w:t>
            </w:r>
          </w:p>
        </w:tc>
        <w:tc>
          <w:tcPr>
            <w:tcW w:w="1169"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jc w:val="center"/>
              <w:rPr>
                <w:rFonts w:ascii="仿宋" w:eastAsia="仿宋" w:hAnsi="仿宋"/>
                <w:sz w:val="24"/>
                <w:szCs w:val="28"/>
              </w:rPr>
            </w:pPr>
            <w:r w:rsidRPr="00980AB0">
              <w:rPr>
                <w:rFonts w:ascii="仿宋" w:eastAsia="仿宋" w:hAnsi="仿宋" w:hint="eastAsia"/>
                <w:sz w:val="24"/>
                <w:szCs w:val="28"/>
              </w:rPr>
              <w:t>0</w:t>
            </w:r>
          </w:p>
        </w:tc>
        <w:tc>
          <w:tcPr>
            <w:tcW w:w="831"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jc w:val="center"/>
              <w:rPr>
                <w:rFonts w:ascii="仿宋" w:eastAsia="仿宋" w:hAnsi="仿宋"/>
                <w:sz w:val="24"/>
                <w:szCs w:val="28"/>
              </w:rPr>
            </w:pPr>
            <w:r w:rsidRPr="00980AB0">
              <w:rPr>
                <w:rFonts w:ascii="仿宋" w:eastAsia="仿宋" w:hAnsi="仿宋" w:hint="eastAsia"/>
                <w:sz w:val="24"/>
                <w:szCs w:val="28"/>
              </w:rPr>
              <w:t>0</w:t>
            </w:r>
          </w:p>
        </w:tc>
      </w:tr>
      <w:tr w:rsidR="006760A8" w:rsidRPr="00980AB0" w:rsidTr="006019D3">
        <w:trPr>
          <w:jc w:val="center"/>
        </w:trPr>
        <w:tc>
          <w:tcPr>
            <w:tcW w:w="831"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jc w:val="center"/>
              <w:rPr>
                <w:rFonts w:ascii="仿宋" w:eastAsia="仿宋" w:hAnsi="仿宋"/>
                <w:sz w:val="24"/>
                <w:szCs w:val="28"/>
              </w:rPr>
            </w:pPr>
            <w:r w:rsidRPr="00980AB0">
              <w:rPr>
                <w:rFonts w:ascii="仿宋" w:eastAsia="仿宋" w:hAnsi="仿宋" w:hint="eastAsia"/>
                <w:sz w:val="24"/>
                <w:szCs w:val="28"/>
              </w:rPr>
              <w:t>股东大会</w:t>
            </w:r>
          </w:p>
        </w:tc>
        <w:tc>
          <w:tcPr>
            <w:tcW w:w="1000" w:type="pct"/>
            <w:tcBorders>
              <w:top w:val="single" w:sz="4" w:space="0" w:color="auto"/>
              <w:left w:val="single" w:sz="4" w:space="0" w:color="auto"/>
              <w:bottom w:val="single" w:sz="4" w:space="0" w:color="auto"/>
              <w:right w:val="single" w:sz="4" w:space="0" w:color="auto"/>
            </w:tcBorders>
            <w:hideMark/>
          </w:tcPr>
          <w:p w:rsidR="006760A8" w:rsidRPr="00980AB0" w:rsidRDefault="00E923E1" w:rsidP="00182001">
            <w:pPr>
              <w:spacing w:line="360" w:lineRule="auto"/>
              <w:jc w:val="center"/>
              <w:rPr>
                <w:rFonts w:ascii="仿宋" w:eastAsia="仿宋" w:hAnsi="仿宋"/>
                <w:sz w:val="24"/>
                <w:szCs w:val="28"/>
              </w:rPr>
            </w:pPr>
            <w:r>
              <w:rPr>
                <w:rFonts w:ascii="仿宋" w:eastAsia="仿宋" w:hAnsi="仿宋" w:hint="eastAsia"/>
                <w:sz w:val="24"/>
                <w:szCs w:val="28"/>
              </w:rPr>
              <w:t>4</w:t>
            </w:r>
          </w:p>
        </w:tc>
        <w:tc>
          <w:tcPr>
            <w:tcW w:w="1169" w:type="pct"/>
            <w:tcBorders>
              <w:top w:val="single" w:sz="4" w:space="0" w:color="auto"/>
              <w:left w:val="single" w:sz="4" w:space="0" w:color="auto"/>
              <w:bottom w:val="single" w:sz="4" w:space="0" w:color="auto"/>
              <w:right w:val="single" w:sz="4" w:space="0" w:color="auto"/>
            </w:tcBorders>
            <w:hideMark/>
          </w:tcPr>
          <w:p w:rsidR="006760A8" w:rsidRPr="00980AB0" w:rsidRDefault="00E923E1" w:rsidP="00182001">
            <w:pPr>
              <w:spacing w:line="360" w:lineRule="auto"/>
              <w:jc w:val="center"/>
              <w:rPr>
                <w:rFonts w:ascii="仿宋" w:eastAsia="仿宋" w:hAnsi="仿宋"/>
                <w:sz w:val="24"/>
                <w:szCs w:val="28"/>
              </w:rPr>
            </w:pPr>
            <w:r>
              <w:rPr>
                <w:rFonts w:ascii="仿宋" w:eastAsia="仿宋" w:hAnsi="仿宋" w:hint="eastAsia"/>
                <w:sz w:val="24"/>
                <w:szCs w:val="28"/>
              </w:rPr>
              <w:t>4</w:t>
            </w:r>
          </w:p>
        </w:tc>
        <w:tc>
          <w:tcPr>
            <w:tcW w:w="1169"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jc w:val="center"/>
              <w:rPr>
                <w:rFonts w:ascii="仿宋" w:eastAsia="仿宋" w:hAnsi="仿宋"/>
                <w:sz w:val="24"/>
                <w:szCs w:val="28"/>
              </w:rPr>
            </w:pPr>
            <w:r w:rsidRPr="00980AB0">
              <w:rPr>
                <w:rFonts w:ascii="仿宋" w:eastAsia="仿宋" w:hAnsi="仿宋" w:hint="eastAsia"/>
                <w:sz w:val="24"/>
                <w:szCs w:val="28"/>
              </w:rPr>
              <w:t>0</w:t>
            </w:r>
          </w:p>
        </w:tc>
        <w:tc>
          <w:tcPr>
            <w:tcW w:w="831" w:type="pct"/>
            <w:tcBorders>
              <w:top w:val="single" w:sz="4" w:space="0" w:color="auto"/>
              <w:left w:val="single" w:sz="4" w:space="0" w:color="auto"/>
              <w:bottom w:val="single" w:sz="4" w:space="0" w:color="auto"/>
              <w:right w:val="single" w:sz="4" w:space="0" w:color="auto"/>
            </w:tcBorders>
            <w:hideMark/>
          </w:tcPr>
          <w:p w:rsidR="006760A8" w:rsidRPr="00980AB0" w:rsidRDefault="00A80178" w:rsidP="00182001">
            <w:pPr>
              <w:spacing w:line="360" w:lineRule="auto"/>
              <w:jc w:val="center"/>
              <w:rPr>
                <w:rFonts w:ascii="仿宋" w:eastAsia="仿宋" w:hAnsi="仿宋"/>
                <w:sz w:val="24"/>
                <w:szCs w:val="28"/>
              </w:rPr>
            </w:pPr>
            <w:r>
              <w:rPr>
                <w:rFonts w:ascii="仿宋" w:eastAsia="仿宋" w:hAnsi="仿宋" w:hint="eastAsia"/>
                <w:sz w:val="24"/>
                <w:szCs w:val="28"/>
              </w:rPr>
              <w:t>0</w:t>
            </w:r>
          </w:p>
        </w:tc>
      </w:tr>
    </w:tbl>
    <w:p w:rsidR="003A4420" w:rsidRDefault="003A4420" w:rsidP="003A4420">
      <w:pPr>
        <w:spacing w:line="360" w:lineRule="auto"/>
        <w:ind w:firstLineChars="192" w:firstLine="538"/>
        <w:rPr>
          <w:rFonts w:ascii="仿宋" w:eastAsia="仿宋" w:hAnsi="仿宋"/>
          <w:sz w:val="28"/>
          <w:szCs w:val="28"/>
        </w:rPr>
      </w:pPr>
      <w:r>
        <w:rPr>
          <w:rFonts w:ascii="仿宋" w:eastAsia="仿宋" w:hAnsi="仿宋" w:hint="eastAsia"/>
          <w:sz w:val="28"/>
          <w:szCs w:val="28"/>
        </w:rPr>
        <w:t>本人出席的</w:t>
      </w:r>
      <w:r w:rsidR="00C828D6">
        <w:rPr>
          <w:rFonts w:ascii="仿宋" w:eastAsia="仿宋" w:hAnsi="仿宋" w:hint="eastAsia"/>
          <w:sz w:val="28"/>
          <w:szCs w:val="28"/>
        </w:rPr>
        <w:t>董事会会议和</w:t>
      </w:r>
      <w:r>
        <w:rPr>
          <w:rFonts w:ascii="仿宋" w:eastAsia="仿宋" w:hAnsi="仿宋" w:hint="eastAsia"/>
          <w:sz w:val="28"/>
          <w:szCs w:val="28"/>
        </w:rPr>
        <w:t>股东大会</w:t>
      </w:r>
      <w:r w:rsidRPr="00F7488E">
        <w:rPr>
          <w:rFonts w:ascii="仿宋" w:eastAsia="仿宋" w:hAnsi="仿宋" w:hint="eastAsia"/>
          <w:sz w:val="28"/>
          <w:szCs w:val="28"/>
        </w:rPr>
        <w:t>的召集和召开均符合法定程序，所作决议合法有效，对</w:t>
      </w:r>
      <w:r>
        <w:rPr>
          <w:rFonts w:ascii="仿宋" w:eastAsia="仿宋" w:hAnsi="仿宋" w:hint="eastAsia"/>
          <w:sz w:val="28"/>
          <w:szCs w:val="28"/>
        </w:rPr>
        <w:t>董事会</w:t>
      </w:r>
      <w:r w:rsidRPr="00F7488E">
        <w:rPr>
          <w:rFonts w:ascii="仿宋" w:eastAsia="仿宋" w:hAnsi="仿宋" w:hint="eastAsia"/>
          <w:sz w:val="28"/>
          <w:szCs w:val="28"/>
        </w:rPr>
        <w:t>会议召开的各项议案</w:t>
      </w:r>
      <w:r>
        <w:rPr>
          <w:rFonts w:ascii="仿宋" w:eastAsia="仿宋" w:hAnsi="仿宋" w:hint="eastAsia"/>
          <w:sz w:val="28"/>
          <w:szCs w:val="28"/>
        </w:rPr>
        <w:t>本人</w:t>
      </w:r>
      <w:r w:rsidRPr="00F7488E">
        <w:rPr>
          <w:rFonts w:ascii="仿宋" w:eastAsia="仿宋" w:hAnsi="仿宋" w:hint="eastAsia"/>
          <w:sz w:val="28"/>
          <w:szCs w:val="28"/>
        </w:rPr>
        <w:t>均投了赞成票，不存在有异议的事项。</w:t>
      </w:r>
    </w:p>
    <w:p w:rsidR="00555B5E" w:rsidRPr="00555B5E" w:rsidRDefault="00555B5E" w:rsidP="00555B5E">
      <w:pPr>
        <w:spacing w:line="360" w:lineRule="auto"/>
        <w:ind w:firstLineChars="192" w:firstLine="540"/>
        <w:rPr>
          <w:rFonts w:ascii="仿宋" w:eastAsia="仿宋" w:hAnsi="仿宋" w:cs="Times New Roman"/>
          <w:b/>
          <w:sz w:val="28"/>
          <w:szCs w:val="28"/>
        </w:rPr>
      </w:pPr>
      <w:r w:rsidRPr="00555B5E">
        <w:rPr>
          <w:rFonts w:ascii="仿宋" w:eastAsia="仿宋" w:hAnsi="仿宋" w:hint="eastAsia"/>
          <w:b/>
          <w:sz w:val="28"/>
          <w:szCs w:val="28"/>
        </w:rPr>
        <w:t>二、发表独立意见情况</w:t>
      </w:r>
    </w:p>
    <w:p w:rsidR="00EE72E4" w:rsidRPr="00EE72E4" w:rsidRDefault="00EE72E4" w:rsidP="00EE72E4">
      <w:pPr>
        <w:spacing w:line="480" w:lineRule="auto"/>
        <w:ind w:firstLineChars="192" w:firstLine="538"/>
        <w:rPr>
          <w:rFonts w:ascii="仿宋" w:eastAsia="仿宋" w:hAnsi="仿宋"/>
          <w:sz w:val="28"/>
          <w:szCs w:val="28"/>
        </w:rPr>
      </w:pPr>
      <w:r w:rsidRPr="00EE72E4">
        <w:rPr>
          <w:rFonts w:ascii="仿宋" w:eastAsia="仿宋" w:hAnsi="仿宋" w:hint="eastAsia"/>
          <w:sz w:val="28"/>
          <w:szCs w:val="28"/>
        </w:rPr>
        <w:t>（一）2022年3月4日，在公司第三届董事会第一次会议上对《关于聘任公司高级管理人员的议案》发表了同意意见；</w:t>
      </w:r>
    </w:p>
    <w:p w:rsidR="00EE72E4" w:rsidRPr="00EE72E4" w:rsidRDefault="00EE72E4" w:rsidP="00EE72E4">
      <w:pPr>
        <w:spacing w:line="480" w:lineRule="auto"/>
        <w:ind w:firstLineChars="192" w:firstLine="538"/>
        <w:rPr>
          <w:rFonts w:ascii="仿宋" w:eastAsia="仿宋" w:hAnsi="仿宋"/>
          <w:sz w:val="28"/>
          <w:szCs w:val="28"/>
        </w:rPr>
      </w:pPr>
      <w:r w:rsidRPr="00EE72E4">
        <w:rPr>
          <w:rFonts w:ascii="仿宋" w:eastAsia="仿宋" w:hAnsi="仿宋" w:hint="eastAsia"/>
          <w:sz w:val="28"/>
          <w:szCs w:val="28"/>
        </w:rPr>
        <w:t>（二）2022年4月28日，在公司第三届董事会第三次会议上对</w:t>
      </w:r>
      <w:r w:rsidRPr="00EE72E4">
        <w:rPr>
          <w:rFonts w:ascii="仿宋" w:eastAsia="仿宋" w:hAnsi="仿宋" w:hint="eastAsia"/>
          <w:sz w:val="28"/>
          <w:szCs w:val="28"/>
        </w:rPr>
        <w:lastRenderedPageBreak/>
        <w:t>《关于 2021 年度利润分配预案的议案》《关于公司董事及高级管理人员 2022 年度薪酬待遇方案的议案》《关于预计 2022 年度日常性关联交易的议案》《关于公司拟申请银行综合授信额度暨关联方提供担保的议案》《关于以募集资金置换前期已支付发行费用自筹资金的议案》《关于&lt;公司 2021 年度募集资金存放与使用情况的专项报告&gt;的议案》《关于&lt;公司内部控制自我评价报告&gt;的议案》《关于&lt;公司2021年度非经营性资金占用及其他关联资金往来情况汇总表的专项审核报告&gt;的议案》</w:t>
      </w:r>
      <w:r w:rsidR="00155664">
        <w:rPr>
          <w:rFonts w:ascii="仿宋" w:eastAsia="仿宋" w:hAnsi="仿宋" w:hint="eastAsia"/>
          <w:sz w:val="28"/>
          <w:szCs w:val="28"/>
        </w:rPr>
        <w:t>发表</w:t>
      </w:r>
      <w:r w:rsidR="009E4EB4">
        <w:rPr>
          <w:rFonts w:ascii="仿宋" w:eastAsia="仿宋" w:hAnsi="仿宋" w:hint="eastAsia"/>
          <w:sz w:val="28"/>
          <w:szCs w:val="28"/>
        </w:rPr>
        <w:t>了</w:t>
      </w:r>
      <w:r w:rsidR="00155664">
        <w:rPr>
          <w:rFonts w:ascii="仿宋" w:eastAsia="仿宋" w:hAnsi="仿宋" w:hint="eastAsia"/>
          <w:sz w:val="28"/>
          <w:szCs w:val="28"/>
        </w:rPr>
        <w:t>同意意见</w:t>
      </w:r>
      <w:r w:rsidRPr="00EE72E4">
        <w:rPr>
          <w:rFonts w:ascii="仿宋" w:eastAsia="仿宋" w:hAnsi="仿宋" w:hint="eastAsia"/>
          <w:sz w:val="28"/>
          <w:szCs w:val="28"/>
        </w:rPr>
        <w:t>；会议召开前2022年4月15日，就《关于预计 2022 年度日常性关联交易的议案》《关于公司拟申请银行综合授信额度暨关联方提供担保的议案》进行了事前认可并同意将其提交至董事会审议；</w:t>
      </w:r>
    </w:p>
    <w:p w:rsidR="00EE72E4" w:rsidRPr="00EE72E4" w:rsidRDefault="00EE72E4" w:rsidP="00EE72E4">
      <w:pPr>
        <w:spacing w:line="480" w:lineRule="auto"/>
        <w:ind w:firstLineChars="192" w:firstLine="538"/>
        <w:rPr>
          <w:rFonts w:ascii="仿宋" w:eastAsia="仿宋" w:hAnsi="仿宋"/>
          <w:sz w:val="28"/>
          <w:szCs w:val="28"/>
        </w:rPr>
      </w:pPr>
      <w:r w:rsidRPr="00EE72E4">
        <w:rPr>
          <w:rFonts w:ascii="仿宋" w:eastAsia="仿宋" w:hAnsi="仿宋" w:hint="eastAsia"/>
          <w:sz w:val="28"/>
          <w:szCs w:val="28"/>
        </w:rPr>
        <w:t>（三）2022年6月30日，在公司第三届董事会第四次会议上对《关于子公司申请综合授信额度并由公司为其提供担保的议案》《关于实际控制人为公司提供担保暨偶发性关联交易的议案》《关于实际控制人为全资子公司提供担保调整部分条款的议案》发表了同意意见；会议召开前2022年6月22日，就其中《关于实际控制人为公司提供担保暨偶发性关联交易的议案》</w:t>
      </w:r>
      <w:r w:rsidR="00F55AF3" w:rsidRPr="00F55AF3">
        <w:rPr>
          <w:rFonts w:ascii="仿宋" w:eastAsia="仿宋" w:hAnsi="仿宋" w:hint="eastAsia"/>
          <w:sz w:val="28"/>
          <w:szCs w:val="28"/>
        </w:rPr>
        <w:t>《关于实际控制人为全资子公司提供担保调整部分条款的议案》</w:t>
      </w:r>
      <w:r w:rsidRPr="00EE72E4">
        <w:rPr>
          <w:rFonts w:ascii="仿宋" w:eastAsia="仿宋" w:hAnsi="仿宋" w:hint="eastAsia"/>
          <w:sz w:val="28"/>
          <w:szCs w:val="28"/>
        </w:rPr>
        <w:t>进行了事前认可并同意将其提交至董事会审议；</w:t>
      </w:r>
    </w:p>
    <w:p w:rsidR="00EE72E4" w:rsidRPr="00EE72E4" w:rsidRDefault="00EE72E4" w:rsidP="00EE72E4">
      <w:pPr>
        <w:spacing w:line="480" w:lineRule="auto"/>
        <w:ind w:firstLineChars="192" w:firstLine="538"/>
        <w:rPr>
          <w:rFonts w:ascii="仿宋" w:eastAsia="仿宋" w:hAnsi="仿宋"/>
          <w:sz w:val="28"/>
          <w:szCs w:val="28"/>
        </w:rPr>
      </w:pPr>
      <w:r w:rsidRPr="00EE72E4">
        <w:rPr>
          <w:rFonts w:ascii="仿宋" w:eastAsia="仿宋" w:hAnsi="仿宋" w:hint="eastAsia"/>
          <w:sz w:val="28"/>
          <w:szCs w:val="28"/>
        </w:rPr>
        <w:t>（四）2022年8月3日，在公司第三届董事会第五次会议上对《关于使用部分超募资金永久补充流动资金的议案》《关于实际控制人为全资子公司提供担保暨偶发性关联交易的议案》发表了同意意见；</w:t>
      </w:r>
      <w:r w:rsidRPr="00EE72E4">
        <w:rPr>
          <w:rFonts w:ascii="仿宋" w:eastAsia="仿宋" w:hAnsi="仿宋" w:hint="eastAsia"/>
          <w:sz w:val="28"/>
          <w:szCs w:val="28"/>
        </w:rPr>
        <w:lastRenderedPageBreak/>
        <w:t>会议召开前2022年7月27日，就其中</w:t>
      </w:r>
      <w:r w:rsidR="002F1480" w:rsidRPr="002F1480">
        <w:rPr>
          <w:rFonts w:ascii="仿宋" w:eastAsia="仿宋" w:hAnsi="仿宋" w:hint="eastAsia"/>
          <w:sz w:val="28"/>
          <w:szCs w:val="28"/>
        </w:rPr>
        <w:t>《关于使用部分超募资金永久补充流动资金的议案》</w:t>
      </w:r>
      <w:r w:rsidRPr="00EE72E4">
        <w:rPr>
          <w:rFonts w:ascii="仿宋" w:eastAsia="仿宋" w:hAnsi="仿宋" w:hint="eastAsia"/>
          <w:sz w:val="28"/>
          <w:szCs w:val="28"/>
        </w:rPr>
        <w:t>《关于实际控制人为全资子公司提供担保暨偶发性关联交易的议案》进行了事前认可并同意将其提交至董事会审议；</w:t>
      </w:r>
    </w:p>
    <w:p w:rsidR="00EE72E4" w:rsidRPr="00EE72E4" w:rsidRDefault="00EE72E4" w:rsidP="00EE72E4">
      <w:pPr>
        <w:spacing w:line="480" w:lineRule="auto"/>
        <w:ind w:firstLineChars="192" w:firstLine="538"/>
        <w:rPr>
          <w:rFonts w:ascii="仿宋" w:eastAsia="仿宋" w:hAnsi="仿宋"/>
          <w:sz w:val="28"/>
          <w:szCs w:val="28"/>
        </w:rPr>
      </w:pPr>
      <w:r w:rsidRPr="00EE72E4">
        <w:rPr>
          <w:rFonts w:ascii="仿宋" w:eastAsia="仿宋" w:hAnsi="仿宋" w:hint="eastAsia"/>
          <w:sz w:val="28"/>
          <w:szCs w:val="28"/>
        </w:rPr>
        <w:t>（五）2022年8月30日，在公司第三届董事会第六次会议上对《关于公司&lt;2022年半年度募集资金存放与使用情况的专项报告&gt;的议案》《关于2022年半年度控股股东、实际控制人及其他关联方资金占用情况、公司对外担保等情况的独立意见》发表了同意意见；</w:t>
      </w:r>
    </w:p>
    <w:p w:rsidR="00EE72E4" w:rsidRPr="00EE72E4" w:rsidRDefault="00EE72E4" w:rsidP="00EE72E4">
      <w:pPr>
        <w:spacing w:line="480" w:lineRule="auto"/>
        <w:ind w:firstLineChars="192" w:firstLine="538"/>
        <w:rPr>
          <w:rFonts w:ascii="仿宋" w:eastAsia="仿宋" w:hAnsi="仿宋"/>
          <w:sz w:val="28"/>
          <w:szCs w:val="28"/>
        </w:rPr>
      </w:pPr>
      <w:r w:rsidRPr="00EE72E4">
        <w:rPr>
          <w:rFonts w:ascii="仿宋" w:eastAsia="仿宋" w:hAnsi="仿宋" w:hint="eastAsia"/>
          <w:sz w:val="28"/>
          <w:szCs w:val="28"/>
        </w:rPr>
        <w:t>（六）2022年10月28日，在公司第三届董事会第七次会议上对《关于部分募集资金投资项目延期的议案》《关于高级管理人员工作调整暨聘任公司财务总监的议案》发表了同意意见；</w:t>
      </w:r>
    </w:p>
    <w:p w:rsidR="00EE72E4" w:rsidRDefault="00EE72E4" w:rsidP="00EE72E4">
      <w:pPr>
        <w:spacing w:line="480" w:lineRule="auto"/>
        <w:ind w:firstLineChars="192" w:firstLine="538"/>
        <w:rPr>
          <w:rFonts w:ascii="仿宋" w:eastAsia="仿宋" w:hAnsi="仿宋"/>
          <w:sz w:val="28"/>
          <w:szCs w:val="28"/>
        </w:rPr>
      </w:pPr>
      <w:r w:rsidRPr="00EE72E4">
        <w:rPr>
          <w:rFonts w:ascii="仿宋" w:eastAsia="仿宋" w:hAnsi="仿宋" w:hint="eastAsia"/>
          <w:sz w:val="28"/>
          <w:szCs w:val="28"/>
        </w:rPr>
        <w:t>（七）2022年11月30日，在公司第三届董事会第八次会议上对《关于使用部分闲置募集资金（含超募资金）进行现金管理的议案》《关于续聘中审众环会计师事务所（特殊普通合伙）为公司2022年度审计机构的议案》发表了同意意见；在会议召开前2022年11月25日就《关于续聘中审众环会计师事务所（特殊普通合伙）为公司2022年度审计机构的议案》进行了事前认可并同意将其提交至董事会审议。</w:t>
      </w:r>
    </w:p>
    <w:p w:rsidR="00D85163" w:rsidRPr="008F33AD" w:rsidRDefault="00D85163" w:rsidP="00EE72E4">
      <w:pPr>
        <w:spacing w:line="480" w:lineRule="auto"/>
        <w:ind w:firstLineChars="192" w:firstLine="540"/>
        <w:rPr>
          <w:rFonts w:ascii="仿宋" w:eastAsia="仿宋" w:hAnsi="仿宋"/>
          <w:b/>
          <w:sz w:val="28"/>
          <w:szCs w:val="28"/>
        </w:rPr>
      </w:pPr>
      <w:r w:rsidRPr="008F33AD">
        <w:rPr>
          <w:rFonts w:ascii="仿宋" w:eastAsia="仿宋" w:hAnsi="仿宋" w:hint="eastAsia"/>
          <w:b/>
          <w:sz w:val="28"/>
          <w:szCs w:val="28"/>
        </w:rPr>
        <w:t>三</w:t>
      </w:r>
      <w:r>
        <w:rPr>
          <w:rFonts w:ascii="仿宋" w:eastAsia="仿宋" w:hAnsi="仿宋" w:hint="eastAsia"/>
          <w:b/>
          <w:sz w:val="28"/>
          <w:szCs w:val="28"/>
        </w:rPr>
        <w:t>、</w:t>
      </w:r>
      <w:r w:rsidRPr="008F33AD">
        <w:rPr>
          <w:rFonts w:ascii="仿宋" w:eastAsia="仿宋" w:hAnsi="仿宋" w:hint="eastAsia"/>
          <w:b/>
          <w:sz w:val="28"/>
          <w:szCs w:val="28"/>
        </w:rPr>
        <w:t>任职董事会专门委员会的工作情况</w:t>
      </w:r>
    </w:p>
    <w:p w:rsidR="00D85163" w:rsidRDefault="00D85163" w:rsidP="00D85163">
      <w:pPr>
        <w:spacing w:line="480" w:lineRule="auto"/>
        <w:ind w:firstLineChars="192" w:firstLine="538"/>
        <w:rPr>
          <w:rFonts w:ascii="仿宋" w:eastAsia="仿宋" w:hAnsi="仿宋"/>
          <w:sz w:val="28"/>
          <w:szCs w:val="28"/>
        </w:rPr>
      </w:pPr>
      <w:r>
        <w:rPr>
          <w:rFonts w:ascii="仿宋" w:eastAsia="仿宋" w:hAnsi="仿宋" w:hint="eastAsia"/>
          <w:sz w:val="28"/>
          <w:szCs w:val="28"/>
        </w:rPr>
        <w:t>2022年度，本人担任公司第</w:t>
      </w:r>
      <w:r w:rsidR="00FB58EC">
        <w:rPr>
          <w:rFonts w:ascii="仿宋" w:eastAsia="仿宋" w:hAnsi="仿宋" w:hint="eastAsia"/>
          <w:sz w:val="28"/>
          <w:szCs w:val="28"/>
        </w:rPr>
        <w:t>三</w:t>
      </w:r>
      <w:r>
        <w:rPr>
          <w:rFonts w:ascii="仿宋" w:eastAsia="仿宋" w:hAnsi="仿宋" w:hint="eastAsia"/>
          <w:sz w:val="28"/>
          <w:szCs w:val="28"/>
        </w:rPr>
        <w:t>届董事会</w:t>
      </w:r>
      <w:r w:rsidR="00FB58EC">
        <w:rPr>
          <w:rFonts w:ascii="仿宋" w:eastAsia="仿宋" w:hAnsi="仿宋" w:hint="eastAsia"/>
          <w:sz w:val="28"/>
          <w:szCs w:val="28"/>
        </w:rPr>
        <w:t>审计委员会、</w:t>
      </w:r>
      <w:r w:rsidR="00EE499B">
        <w:rPr>
          <w:rFonts w:ascii="仿宋" w:eastAsia="仿宋" w:hAnsi="仿宋" w:hint="eastAsia"/>
          <w:sz w:val="28"/>
          <w:szCs w:val="28"/>
        </w:rPr>
        <w:t>薪酬与考核</w:t>
      </w:r>
      <w:r w:rsidR="00FB58EC">
        <w:rPr>
          <w:rFonts w:ascii="仿宋" w:eastAsia="仿宋" w:hAnsi="仿宋" w:hint="eastAsia"/>
          <w:sz w:val="28"/>
          <w:szCs w:val="28"/>
        </w:rPr>
        <w:t>委员会</w:t>
      </w:r>
      <w:r>
        <w:rPr>
          <w:rFonts w:ascii="仿宋" w:eastAsia="仿宋" w:hAnsi="仿宋" w:hint="eastAsia"/>
          <w:sz w:val="28"/>
          <w:szCs w:val="28"/>
        </w:rPr>
        <w:t>的成员，积极参与相关会议，认真仔细地审阅议案相关资料，</w:t>
      </w:r>
      <w:r w:rsidRPr="008C63CA">
        <w:rPr>
          <w:rFonts w:ascii="仿宋" w:eastAsia="仿宋" w:hAnsi="仿宋" w:hint="eastAsia"/>
          <w:sz w:val="28"/>
          <w:szCs w:val="28"/>
        </w:rPr>
        <w:t>并及时同公司人员沟通交流，切实履行了委员会职能。</w:t>
      </w:r>
    </w:p>
    <w:p w:rsidR="00D85163" w:rsidRDefault="00171F6C" w:rsidP="00031A9C">
      <w:pPr>
        <w:spacing w:line="360" w:lineRule="auto"/>
        <w:ind w:firstLineChars="192" w:firstLine="538"/>
        <w:rPr>
          <w:rFonts w:ascii="仿宋" w:eastAsia="仿宋" w:hAnsi="仿宋"/>
          <w:sz w:val="28"/>
          <w:szCs w:val="28"/>
        </w:rPr>
      </w:pPr>
      <w:r>
        <w:rPr>
          <w:rFonts w:ascii="仿宋" w:eastAsia="仿宋" w:hAnsi="仿宋" w:hint="eastAsia"/>
          <w:sz w:val="28"/>
          <w:szCs w:val="28"/>
        </w:rPr>
        <w:t>（一）本人在审计委员会的履职情况如下：</w:t>
      </w:r>
    </w:p>
    <w:tbl>
      <w:tblPr>
        <w:tblStyle w:val="a5"/>
        <w:tblW w:w="5000" w:type="pct"/>
        <w:jc w:val="center"/>
        <w:tblLook w:val="04A0" w:firstRow="1" w:lastRow="0" w:firstColumn="1" w:lastColumn="0" w:noHBand="0" w:noVBand="1"/>
      </w:tblPr>
      <w:tblGrid>
        <w:gridCol w:w="1007"/>
        <w:gridCol w:w="1316"/>
        <w:gridCol w:w="5432"/>
        <w:gridCol w:w="767"/>
      </w:tblGrid>
      <w:tr w:rsidR="00117635" w:rsidRPr="00905E7F" w:rsidTr="006C6138">
        <w:trPr>
          <w:tblHeader/>
          <w:jc w:val="center"/>
        </w:trPr>
        <w:tc>
          <w:tcPr>
            <w:tcW w:w="591" w:type="pct"/>
            <w:vAlign w:val="center"/>
          </w:tcPr>
          <w:p w:rsidR="00117635" w:rsidRPr="00905E7F" w:rsidRDefault="00117635" w:rsidP="00182001">
            <w:pPr>
              <w:spacing w:line="360" w:lineRule="auto"/>
              <w:jc w:val="center"/>
              <w:rPr>
                <w:rFonts w:ascii="仿宋" w:eastAsia="仿宋" w:hAnsi="仿宋"/>
                <w:b/>
                <w:sz w:val="22"/>
              </w:rPr>
            </w:pPr>
            <w:r w:rsidRPr="00905E7F">
              <w:rPr>
                <w:rFonts w:ascii="仿宋" w:eastAsia="仿宋" w:hAnsi="仿宋" w:hint="eastAsia"/>
                <w:b/>
                <w:sz w:val="22"/>
              </w:rPr>
              <w:t>会议届次</w:t>
            </w:r>
          </w:p>
        </w:tc>
        <w:tc>
          <w:tcPr>
            <w:tcW w:w="772" w:type="pct"/>
            <w:vAlign w:val="center"/>
          </w:tcPr>
          <w:p w:rsidR="00117635" w:rsidRPr="00905E7F" w:rsidRDefault="00117635" w:rsidP="00182001">
            <w:pPr>
              <w:spacing w:line="360" w:lineRule="auto"/>
              <w:jc w:val="center"/>
              <w:rPr>
                <w:rFonts w:ascii="仿宋" w:eastAsia="仿宋" w:hAnsi="仿宋"/>
                <w:b/>
                <w:sz w:val="22"/>
              </w:rPr>
            </w:pPr>
            <w:r w:rsidRPr="00905E7F">
              <w:rPr>
                <w:rFonts w:ascii="仿宋" w:eastAsia="仿宋" w:hAnsi="仿宋" w:hint="eastAsia"/>
                <w:b/>
                <w:sz w:val="22"/>
              </w:rPr>
              <w:t>召开日期</w:t>
            </w:r>
          </w:p>
        </w:tc>
        <w:tc>
          <w:tcPr>
            <w:tcW w:w="3186" w:type="pct"/>
            <w:vAlign w:val="center"/>
          </w:tcPr>
          <w:p w:rsidR="00117635" w:rsidRPr="00905E7F" w:rsidRDefault="00117635" w:rsidP="00182001">
            <w:pPr>
              <w:spacing w:line="360" w:lineRule="auto"/>
              <w:jc w:val="center"/>
              <w:rPr>
                <w:rFonts w:ascii="仿宋" w:eastAsia="仿宋" w:hAnsi="仿宋"/>
                <w:b/>
                <w:sz w:val="22"/>
              </w:rPr>
            </w:pPr>
            <w:r w:rsidRPr="00905E7F">
              <w:rPr>
                <w:rFonts w:ascii="仿宋" w:eastAsia="仿宋" w:hAnsi="仿宋" w:hint="eastAsia"/>
                <w:b/>
                <w:sz w:val="22"/>
              </w:rPr>
              <w:t>议案事项</w:t>
            </w:r>
          </w:p>
        </w:tc>
        <w:tc>
          <w:tcPr>
            <w:tcW w:w="450" w:type="pct"/>
            <w:vAlign w:val="center"/>
          </w:tcPr>
          <w:p w:rsidR="00117635" w:rsidRPr="00905E7F" w:rsidRDefault="00117635" w:rsidP="00182001">
            <w:pPr>
              <w:spacing w:line="360" w:lineRule="auto"/>
              <w:jc w:val="center"/>
              <w:rPr>
                <w:rFonts w:ascii="仿宋" w:eastAsia="仿宋" w:hAnsi="仿宋"/>
                <w:b/>
                <w:sz w:val="22"/>
              </w:rPr>
            </w:pPr>
            <w:r w:rsidRPr="00905E7F">
              <w:rPr>
                <w:rFonts w:ascii="仿宋" w:eastAsia="仿宋" w:hAnsi="仿宋" w:hint="eastAsia"/>
                <w:b/>
                <w:sz w:val="22"/>
              </w:rPr>
              <w:t>意见类型</w:t>
            </w:r>
          </w:p>
        </w:tc>
      </w:tr>
      <w:tr w:rsidR="00117635" w:rsidRPr="00905E7F" w:rsidTr="006C6138">
        <w:trPr>
          <w:jc w:val="center"/>
        </w:trPr>
        <w:tc>
          <w:tcPr>
            <w:tcW w:w="591" w:type="pct"/>
            <w:vAlign w:val="center"/>
          </w:tcPr>
          <w:p w:rsidR="00117635" w:rsidRPr="00905E7F" w:rsidRDefault="00117635" w:rsidP="00153D00">
            <w:pPr>
              <w:spacing w:line="360" w:lineRule="auto"/>
              <w:jc w:val="center"/>
              <w:rPr>
                <w:rFonts w:ascii="仿宋" w:eastAsia="仿宋" w:hAnsi="仿宋"/>
                <w:sz w:val="22"/>
              </w:rPr>
            </w:pPr>
            <w:r w:rsidRPr="00905E7F">
              <w:rPr>
                <w:rFonts w:ascii="仿宋" w:eastAsia="仿宋" w:hAnsi="仿宋" w:hint="eastAsia"/>
                <w:sz w:val="22"/>
              </w:rPr>
              <w:t>第</w:t>
            </w:r>
            <w:r w:rsidR="00153D00">
              <w:rPr>
                <w:rFonts w:ascii="仿宋" w:eastAsia="仿宋" w:hAnsi="仿宋" w:hint="eastAsia"/>
                <w:sz w:val="22"/>
              </w:rPr>
              <w:t>三</w:t>
            </w:r>
            <w:r w:rsidRPr="00905E7F">
              <w:rPr>
                <w:rFonts w:ascii="仿宋" w:eastAsia="仿宋" w:hAnsi="仿宋" w:hint="eastAsia"/>
                <w:sz w:val="22"/>
              </w:rPr>
              <w:t>届</w:t>
            </w:r>
            <w:r>
              <w:rPr>
                <w:rFonts w:ascii="仿宋" w:eastAsia="仿宋" w:hAnsi="仿宋" w:hint="eastAsia"/>
                <w:sz w:val="22"/>
              </w:rPr>
              <w:t>董事会审计委员会第</w:t>
            </w:r>
            <w:r w:rsidR="00153D00">
              <w:rPr>
                <w:rFonts w:ascii="仿宋" w:eastAsia="仿宋" w:hAnsi="仿宋" w:hint="eastAsia"/>
                <w:sz w:val="22"/>
              </w:rPr>
              <w:t>一</w:t>
            </w:r>
            <w:r w:rsidRPr="00905E7F">
              <w:rPr>
                <w:rFonts w:ascii="仿宋" w:eastAsia="仿宋" w:hAnsi="仿宋" w:hint="eastAsia"/>
                <w:sz w:val="22"/>
              </w:rPr>
              <w:t>次</w:t>
            </w:r>
            <w:r>
              <w:rPr>
                <w:rFonts w:ascii="仿宋" w:eastAsia="仿宋" w:hAnsi="仿宋" w:hint="eastAsia"/>
                <w:sz w:val="22"/>
              </w:rPr>
              <w:t>会议</w:t>
            </w:r>
          </w:p>
        </w:tc>
        <w:tc>
          <w:tcPr>
            <w:tcW w:w="772" w:type="pct"/>
            <w:vAlign w:val="center"/>
          </w:tcPr>
          <w:p w:rsidR="00117635" w:rsidRPr="00905E7F" w:rsidRDefault="00117635" w:rsidP="00153D00">
            <w:pPr>
              <w:spacing w:line="360" w:lineRule="auto"/>
              <w:jc w:val="center"/>
              <w:rPr>
                <w:rFonts w:ascii="仿宋" w:eastAsia="仿宋" w:hAnsi="仿宋"/>
                <w:sz w:val="22"/>
              </w:rPr>
            </w:pPr>
            <w:r w:rsidRPr="00905E7F">
              <w:rPr>
                <w:rFonts w:ascii="仿宋" w:eastAsia="仿宋" w:hAnsi="仿宋"/>
                <w:sz w:val="22"/>
              </w:rPr>
              <w:t>202</w:t>
            </w:r>
            <w:r>
              <w:rPr>
                <w:rFonts w:ascii="仿宋" w:eastAsia="仿宋" w:hAnsi="仿宋" w:hint="eastAsia"/>
                <w:sz w:val="22"/>
              </w:rPr>
              <w:t>2</w:t>
            </w:r>
            <w:r w:rsidRPr="00905E7F">
              <w:rPr>
                <w:rFonts w:ascii="仿宋" w:eastAsia="仿宋" w:hAnsi="仿宋"/>
                <w:sz w:val="22"/>
              </w:rPr>
              <w:t>-</w:t>
            </w:r>
            <w:r w:rsidR="00153D00">
              <w:rPr>
                <w:rFonts w:ascii="仿宋" w:eastAsia="仿宋" w:hAnsi="仿宋" w:hint="eastAsia"/>
                <w:sz w:val="22"/>
              </w:rPr>
              <w:t>4</w:t>
            </w:r>
            <w:r w:rsidRPr="00905E7F">
              <w:rPr>
                <w:rFonts w:ascii="仿宋" w:eastAsia="仿宋" w:hAnsi="仿宋"/>
                <w:sz w:val="22"/>
              </w:rPr>
              <w:t>-</w:t>
            </w:r>
            <w:r w:rsidR="00153D00">
              <w:rPr>
                <w:rFonts w:ascii="仿宋" w:eastAsia="仿宋" w:hAnsi="仿宋" w:hint="eastAsia"/>
                <w:sz w:val="22"/>
              </w:rPr>
              <w:t>1</w:t>
            </w:r>
            <w:r>
              <w:rPr>
                <w:rFonts w:ascii="仿宋" w:eastAsia="仿宋" w:hAnsi="仿宋" w:hint="eastAsia"/>
                <w:sz w:val="22"/>
              </w:rPr>
              <w:t>7</w:t>
            </w:r>
          </w:p>
        </w:tc>
        <w:tc>
          <w:tcPr>
            <w:tcW w:w="3186" w:type="pct"/>
            <w:vAlign w:val="center"/>
          </w:tcPr>
          <w:p w:rsidR="00117635" w:rsidRPr="00905E7F" w:rsidRDefault="00117635" w:rsidP="00153D00">
            <w:pPr>
              <w:spacing w:line="360" w:lineRule="auto"/>
              <w:jc w:val="center"/>
              <w:rPr>
                <w:rFonts w:ascii="仿宋" w:eastAsia="仿宋" w:hAnsi="仿宋"/>
                <w:sz w:val="22"/>
              </w:rPr>
            </w:pPr>
            <w:r w:rsidRPr="00905E7F">
              <w:rPr>
                <w:rFonts w:ascii="仿宋" w:eastAsia="仿宋" w:hAnsi="仿宋" w:hint="eastAsia"/>
                <w:sz w:val="22"/>
              </w:rPr>
              <w:t>《</w:t>
            </w:r>
            <w:r w:rsidR="00153D00" w:rsidRPr="00153D00">
              <w:rPr>
                <w:rFonts w:ascii="仿宋" w:eastAsia="仿宋" w:hAnsi="仿宋" w:hint="eastAsia"/>
                <w:sz w:val="22"/>
              </w:rPr>
              <w:t>关于&lt;2021年度财务决算报告&gt;的议案</w:t>
            </w:r>
            <w:r w:rsidRPr="00905E7F">
              <w:rPr>
                <w:rFonts w:ascii="仿宋" w:eastAsia="仿宋" w:hAnsi="仿宋" w:hint="eastAsia"/>
                <w:sz w:val="22"/>
              </w:rPr>
              <w:t>》</w:t>
            </w:r>
            <w:r w:rsidR="00153D00">
              <w:rPr>
                <w:rFonts w:ascii="仿宋" w:eastAsia="仿宋" w:hAnsi="仿宋" w:hint="eastAsia"/>
                <w:sz w:val="22"/>
              </w:rPr>
              <w:t>《</w:t>
            </w:r>
            <w:r w:rsidR="00153D00" w:rsidRPr="00153D00">
              <w:rPr>
                <w:rFonts w:ascii="仿宋" w:eastAsia="仿宋" w:hAnsi="仿宋" w:hint="eastAsia"/>
                <w:sz w:val="22"/>
              </w:rPr>
              <w:t>关于&lt;2021年度利润分配预案&gt;的议案</w:t>
            </w:r>
            <w:r w:rsidR="00153D00">
              <w:rPr>
                <w:rFonts w:ascii="仿宋" w:eastAsia="仿宋" w:hAnsi="仿宋" w:hint="eastAsia"/>
                <w:sz w:val="22"/>
              </w:rPr>
              <w:t>》《</w:t>
            </w:r>
            <w:r w:rsidR="00153D00" w:rsidRPr="00153D00">
              <w:rPr>
                <w:rFonts w:ascii="仿宋" w:eastAsia="仿宋" w:hAnsi="仿宋" w:hint="eastAsia"/>
                <w:sz w:val="22"/>
              </w:rPr>
              <w:t>关于预计2022年度日常性关联交易的议案</w:t>
            </w:r>
            <w:r w:rsidR="00153D00">
              <w:rPr>
                <w:rFonts w:ascii="仿宋" w:eastAsia="仿宋" w:hAnsi="仿宋" w:hint="eastAsia"/>
                <w:sz w:val="22"/>
              </w:rPr>
              <w:t>》《</w:t>
            </w:r>
            <w:r w:rsidR="00153D00" w:rsidRPr="00153D00">
              <w:rPr>
                <w:rFonts w:ascii="仿宋" w:eastAsia="仿宋" w:hAnsi="仿宋" w:hint="eastAsia"/>
                <w:sz w:val="22"/>
              </w:rPr>
              <w:t>关于公司拟申请银行综合授信额度暨关联方提供担保的议案</w:t>
            </w:r>
            <w:r w:rsidR="00153D00">
              <w:rPr>
                <w:rFonts w:ascii="仿宋" w:eastAsia="仿宋" w:hAnsi="仿宋" w:hint="eastAsia"/>
                <w:sz w:val="22"/>
              </w:rPr>
              <w:t>》《</w:t>
            </w:r>
            <w:r w:rsidR="00153D00" w:rsidRPr="00153D00">
              <w:rPr>
                <w:rFonts w:ascii="仿宋" w:eastAsia="仿宋" w:hAnsi="仿宋" w:hint="eastAsia"/>
                <w:sz w:val="22"/>
              </w:rPr>
              <w:t>关于以募集资金置换前期已支付发行费用自筹资金的议案</w:t>
            </w:r>
            <w:r w:rsidR="00153D00">
              <w:rPr>
                <w:rFonts w:ascii="仿宋" w:eastAsia="仿宋" w:hAnsi="仿宋" w:hint="eastAsia"/>
                <w:sz w:val="22"/>
              </w:rPr>
              <w:t>》《</w:t>
            </w:r>
            <w:r w:rsidR="00153D00" w:rsidRPr="00153D00">
              <w:rPr>
                <w:rFonts w:ascii="仿宋" w:eastAsia="仿宋" w:hAnsi="仿宋" w:hint="eastAsia"/>
                <w:sz w:val="22"/>
              </w:rPr>
              <w:t>关于&lt;公司2021年年度报告&gt;及&lt;2021年年度报告摘要&gt;的议案</w:t>
            </w:r>
            <w:r w:rsidR="00153D00">
              <w:rPr>
                <w:rFonts w:ascii="仿宋" w:eastAsia="仿宋" w:hAnsi="仿宋" w:hint="eastAsia"/>
                <w:sz w:val="22"/>
              </w:rPr>
              <w:t>》《</w:t>
            </w:r>
            <w:r w:rsidR="00153D00" w:rsidRPr="00153D00">
              <w:rPr>
                <w:rFonts w:ascii="仿宋" w:eastAsia="仿宋" w:hAnsi="仿宋" w:hint="eastAsia"/>
                <w:sz w:val="22"/>
              </w:rPr>
              <w:t>关于&lt;公司2021年度募集资金存放与使用情况的专项报告&gt;的议案</w:t>
            </w:r>
            <w:r w:rsidR="00153D00">
              <w:rPr>
                <w:rFonts w:ascii="仿宋" w:eastAsia="仿宋" w:hAnsi="仿宋" w:hint="eastAsia"/>
                <w:sz w:val="22"/>
              </w:rPr>
              <w:t>》《</w:t>
            </w:r>
            <w:r w:rsidR="00153D00" w:rsidRPr="00153D00">
              <w:rPr>
                <w:rFonts w:ascii="仿宋" w:eastAsia="仿宋" w:hAnsi="仿宋" w:hint="eastAsia"/>
                <w:sz w:val="22"/>
              </w:rPr>
              <w:t>关于&lt;公司内部控制自我评价报告&gt;的议案</w:t>
            </w:r>
            <w:r w:rsidR="00153D00">
              <w:rPr>
                <w:rFonts w:ascii="仿宋" w:eastAsia="仿宋" w:hAnsi="仿宋" w:hint="eastAsia"/>
                <w:sz w:val="22"/>
              </w:rPr>
              <w:t>》《</w:t>
            </w:r>
            <w:r w:rsidR="00153D00" w:rsidRPr="00153D00">
              <w:rPr>
                <w:rFonts w:ascii="仿宋" w:eastAsia="仿宋" w:hAnsi="仿宋" w:hint="eastAsia"/>
                <w:sz w:val="22"/>
              </w:rPr>
              <w:t>关于&lt;2021年度财务审计报告&gt;的议案</w:t>
            </w:r>
            <w:r w:rsidR="00153D00">
              <w:rPr>
                <w:rFonts w:ascii="仿宋" w:eastAsia="仿宋" w:hAnsi="仿宋" w:hint="eastAsia"/>
                <w:sz w:val="22"/>
              </w:rPr>
              <w:t>》《</w:t>
            </w:r>
            <w:r w:rsidR="00153D00" w:rsidRPr="00153D00">
              <w:rPr>
                <w:rFonts w:ascii="仿宋" w:eastAsia="仿宋" w:hAnsi="仿宋" w:hint="eastAsia"/>
                <w:sz w:val="22"/>
              </w:rPr>
              <w:t>关于公司2022年第一季度报告的议案</w:t>
            </w:r>
            <w:r w:rsidR="00153D00">
              <w:rPr>
                <w:rFonts w:ascii="仿宋" w:eastAsia="仿宋" w:hAnsi="仿宋" w:hint="eastAsia"/>
                <w:sz w:val="22"/>
              </w:rPr>
              <w:t>》</w:t>
            </w:r>
            <w:r w:rsidR="005C104E">
              <w:rPr>
                <w:rFonts w:ascii="仿宋" w:eastAsia="仿宋" w:hAnsi="仿宋" w:hint="eastAsia"/>
                <w:sz w:val="22"/>
              </w:rPr>
              <w:t>《</w:t>
            </w:r>
            <w:r w:rsidR="005C104E" w:rsidRPr="005C104E">
              <w:rPr>
                <w:rFonts w:ascii="仿宋" w:eastAsia="仿宋" w:hAnsi="仿宋" w:hint="eastAsia"/>
                <w:sz w:val="22"/>
              </w:rPr>
              <w:t>关于&lt;2021年内部审计报告&gt;的议案</w:t>
            </w:r>
            <w:r w:rsidR="005C104E">
              <w:rPr>
                <w:rFonts w:ascii="仿宋" w:eastAsia="仿宋" w:hAnsi="仿宋" w:hint="eastAsia"/>
                <w:sz w:val="22"/>
              </w:rPr>
              <w:t>》</w:t>
            </w:r>
            <w:r w:rsidR="007C00D2">
              <w:rPr>
                <w:rFonts w:ascii="仿宋" w:eastAsia="仿宋" w:hAnsi="仿宋" w:hint="eastAsia"/>
                <w:sz w:val="22"/>
              </w:rPr>
              <w:t>《</w:t>
            </w:r>
            <w:r w:rsidR="007C00D2" w:rsidRPr="007C00D2">
              <w:rPr>
                <w:rFonts w:ascii="仿宋" w:eastAsia="仿宋" w:hAnsi="仿宋" w:hint="eastAsia"/>
                <w:sz w:val="22"/>
              </w:rPr>
              <w:t>关于&lt;2022年内部审计计划&gt;的议案</w:t>
            </w:r>
            <w:r w:rsidR="007C00D2">
              <w:rPr>
                <w:rFonts w:ascii="仿宋" w:eastAsia="仿宋" w:hAnsi="仿宋" w:hint="eastAsia"/>
                <w:sz w:val="22"/>
              </w:rPr>
              <w:t>》</w:t>
            </w:r>
            <w:r w:rsidR="005A52AE" w:rsidRPr="005A52AE">
              <w:rPr>
                <w:rFonts w:ascii="仿宋" w:eastAsia="仿宋" w:hAnsi="仿宋" w:hint="eastAsia"/>
                <w:sz w:val="22"/>
              </w:rPr>
              <w:t>《关于公司&lt;2022年第一季度内部审计报告&gt;的议案》</w:t>
            </w:r>
          </w:p>
        </w:tc>
        <w:tc>
          <w:tcPr>
            <w:tcW w:w="450" w:type="pct"/>
            <w:vAlign w:val="center"/>
          </w:tcPr>
          <w:p w:rsidR="00117635" w:rsidRPr="00905E7F" w:rsidRDefault="00117635" w:rsidP="00182001">
            <w:pPr>
              <w:spacing w:line="360" w:lineRule="auto"/>
              <w:jc w:val="center"/>
              <w:rPr>
                <w:rFonts w:ascii="仿宋" w:eastAsia="仿宋" w:hAnsi="仿宋"/>
                <w:sz w:val="22"/>
              </w:rPr>
            </w:pPr>
            <w:r w:rsidRPr="00905E7F">
              <w:rPr>
                <w:rFonts w:ascii="仿宋" w:eastAsia="仿宋" w:hAnsi="仿宋" w:hint="eastAsia"/>
                <w:sz w:val="22"/>
              </w:rPr>
              <w:t>同意</w:t>
            </w:r>
          </w:p>
        </w:tc>
      </w:tr>
      <w:tr w:rsidR="0085020F" w:rsidRPr="00905E7F" w:rsidTr="006C6138">
        <w:trPr>
          <w:jc w:val="center"/>
        </w:trPr>
        <w:tc>
          <w:tcPr>
            <w:tcW w:w="591" w:type="pct"/>
            <w:vAlign w:val="center"/>
          </w:tcPr>
          <w:p w:rsidR="0085020F" w:rsidRPr="00905E7F" w:rsidRDefault="00253961" w:rsidP="00153D00">
            <w:pPr>
              <w:spacing w:line="360" w:lineRule="auto"/>
              <w:jc w:val="center"/>
              <w:rPr>
                <w:rFonts w:ascii="仿宋" w:eastAsia="仿宋" w:hAnsi="仿宋"/>
                <w:sz w:val="22"/>
              </w:rPr>
            </w:pPr>
            <w:r>
              <w:rPr>
                <w:rFonts w:ascii="仿宋" w:eastAsia="仿宋" w:hAnsi="仿宋" w:hint="eastAsia"/>
                <w:sz w:val="22"/>
              </w:rPr>
              <w:t>第三届董事会审计委员会第二次会议</w:t>
            </w:r>
          </w:p>
        </w:tc>
        <w:tc>
          <w:tcPr>
            <w:tcW w:w="772" w:type="pct"/>
            <w:vAlign w:val="center"/>
          </w:tcPr>
          <w:p w:rsidR="0085020F" w:rsidRPr="00253961" w:rsidRDefault="00253961" w:rsidP="00153D00">
            <w:pPr>
              <w:spacing w:line="360" w:lineRule="auto"/>
              <w:jc w:val="center"/>
              <w:rPr>
                <w:rFonts w:ascii="仿宋" w:eastAsia="仿宋" w:hAnsi="仿宋"/>
                <w:sz w:val="22"/>
              </w:rPr>
            </w:pPr>
            <w:r>
              <w:rPr>
                <w:rFonts w:ascii="仿宋" w:eastAsia="仿宋" w:hAnsi="仿宋" w:hint="eastAsia"/>
                <w:sz w:val="22"/>
              </w:rPr>
              <w:t>2022-8-17</w:t>
            </w:r>
          </w:p>
        </w:tc>
        <w:tc>
          <w:tcPr>
            <w:tcW w:w="3186" w:type="pct"/>
            <w:vAlign w:val="center"/>
          </w:tcPr>
          <w:p w:rsidR="0085020F" w:rsidRPr="00905E7F" w:rsidRDefault="00253961" w:rsidP="00153D00">
            <w:pPr>
              <w:spacing w:line="360" w:lineRule="auto"/>
              <w:jc w:val="center"/>
              <w:rPr>
                <w:rFonts w:ascii="仿宋" w:eastAsia="仿宋" w:hAnsi="仿宋"/>
                <w:sz w:val="22"/>
              </w:rPr>
            </w:pPr>
            <w:r w:rsidRPr="00253961">
              <w:rPr>
                <w:rFonts w:ascii="仿宋" w:eastAsia="仿宋" w:hAnsi="仿宋" w:hint="eastAsia"/>
                <w:sz w:val="22"/>
              </w:rPr>
              <w:t>《关于公司&lt;2022年半年度报告&gt;及&lt;2022年半年度报告摘要&gt;的议案》《关于公司&lt;2022年半年度内部审计报告&gt;的议案》《关于公司&lt;2022年第三季度内部审计计划&gt;的议案》</w:t>
            </w:r>
          </w:p>
        </w:tc>
        <w:tc>
          <w:tcPr>
            <w:tcW w:w="450" w:type="pct"/>
            <w:vAlign w:val="center"/>
          </w:tcPr>
          <w:p w:rsidR="0085020F" w:rsidRPr="00905E7F" w:rsidRDefault="00A77EBC" w:rsidP="00182001">
            <w:pPr>
              <w:spacing w:line="360" w:lineRule="auto"/>
              <w:jc w:val="center"/>
              <w:rPr>
                <w:rFonts w:ascii="仿宋" w:eastAsia="仿宋" w:hAnsi="仿宋"/>
                <w:sz w:val="22"/>
              </w:rPr>
            </w:pPr>
            <w:r>
              <w:rPr>
                <w:rFonts w:ascii="仿宋" w:eastAsia="仿宋" w:hAnsi="仿宋" w:hint="eastAsia"/>
                <w:sz w:val="22"/>
              </w:rPr>
              <w:t>同意</w:t>
            </w:r>
          </w:p>
        </w:tc>
      </w:tr>
      <w:tr w:rsidR="00133ED1" w:rsidRPr="00905E7F" w:rsidTr="006C6138">
        <w:trPr>
          <w:jc w:val="center"/>
        </w:trPr>
        <w:tc>
          <w:tcPr>
            <w:tcW w:w="591" w:type="pct"/>
            <w:vAlign w:val="center"/>
          </w:tcPr>
          <w:p w:rsidR="00133ED1" w:rsidRDefault="00133ED1" w:rsidP="00133ED1">
            <w:pPr>
              <w:spacing w:line="360" w:lineRule="auto"/>
              <w:jc w:val="center"/>
              <w:rPr>
                <w:rFonts w:ascii="仿宋" w:eastAsia="仿宋" w:hAnsi="仿宋"/>
                <w:sz w:val="22"/>
              </w:rPr>
            </w:pPr>
            <w:r>
              <w:rPr>
                <w:rFonts w:ascii="仿宋" w:eastAsia="仿宋" w:hAnsi="仿宋" w:hint="eastAsia"/>
                <w:sz w:val="22"/>
              </w:rPr>
              <w:t>第三届董事会审计委员会第三次会议</w:t>
            </w:r>
          </w:p>
        </w:tc>
        <w:tc>
          <w:tcPr>
            <w:tcW w:w="772" w:type="pct"/>
            <w:vAlign w:val="center"/>
          </w:tcPr>
          <w:p w:rsidR="00133ED1" w:rsidRPr="00133ED1" w:rsidRDefault="000E7261" w:rsidP="00153D00">
            <w:pPr>
              <w:spacing w:line="360" w:lineRule="auto"/>
              <w:jc w:val="center"/>
              <w:rPr>
                <w:rFonts w:ascii="仿宋" w:eastAsia="仿宋" w:hAnsi="仿宋"/>
                <w:sz w:val="22"/>
              </w:rPr>
            </w:pPr>
            <w:r>
              <w:rPr>
                <w:rFonts w:ascii="仿宋" w:eastAsia="仿宋" w:hAnsi="仿宋" w:hint="eastAsia"/>
                <w:sz w:val="22"/>
              </w:rPr>
              <w:t>2022-10-22</w:t>
            </w:r>
          </w:p>
        </w:tc>
        <w:tc>
          <w:tcPr>
            <w:tcW w:w="3186" w:type="pct"/>
            <w:vAlign w:val="center"/>
          </w:tcPr>
          <w:p w:rsidR="00133ED1" w:rsidRPr="00253961" w:rsidRDefault="000E7261" w:rsidP="00153D00">
            <w:pPr>
              <w:spacing w:line="360" w:lineRule="auto"/>
              <w:jc w:val="center"/>
              <w:rPr>
                <w:rFonts w:ascii="仿宋" w:eastAsia="仿宋" w:hAnsi="仿宋"/>
                <w:sz w:val="22"/>
              </w:rPr>
            </w:pPr>
            <w:r w:rsidRPr="000E7261">
              <w:rPr>
                <w:rFonts w:ascii="仿宋" w:eastAsia="仿宋" w:hAnsi="仿宋" w:hint="eastAsia"/>
                <w:sz w:val="22"/>
              </w:rPr>
              <w:t>《关于公司&lt;2022年第三季度报告&gt;的议案》《关于公司&lt;2022年第三季度内部审计报告&gt;的议案》《关于公司&lt;2022年第四季度内部审计计划&gt;的议案》</w:t>
            </w:r>
          </w:p>
        </w:tc>
        <w:tc>
          <w:tcPr>
            <w:tcW w:w="450" w:type="pct"/>
            <w:vAlign w:val="center"/>
          </w:tcPr>
          <w:p w:rsidR="00133ED1" w:rsidRDefault="007D234A" w:rsidP="00182001">
            <w:pPr>
              <w:spacing w:line="360" w:lineRule="auto"/>
              <w:jc w:val="center"/>
              <w:rPr>
                <w:rFonts w:ascii="仿宋" w:eastAsia="仿宋" w:hAnsi="仿宋"/>
                <w:sz w:val="22"/>
              </w:rPr>
            </w:pPr>
            <w:r>
              <w:rPr>
                <w:rFonts w:ascii="仿宋" w:eastAsia="仿宋" w:hAnsi="仿宋" w:hint="eastAsia"/>
                <w:sz w:val="22"/>
              </w:rPr>
              <w:t>同意</w:t>
            </w:r>
          </w:p>
        </w:tc>
      </w:tr>
      <w:tr w:rsidR="006C6138" w:rsidRPr="00905E7F" w:rsidTr="006C6138">
        <w:trPr>
          <w:jc w:val="center"/>
        </w:trPr>
        <w:tc>
          <w:tcPr>
            <w:tcW w:w="591" w:type="pct"/>
            <w:vAlign w:val="center"/>
          </w:tcPr>
          <w:p w:rsidR="006C6138" w:rsidRDefault="006C6138" w:rsidP="006C6138">
            <w:pPr>
              <w:spacing w:line="360" w:lineRule="auto"/>
              <w:jc w:val="center"/>
              <w:rPr>
                <w:rFonts w:ascii="仿宋" w:eastAsia="仿宋" w:hAnsi="仿宋"/>
                <w:sz w:val="22"/>
              </w:rPr>
            </w:pPr>
            <w:r>
              <w:rPr>
                <w:rFonts w:ascii="仿宋" w:eastAsia="仿宋" w:hAnsi="仿宋" w:hint="eastAsia"/>
                <w:sz w:val="22"/>
              </w:rPr>
              <w:t>第三届董事会审计委员会第四次会议</w:t>
            </w:r>
          </w:p>
        </w:tc>
        <w:tc>
          <w:tcPr>
            <w:tcW w:w="772" w:type="pct"/>
            <w:vAlign w:val="center"/>
          </w:tcPr>
          <w:p w:rsidR="006C6138" w:rsidRDefault="004C6CD9" w:rsidP="00153D00">
            <w:pPr>
              <w:spacing w:line="360" w:lineRule="auto"/>
              <w:jc w:val="center"/>
              <w:rPr>
                <w:rFonts w:ascii="仿宋" w:eastAsia="仿宋" w:hAnsi="仿宋"/>
                <w:sz w:val="22"/>
              </w:rPr>
            </w:pPr>
            <w:r>
              <w:rPr>
                <w:rFonts w:ascii="仿宋" w:eastAsia="仿宋" w:hAnsi="仿宋" w:hint="eastAsia"/>
                <w:sz w:val="22"/>
              </w:rPr>
              <w:t>2022-11-25</w:t>
            </w:r>
          </w:p>
        </w:tc>
        <w:tc>
          <w:tcPr>
            <w:tcW w:w="3186" w:type="pct"/>
            <w:vAlign w:val="center"/>
          </w:tcPr>
          <w:p w:rsidR="006C6138" w:rsidRPr="000E7261" w:rsidRDefault="004C6CD9" w:rsidP="00153D00">
            <w:pPr>
              <w:spacing w:line="360" w:lineRule="auto"/>
              <w:jc w:val="center"/>
              <w:rPr>
                <w:rFonts w:ascii="仿宋" w:eastAsia="仿宋" w:hAnsi="仿宋"/>
                <w:sz w:val="22"/>
              </w:rPr>
            </w:pPr>
            <w:r w:rsidRPr="004C6CD9">
              <w:rPr>
                <w:rFonts w:ascii="仿宋" w:eastAsia="仿宋" w:hAnsi="仿宋" w:hint="eastAsia"/>
                <w:sz w:val="22"/>
              </w:rPr>
              <w:t>《关于续聘中审众环会计师事务所（特殊普通合伙）为公司2022年度审计机构的议案》</w:t>
            </w:r>
          </w:p>
        </w:tc>
        <w:tc>
          <w:tcPr>
            <w:tcW w:w="450" w:type="pct"/>
            <w:vAlign w:val="center"/>
          </w:tcPr>
          <w:p w:rsidR="006C6138" w:rsidRDefault="004C6CD9" w:rsidP="00182001">
            <w:pPr>
              <w:spacing w:line="360" w:lineRule="auto"/>
              <w:jc w:val="center"/>
              <w:rPr>
                <w:rFonts w:ascii="仿宋" w:eastAsia="仿宋" w:hAnsi="仿宋"/>
                <w:sz w:val="22"/>
              </w:rPr>
            </w:pPr>
            <w:r>
              <w:rPr>
                <w:rFonts w:ascii="仿宋" w:eastAsia="仿宋" w:hAnsi="仿宋" w:hint="eastAsia"/>
                <w:sz w:val="22"/>
              </w:rPr>
              <w:t>同意</w:t>
            </w:r>
          </w:p>
        </w:tc>
      </w:tr>
      <w:tr w:rsidR="000D10F3" w:rsidRPr="00905E7F" w:rsidTr="006C6138">
        <w:trPr>
          <w:jc w:val="center"/>
        </w:trPr>
        <w:tc>
          <w:tcPr>
            <w:tcW w:w="591" w:type="pct"/>
            <w:vAlign w:val="center"/>
          </w:tcPr>
          <w:p w:rsidR="000D10F3" w:rsidRDefault="004E097A" w:rsidP="004E097A">
            <w:pPr>
              <w:spacing w:line="360" w:lineRule="auto"/>
              <w:jc w:val="center"/>
              <w:rPr>
                <w:rFonts w:ascii="仿宋" w:eastAsia="仿宋" w:hAnsi="仿宋"/>
                <w:sz w:val="22"/>
              </w:rPr>
            </w:pPr>
            <w:r>
              <w:rPr>
                <w:rFonts w:ascii="仿宋" w:eastAsia="仿宋" w:hAnsi="仿宋" w:hint="eastAsia"/>
                <w:sz w:val="22"/>
              </w:rPr>
              <w:t>第三届董事会审计委员会第五次会议</w:t>
            </w:r>
          </w:p>
        </w:tc>
        <w:tc>
          <w:tcPr>
            <w:tcW w:w="772" w:type="pct"/>
            <w:vAlign w:val="center"/>
          </w:tcPr>
          <w:p w:rsidR="000D10F3" w:rsidRPr="004E097A" w:rsidRDefault="004E097A" w:rsidP="00153D00">
            <w:pPr>
              <w:spacing w:line="360" w:lineRule="auto"/>
              <w:jc w:val="center"/>
              <w:rPr>
                <w:rFonts w:ascii="仿宋" w:eastAsia="仿宋" w:hAnsi="仿宋"/>
                <w:sz w:val="22"/>
              </w:rPr>
            </w:pPr>
            <w:r>
              <w:rPr>
                <w:rFonts w:ascii="仿宋" w:eastAsia="仿宋" w:hAnsi="仿宋" w:hint="eastAsia"/>
                <w:sz w:val="22"/>
              </w:rPr>
              <w:t>2022-12-28</w:t>
            </w:r>
          </w:p>
        </w:tc>
        <w:tc>
          <w:tcPr>
            <w:tcW w:w="3186" w:type="pct"/>
            <w:vAlign w:val="center"/>
          </w:tcPr>
          <w:p w:rsidR="000D10F3" w:rsidRPr="004C6CD9" w:rsidRDefault="004E097A" w:rsidP="00153D00">
            <w:pPr>
              <w:spacing w:line="360" w:lineRule="auto"/>
              <w:jc w:val="center"/>
              <w:rPr>
                <w:rFonts w:ascii="仿宋" w:eastAsia="仿宋" w:hAnsi="仿宋"/>
                <w:sz w:val="22"/>
              </w:rPr>
            </w:pPr>
            <w:r w:rsidRPr="004E097A">
              <w:rPr>
                <w:rFonts w:ascii="仿宋" w:eastAsia="仿宋" w:hAnsi="仿宋" w:hint="eastAsia"/>
                <w:sz w:val="22"/>
              </w:rPr>
              <w:t>《关于</w:t>
            </w:r>
            <w:r w:rsidRPr="004E097A">
              <w:rPr>
                <w:rFonts w:ascii="仿宋" w:eastAsia="仿宋" w:hAnsi="仿宋"/>
                <w:sz w:val="22"/>
              </w:rPr>
              <w:t>2023</w:t>
            </w:r>
            <w:r w:rsidRPr="004E097A">
              <w:rPr>
                <w:rFonts w:ascii="仿宋" w:eastAsia="仿宋" w:hAnsi="仿宋" w:hint="eastAsia"/>
                <w:sz w:val="22"/>
              </w:rPr>
              <w:t>年内部审计工作计划的议案》</w:t>
            </w:r>
          </w:p>
        </w:tc>
        <w:tc>
          <w:tcPr>
            <w:tcW w:w="450" w:type="pct"/>
            <w:vAlign w:val="center"/>
          </w:tcPr>
          <w:p w:rsidR="000D10F3" w:rsidRDefault="008F0293" w:rsidP="00182001">
            <w:pPr>
              <w:spacing w:line="360" w:lineRule="auto"/>
              <w:jc w:val="center"/>
              <w:rPr>
                <w:rFonts w:ascii="仿宋" w:eastAsia="仿宋" w:hAnsi="仿宋"/>
                <w:sz w:val="22"/>
              </w:rPr>
            </w:pPr>
            <w:r>
              <w:rPr>
                <w:rFonts w:ascii="仿宋" w:eastAsia="仿宋" w:hAnsi="仿宋" w:hint="eastAsia"/>
                <w:sz w:val="22"/>
              </w:rPr>
              <w:t>同意</w:t>
            </w:r>
          </w:p>
        </w:tc>
      </w:tr>
    </w:tbl>
    <w:p w:rsidR="00171F6C" w:rsidRDefault="00EE499B" w:rsidP="00117635">
      <w:pPr>
        <w:spacing w:line="360" w:lineRule="auto"/>
        <w:ind w:firstLineChars="192" w:firstLine="538"/>
        <w:rPr>
          <w:rFonts w:ascii="仿宋" w:eastAsia="仿宋" w:hAnsi="仿宋"/>
          <w:sz w:val="28"/>
          <w:szCs w:val="28"/>
        </w:rPr>
      </w:pPr>
      <w:r>
        <w:rPr>
          <w:rFonts w:ascii="仿宋" w:eastAsia="仿宋" w:hAnsi="仿宋" w:hint="eastAsia"/>
          <w:sz w:val="28"/>
          <w:szCs w:val="28"/>
        </w:rPr>
        <w:t>（二）本人在薪酬与考核委员会的履职情况如下：</w:t>
      </w:r>
    </w:p>
    <w:tbl>
      <w:tblPr>
        <w:tblStyle w:val="a5"/>
        <w:tblW w:w="5000" w:type="pct"/>
        <w:jc w:val="center"/>
        <w:tblLook w:val="04A0" w:firstRow="1" w:lastRow="0" w:firstColumn="1" w:lastColumn="0" w:noHBand="0" w:noVBand="1"/>
      </w:tblPr>
      <w:tblGrid>
        <w:gridCol w:w="1007"/>
        <w:gridCol w:w="1316"/>
        <w:gridCol w:w="5432"/>
        <w:gridCol w:w="767"/>
      </w:tblGrid>
      <w:tr w:rsidR="00F021A6" w:rsidRPr="00905E7F" w:rsidTr="00182001">
        <w:trPr>
          <w:tblHeader/>
          <w:jc w:val="center"/>
        </w:trPr>
        <w:tc>
          <w:tcPr>
            <w:tcW w:w="591" w:type="pct"/>
            <w:vAlign w:val="center"/>
          </w:tcPr>
          <w:p w:rsidR="00F021A6" w:rsidRPr="00905E7F" w:rsidRDefault="00F021A6" w:rsidP="00182001">
            <w:pPr>
              <w:spacing w:line="360" w:lineRule="auto"/>
              <w:jc w:val="center"/>
              <w:rPr>
                <w:rFonts w:ascii="仿宋" w:eastAsia="仿宋" w:hAnsi="仿宋"/>
                <w:b/>
                <w:sz w:val="22"/>
              </w:rPr>
            </w:pPr>
            <w:r w:rsidRPr="00905E7F">
              <w:rPr>
                <w:rFonts w:ascii="仿宋" w:eastAsia="仿宋" w:hAnsi="仿宋" w:hint="eastAsia"/>
                <w:b/>
                <w:sz w:val="22"/>
              </w:rPr>
              <w:t>会议届次</w:t>
            </w:r>
          </w:p>
        </w:tc>
        <w:tc>
          <w:tcPr>
            <w:tcW w:w="772" w:type="pct"/>
            <w:vAlign w:val="center"/>
          </w:tcPr>
          <w:p w:rsidR="00F021A6" w:rsidRPr="00905E7F" w:rsidRDefault="00F021A6" w:rsidP="00182001">
            <w:pPr>
              <w:spacing w:line="360" w:lineRule="auto"/>
              <w:jc w:val="center"/>
              <w:rPr>
                <w:rFonts w:ascii="仿宋" w:eastAsia="仿宋" w:hAnsi="仿宋"/>
                <w:b/>
                <w:sz w:val="22"/>
              </w:rPr>
            </w:pPr>
            <w:r w:rsidRPr="00905E7F">
              <w:rPr>
                <w:rFonts w:ascii="仿宋" w:eastAsia="仿宋" w:hAnsi="仿宋" w:hint="eastAsia"/>
                <w:b/>
                <w:sz w:val="22"/>
              </w:rPr>
              <w:t>召开日期</w:t>
            </w:r>
          </w:p>
        </w:tc>
        <w:tc>
          <w:tcPr>
            <w:tcW w:w="3186" w:type="pct"/>
            <w:vAlign w:val="center"/>
          </w:tcPr>
          <w:p w:rsidR="00F021A6" w:rsidRPr="00905E7F" w:rsidRDefault="00F021A6" w:rsidP="00182001">
            <w:pPr>
              <w:spacing w:line="360" w:lineRule="auto"/>
              <w:jc w:val="center"/>
              <w:rPr>
                <w:rFonts w:ascii="仿宋" w:eastAsia="仿宋" w:hAnsi="仿宋"/>
                <w:b/>
                <w:sz w:val="22"/>
              </w:rPr>
            </w:pPr>
            <w:r w:rsidRPr="00905E7F">
              <w:rPr>
                <w:rFonts w:ascii="仿宋" w:eastAsia="仿宋" w:hAnsi="仿宋" w:hint="eastAsia"/>
                <w:b/>
                <w:sz w:val="22"/>
              </w:rPr>
              <w:t>议案事项</w:t>
            </w:r>
          </w:p>
        </w:tc>
        <w:tc>
          <w:tcPr>
            <w:tcW w:w="450" w:type="pct"/>
            <w:vAlign w:val="center"/>
          </w:tcPr>
          <w:p w:rsidR="00F021A6" w:rsidRPr="00905E7F" w:rsidRDefault="00F021A6" w:rsidP="00182001">
            <w:pPr>
              <w:spacing w:line="360" w:lineRule="auto"/>
              <w:jc w:val="center"/>
              <w:rPr>
                <w:rFonts w:ascii="仿宋" w:eastAsia="仿宋" w:hAnsi="仿宋"/>
                <w:b/>
                <w:sz w:val="22"/>
              </w:rPr>
            </w:pPr>
            <w:r w:rsidRPr="00905E7F">
              <w:rPr>
                <w:rFonts w:ascii="仿宋" w:eastAsia="仿宋" w:hAnsi="仿宋" w:hint="eastAsia"/>
                <w:b/>
                <w:sz w:val="22"/>
              </w:rPr>
              <w:t>意见类型</w:t>
            </w:r>
          </w:p>
        </w:tc>
      </w:tr>
      <w:tr w:rsidR="00F021A6" w:rsidRPr="00905E7F" w:rsidTr="00182001">
        <w:trPr>
          <w:jc w:val="center"/>
        </w:trPr>
        <w:tc>
          <w:tcPr>
            <w:tcW w:w="591" w:type="pct"/>
            <w:vAlign w:val="center"/>
          </w:tcPr>
          <w:p w:rsidR="00F021A6" w:rsidRPr="00905E7F" w:rsidRDefault="00F021A6" w:rsidP="00F542A4">
            <w:pPr>
              <w:spacing w:line="360" w:lineRule="auto"/>
              <w:jc w:val="center"/>
              <w:rPr>
                <w:rFonts w:ascii="仿宋" w:eastAsia="仿宋" w:hAnsi="仿宋"/>
                <w:sz w:val="22"/>
              </w:rPr>
            </w:pPr>
            <w:r w:rsidRPr="00905E7F">
              <w:rPr>
                <w:rFonts w:ascii="仿宋" w:eastAsia="仿宋" w:hAnsi="仿宋" w:hint="eastAsia"/>
                <w:sz w:val="22"/>
              </w:rPr>
              <w:t>第</w:t>
            </w:r>
            <w:r>
              <w:rPr>
                <w:rFonts w:ascii="仿宋" w:eastAsia="仿宋" w:hAnsi="仿宋" w:hint="eastAsia"/>
                <w:sz w:val="22"/>
              </w:rPr>
              <w:t>三</w:t>
            </w:r>
            <w:r w:rsidRPr="00905E7F">
              <w:rPr>
                <w:rFonts w:ascii="仿宋" w:eastAsia="仿宋" w:hAnsi="仿宋" w:hint="eastAsia"/>
                <w:sz w:val="22"/>
              </w:rPr>
              <w:t>届</w:t>
            </w:r>
            <w:r>
              <w:rPr>
                <w:rFonts w:ascii="仿宋" w:eastAsia="仿宋" w:hAnsi="仿宋" w:hint="eastAsia"/>
                <w:sz w:val="22"/>
              </w:rPr>
              <w:t>董事会</w:t>
            </w:r>
            <w:r w:rsidR="00F542A4">
              <w:rPr>
                <w:rFonts w:ascii="仿宋" w:eastAsia="仿宋" w:hAnsi="仿宋" w:hint="eastAsia"/>
                <w:sz w:val="22"/>
              </w:rPr>
              <w:t>薪酬考核委员会</w:t>
            </w:r>
            <w:r>
              <w:rPr>
                <w:rFonts w:ascii="仿宋" w:eastAsia="仿宋" w:hAnsi="仿宋" w:hint="eastAsia"/>
                <w:sz w:val="22"/>
              </w:rPr>
              <w:t>第一</w:t>
            </w:r>
            <w:r w:rsidRPr="00905E7F">
              <w:rPr>
                <w:rFonts w:ascii="仿宋" w:eastAsia="仿宋" w:hAnsi="仿宋" w:hint="eastAsia"/>
                <w:sz w:val="22"/>
              </w:rPr>
              <w:t>次</w:t>
            </w:r>
            <w:r>
              <w:rPr>
                <w:rFonts w:ascii="仿宋" w:eastAsia="仿宋" w:hAnsi="仿宋" w:hint="eastAsia"/>
                <w:sz w:val="22"/>
              </w:rPr>
              <w:t>会议</w:t>
            </w:r>
          </w:p>
        </w:tc>
        <w:tc>
          <w:tcPr>
            <w:tcW w:w="772" w:type="pct"/>
            <w:vAlign w:val="center"/>
          </w:tcPr>
          <w:p w:rsidR="00F021A6" w:rsidRPr="00905E7F" w:rsidRDefault="00F021A6" w:rsidP="00182001">
            <w:pPr>
              <w:spacing w:line="360" w:lineRule="auto"/>
              <w:jc w:val="center"/>
              <w:rPr>
                <w:rFonts w:ascii="仿宋" w:eastAsia="仿宋" w:hAnsi="仿宋"/>
                <w:sz w:val="22"/>
              </w:rPr>
            </w:pPr>
            <w:r w:rsidRPr="00905E7F">
              <w:rPr>
                <w:rFonts w:ascii="仿宋" w:eastAsia="仿宋" w:hAnsi="仿宋"/>
                <w:sz w:val="22"/>
              </w:rPr>
              <w:t>202</w:t>
            </w:r>
            <w:r>
              <w:rPr>
                <w:rFonts w:ascii="仿宋" w:eastAsia="仿宋" w:hAnsi="仿宋" w:hint="eastAsia"/>
                <w:sz w:val="22"/>
              </w:rPr>
              <w:t>2</w:t>
            </w:r>
            <w:r w:rsidRPr="00905E7F">
              <w:rPr>
                <w:rFonts w:ascii="仿宋" w:eastAsia="仿宋" w:hAnsi="仿宋"/>
                <w:sz w:val="22"/>
              </w:rPr>
              <w:t>-</w:t>
            </w:r>
            <w:r>
              <w:rPr>
                <w:rFonts w:ascii="仿宋" w:eastAsia="仿宋" w:hAnsi="仿宋" w:hint="eastAsia"/>
                <w:sz w:val="22"/>
              </w:rPr>
              <w:t>4</w:t>
            </w:r>
            <w:r w:rsidRPr="00905E7F">
              <w:rPr>
                <w:rFonts w:ascii="仿宋" w:eastAsia="仿宋" w:hAnsi="仿宋"/>
                <w:sz w:val="22"/>
              </w:rPr>
              <w:t>-</w:t>
            </w:r>
            <w:r>
              <w:rPr>
                <w:rFonts w:ascii="仿宋" w:eastAsia="仿宋" w:hAnsi="仿宋" w:hint="eastAsia"/>
                <w:sz w:val="22"/>
              </w:rPr>
              <w:t>17</w:t>
            </w:r>
          </w:p>
        </w:tc>
        <w:tc>
          <w:tcPr>
            <w:tcW w:w="3186" w:type="pct"/>
            <w:vAlign w:val="center"/>
          </w:tcPr>
          <w:p w:rsidR="00F021A6" w:rsidRPr="000C43B6" w:rsidRDefault="000C43B6" w:rsidP="00182001">
            <w:pPr>
              <w:spacing w:line="360" w:lineRule="auto"/>
              <w:jc w:val="center"/>
              <w:rPr>
                <w:rFonts w:ascii="仿宋" w:eastAsia="仿宋" w:hAnsi="仿宋"/>
                <w:sz w:val="22"/>
              </w:rPr>
            </w:pPr>
            <w:r w:rsidRPr="000C43B6">
              <w:rPr>
                <w:rFonts w:ascii="仿宋" w:eastAsia="仿宋" w:hAnsi="仿宋" w:hint="eastAsia"/>
                <w:sz w:val="22"/>
              </w:rPr>
              <w:t>《关于公司董事及高级管理人员2022年度薪酬待遇方案的议案》</w:t>
            </w:r>
          </w:p>
        </w:tc>
        <w:tc>
          <w:tcPr>
            <w:tcW w:w="450" w:type="pct"/>
            <w:vAlign w:val="center"/>
          </w:tcPr>
          <w:p w:rsidR="00F021A6" w:rsidRPr="00905E7F" w:rsidRDefault="00F021A6" w:rsidP="00182001">
            <w:pPr>
              <w:spacing w:line="360" w:lineRule="auto"/>
              <w:jc w:val="center"/>
              <w:rPr>
                <w:rFonts w:ascii="仿宋" w:eastAsia="仿宋" w:hAnsi="仿宋"/>
                <w:sz w:val="22"/>
              </w:rPr>
            </w:pPr>
            <w:r w:rsidRPr="00905E7F">
              <w:rPr>
                <w:rFonts w:ascii="仿宋" w:eastAsia="仿宋" w:hAnsi="仿宋" w:hint="eastAsia"/>
                <w:sz w:val="22"/>
              </w:rPr>
              <w:t>同意</w:t>
            </w:r>
          </w:p>
        </w:tc>
      </w:tr>
    </w:tbl>
    <w:p w:rsidR="00EE499B" w:rsidRDefault="00672CEF" w:rsidP="00DB0D79">
      <w:pPr>
        <w:spacing w:line="480" w:lineRule="auto"/>
        <w:ind w:firstLineChars="192" w:firstLine="540"/>
        <w:rPr>
          <w:rFonts w:ascii="仿宋" w:eastAsia="仿宋" w:hAnsi="仿宋"/>
          <w:b/>
          <w:sz w:val="28"/>
          <w:szCs w:val="28"/>
        </w:rPr>
      </w:pPr>
      <w:r w:rsidRPr="00DB0D79">
        <w:rPr>
          <w:rFonts w:ascii="仿宋" w:eastAsia="仿宋" w:hAnsi="仿宋" w:hint="eastAsia"/>
          <w:b/>
          <w:sz w:val="28"/>
          <w:szCs w:val="28"/>
        </w:rPr>
        <w:t>四、公司现场调查情况</w:t>
      </w:r>
    </w:p>
    <w:p w:rsidR="009A295B" w:rsidRDefault="009A295B" w:rsidP="009A295B">
      <w:pPr>
        <w:spacing w:line="480" w:lineRule="auto"/>
        <w:ind w:firstLineChars="192" w:firstLine="538"/>
        <w:rPr>
          <w:rFonts w:ascii="仿宋" w:eastAsia="仿宋" w:hAnsi="仿宋"/>
          <w:sz w:val="28"/>
          <w:szCs w:val="28"/>
        </w:rPr>
      </w:pPr>
      <w:r w:rsidRPr="009A295B">
        <w:rPr>
          <w:rFonts w:ascii="仿宋" w:eastAsia="仿宋" w:hAnsi="仿宋" w:hint="eastAsia"/>
          <w:sz w:val="28"/>
          <w:szCs w:val="28"/>
        </w:rPr>
        <w:t>2022年度，本人利用董事会会议的机会对公司进行了现场考察，了解生产经营情况、财务状况、内控制度的建设及执行情况、股东大会决议、董事会决议执行情况等，通过电话、微信、视频等方式积极与公司其他董事、监事及董事会秘书等高级管理人员及相关人员开展交流与沟通，及时获悉公司各重大事项的进展，主动掌握和了解公司的经营现状，同时密切关注外部环境及市场变化对公司的影响，以及传媒、网络对公司的相关报道。</w:t>
      </w:r>
    </w:p>
    <w:p w:rsidR="00CC0E0A" w:rsidRPr="00F7488E" w:rsidRDefault="00CC0E0A" w:rsidP="009A295B">
      <w:pPr>
        <w:spacing w:line="480" w:lineRule="auto"/>
        <w:ind w:firstLineChars="192" w:firstLine="540"/>
        <w:rPr>
          <w:rFonts w:ascii="仿宋" w:eastAsia="仿宋" w:hAnsi="仿宋"/>
          <w:b/>
          <w:sz w:val="28"/>
          <w:szCs w:val="28"/>
        </w:rPr>
      </w:pPr>
      <w:r>
        <w:rPr>
          <w:rFonts w:ascii="仿宋" w:eastAsia="仿宋" w:hAnsi="仿宋" w:hint="eastAsia"/>
          <w:b/>
          <w:sz w:val="28"/>
          <w:szCs w:val="28"/>
        </w:rPr>
        <w:t>五、</w:t>
      </w:r>
      <w:r w:rsidRPr="00F7488E">
        <w:rPr>
          <w:rFonts w:ascii="仿宋" w:eastAsia="仿宋" w:hAnsi="仿宋" w:hint="eastAsia"/>
          <w:b/>
          <w:sz w:val="28"/>
          <w:szCs w:val="28"/>
        </w:rPr>
        <w:t>保护中小股东合法权益方面所作的其他工作</w:t>
      </w:r>
    </w:p>
    <w:p w:rsidR="00CC0E0A" w:rsidRPr="00F7488E" w:rsidRDefault="00CC0E0A" w:rsidP="00CC0E0A">
      <w:pPr>
        <w:spacing w:line="480" w:lineRule="auto"/>
        <w:ind w:firstLineChars="192" w:firstLine="538"/>
        <w:rPr>
          <w:rFonts w:ascii="仿宋" w:eastAsia="仿宋" w:hAnsi="仿宋"/>
          <w:sz w:val="28"/>
          <w:szCs w:val="28"/>
        </w:rPr>
      </w:pPr>
      <w:r>
        <w:rPr>
          <w:rFonts w:ascii="仿宋" w:eastAsia="仿宋" w:hAnsi="仿宋" w:hint="eastAsia"/>
          <w:sz w:val="28"/>
          <w:szCs w:val="28"/>
        </w:rPr>
        <w:t>本人</w:t>
      </w:r>
      <w:r w:rsidRPr="00F7488E">
        <w:rPr>
          <w:rFonts w:ascii="仿宋" w:eastAsia="仿宋" w:hAnsi="仿宋" w:hint="eastAsia"/>
          <w:sz w:val="28"/>
          <w:szCs w:val="28"/>
        </w:rPr>
        <w:t>严格依照有关规定，对公司信息披露工作进行监督，确保公司信息披露的及时性</w:t>
      </w:r>
      <w:r>
        <w:rPr>
          <w:rFonts w:ascii="仿宋" w:eastAsia="仿宋" w:hAnsi="仿宋" w:hint="eastAsia"/>
          <w:sz w:val="28"/>
          <w:szCs w:val="28"/>
        </w:rPr>
        <w:t>、</w:t>
      </w:r>
      <w:r w:rsidRPr="00F7488E">
        <w:rPr>
          <w:rFonts w:ascii="仿宋" w:eastAsia="仿宋" w:hAnsi="仿宋" w:hint="eastAsia"/>
          <w:sz w:val="28"/>
          <w:szCs w:val="28"/>
        </w:rPr>
        <w:t>真实性</w:t>
      </w:r>
      <w:r>
        <w:rPr>
          <w:rFonts w:ascii="仿宋" w:eastAsia="仿宋" w:hAnsi="仿宋" w:hint="eastAsia"/>
          <w:sz w:val="28"/>
          <w:szCs w:val="28"/>
        </w:rPr>
        <w:t>、</w:t>
      </w:r>
      <w:r w:rsidRPr="00F7488E">
        <w:rPr>
          <w:rFonts w:ascii="仿宋" w:eastAsia="仿宋" w:hAnsi="仿宋" w:hint="eastAsia"/>
          <w:sz w:val="28"/>
          <w:szCs w:val="28"/>
        </w:rPr>
        <w:t>准确性及完整性，同时，</w:t>
      </w:r>
      <w:r>
        <w:rPr>
          <w:rFonts w:ascii="仿宋" w:eastAsia="仿宋" w:hAnsi="仿宋" w:hint="eastAsia"/>
          <w:sz w:val="28"/>
          <w:szCs w:val="28"/>
        </w:rPr>
        <w:t>本人</w:t>
      </w:r>
      <w:r w:rsidRPr="00F7488E">
        <w:rPr>
          <w:rFonts w:ascii="仿宋" w:eastAsia="仿宋" w:hAnsi="仿宋" w:hint="eastAsia"/>
          <w:sz w:val="28"/>
          <w:szCs w:val="28"/>
        </w:rPr>
        <w:t>会勤勉尽责履行独立董事职责，对董事会审议的各项议案进行认真审核，审慎行使表决权，发表独立意见，切实维护全体股东尤其是中小股东的合法权益。</w:t>
      </w:r>
    </w:p>
    <w:p w:rsidR="00B838B3" w:rsidRPr="00F7488E" w:rsidRDefault="00B838B3" w:rsidP="00B838B3">
      <w:pPr>
        <w:spacing w:line="480" w:lineRule="auto"/>
        <w:ind w:firstLineChars="192" w:firstLine="540"/>
        <w:rPr>
          <w:rFonts w:ascii="仿宋" w:eastAsia="仿宋" w:hAnsi="仿宋"/>
          <w:b/>
          <w:sz w:val="28"/>
          <w:szCs w:val="28"/>
        </w:rPr>
      </w:pPr>
      <w:r>
        <w:rPr>
          <w:rFonts w:ascii="仿宋" w:eastAsia="仿宋" w:hAnsi="仿宋" w:hint="eastAsia"/>
          <w:b/>
          <w:sz w:val="28"/>
          <w:szCs w:val="28"/>
        </w:rPr>
        <w:t>六、</w:t>
      </w:r>
      <w:r w:rsidRPr="00F7488E">
        <w:rPr>
          <w:rFonts w:ascii="仿宋" w:eastAsia="仿宋" w:hAnsi="仿宋" w:hint="eastAsia"/>
          <w:b/>
          <w:sz w:val="28"/>
          <w:szCs w:val="28"/>
        </w:rPr>
        <w:t>其他事项</w:t>
      </w:r>
    </w:p>
    <w:p w:rsidR="00B838B3" w:rsidRPr="00F7488E" w:rsidRDefault="00B838B3" w:rsidP="00B838B3">
      <w:pPr>
        <w:spacing w:line="480" w:lineRule="auto"/>
        <w:ind w:firstLineChars="192" w:firstLine="538"/>
        <w:rPr>
          <w:rFonts w:ascii="仿宋" w:eastAsia="仿宋" w:hAnsi="仿宋"/>
          <w:sz w:val="28"/>
          <w:szCs w:val="28"/>
        </w:rPr>
      </w:pPr>
      <w:r w:rsidRPr="00F7488E">
        <w:rPr>
          <w:rFonts w:ascii="仿宋" w:eastAsia="仿宋" w:hAnsi="仿宋" w:hint="eastAsia"/>
          <w:sz w:val="28"/>
          <w:szCs w:val="28"/>
        </w:rPr>
        <w:t>（一）无提议召开董事会的情况；</w:t>
      </w:r>
    </w:p>
    <w:p w:rsidR="00B838B3" w:rsidRPr="00F7488E" w:rsidRDefault="00B838B3" w:rsidP="00B838B3">
      <w:pPr>
        <w:spacing w:line="480" w:lineRule="auto"/>
        <w:ind w:firstLineChars="192" w:firstLine="538"/>
        <w:rPr>
          <w:rFonts w:ascii="仿宋" w:eastAsia="仿宋" w:hAnsi="仿宋"/>
          <w:sz w:val="28"/>
          <w:szCs w:val="28"/>
        </w:rPr>
      </w:pPr>
      <w:r w:rsidRPr="00F7488E">
        <w:rPr>
          <w:rFonts w:ascii="仿宋" w:eastAsia="仿宋" w:hAnsi="仿宋" w:hint="eastAsia"/>
          <w:sz w:val="28"/>
          <w:szCs w:val="28"/>
        </w:rPr>
        <w:t>（二）无提议聘用和解聘会计师事务所的情况；</w:t>
      </w:r>
    </w:p>
    <w:p w:rsidR="00B838B3" w:rsidRPr="00F7488E" w:rsidRDefault="00B838B3" w:rsidP="00B838B3">
      <w:pPr>
        <w:spacing w:line="480" w:lineRule="auto"/>
        <w:ind w:firstLineChars="192" w:firstLine="538"/>
        <w:rPr>
          <w:rFonts w:ascii="仿宋" w:eastAsia="仿宋" w:hAnsi="仿宋"/>
          <w:sz w:val="28"/>
          <w:szCs w:val="28"/>
        </w:rPr>
      </w:pPr>
      <w:r w:rsidRPr="00F7488E">
        <w:rPr>
          <w:rFonts w:ascii="仿宋" w:eastAsia="仿宋" w:hAnsi="仿宋" w:hint="eastAsia"/>
          <w:sz w:val="28"/>
          <w:szCs w:val="28"/>
        </w:rPr>
        <w:t>（三）无独立聘请外部审计机构和咨询机构等。</w:t>
      </w:r>
    </w:p>
    <w:p w:rsidR="00B838B3" w:rsidRDefault="00B838B3" w:rsidP="00B838B3">
      <w:pPr>
        <w:spacing w:line="480" w:lineRule="auto"/>
        <w:ind w:firstLineChars="192" w:firstLine="538"/>
        <w:rPr>
          <w:rFonts w:ascii="仿宋" w:eastAsia="仿宋" w:hAnsi="仿宋"/>
          <w:sz w:val="28"/>
          <w:szCs w:val="28"/>
        </w:rPr>
      </w:pPr>
      <w:r w:rsidRPr="00F7488E">
        <w:rPr>
          <w:rFonts w:ascii="仿宋" w:eastAsia="仿宋" w:hAnsi="仿宋" w:hint="eastAsia"/>
          <w:sz w:val="28"/>
          <w:szCs w:val="28"/>
        </w:rPr>
        <w:t>特此报告。</w:t>
      </w:r>
    </w:p>
    <w:p w:rsidR="00B838B3" w:rsidRDefault="00B838B3" w:rsidP="00B838B3">
      <w:pPr>
        <w:spacing w:line="480" w:lineRule="auto"/>
        <w:ind w:firstLineChars="192" w:firstLine="538"/>
        <w:jc w:val="right"/>
        <w:rPr>
          <w:rFonts w:ascii="仿宋" w:eastAsia="仿宋" w:hAnsi="仿宋"/>
          <w:sz w:val="28"/>
          <w:szCs w:val="28"/>
        </w:rPr>
      </w:pPr>
      <w:r>
        <w:rPr>
          <w:rFonts w:ascii="仿宋" w:eastAsia="仿宋" w:hAnsi="仿宋" w:hint="eastAsia"/>
          <w:sz w:val="28"/>
          <w:szCs w:val="28"/>
        </w:rPr>
        <w:t>广东天亿马信息产业股份有限公司</w:t>
      </w:r>
    </w:p>
    <w:p w:rsidR="00B838B3" w:rsidRDefault="00B838B3" w:rsidP="00B838B3">
      <w:pPr>
        <w:spacing w:line="480" w:lineRule="auto"/>
        <w:ind w:firstLineChars="192" w:firstLine="538"/>
        <w:jc w:val="right"/>
        <w:rPr>
          <w:rFonts w:ascii="仿宋" w:eastAsia="仿宋" w:hAnsi="仿宋"/>
          <w:sz w:val="28"/>
          <w:szCs w:val="28"/>
        </w:rPr>
      </w:pPr>
      <w:r>
        <w:rPr>
          <w:rFonts w:ascii="仿宋" w:eastAsia="仿宋" w:hAnsi="仿宋" w:hint="eastAsia"/>
          <w:sz w:val="28"/>
          <w:szCs w:val="28"/>
        </w:rPr>
        <w:t>独立董事：曹丽梅</w:t>
      </w:r>
    </w:p>
    <w:p w:rsidR="00B838B3" w:rsidRPr="006F4AD3" w:rsidRDefault="00B838B3" w:rsidP="00B838B3">
      <w:pPr>
        <w:spacing w:line="480" w:lineRule="auto"/>
        <w:ind w:firstLineChars="192" w:firstLine="538"/>
        <w:jc w:val="right"/>
      </w:pPr>
      <w:r>
        <w:rPr>
          <w:rFonts w:ascii="仿宋" w:eastAsia="仿宋" w:hAnsi="仿宋" w:hint="eastAsia"/>
          <w:sz w:val="28"/>
          <w:szCs w:val="28"/>
        </w:rPr>
        <w:t>2023年4月18日</w:t>
      </w:r>
    </w:p>
    <w:p w:rsidR="00E815C7" w:rsidRPr="00CC0E0A" w:rsidRDefault="00E815C7" w:rsidP="00E815C7">
      <w:pPr>
        <w:spacing w:line="480" w:lineRule="auto"/>
        <w:ind w:firstLineChars="192" w:firstLine="538"/>
        <w:rPr>
          <w:rFonts w:ascii="仿宋" w:eastAsia="仿宋" w:hAnsi="仿宋"/>
          <w:sz w:val="28"/>
          <w:szCs w:val="28"/>
        </w:rPr>
      </w:pPr>
    </w:p>
    <w:sectPr w:rsidR="00E815C7" w:rsidRPr="00CC0E0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D9" w:rsidRDefault="001A5CD9" w:rsidP="00CC12D2">
      <w:r>
        <w:separator/>
      </w:r>
    </w:p>
  </w:endnote>
  <w:endnote w:type="continuationSeparator" w:id="0">
    <w:p w:rsidR="001A5CD9" w:rsidRDefault="001A5CD9" w:rsidP="00CC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D9" w:rsidRDefault="001A5CD9" w:rsidP="00CC12D2">
      <w:r>
        <w:separator/>
      </w:r>
    </w:p>
  </w:footnote>
  <w:footnote w:type="continuationSeparator" w:id="0">
    <w:p w:rsidR="001A5CD9" w:rsidRDefault="001A5CD9" w:rsidP="00CC1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D2" w:rsidRPr="00CC12D2" w:rsidRDefault="00CC12D2">
    <w:pPr>
      <w:pStyle w:val="a3"/>
    </w:pPr>
    <w:r w:rsidRPr="00A15389">
      <w:rPr>
        <w:rFonts w:hint="eastAsia"/>
      </w:rPr>
      <w:t>广东天亿马信息产业股份有限公司</w:t>
    </w:r>
    <w:r>
      <w:ptab w:relativeTo="margin" w:alignment="center" w:leader="none"/>
    </w:r>
    <w:r>
      <w:ptab w:relativeTo="margin" w:alignment="right" w:leader="none"/>
    </w:r>
    <w:r>
      <w:rPr>
        <w:rFonts w:hint="eastAsia"/>
      </w:rPr>
      <w:t>2022</w:t>
    </w:r>
    <w:r>
      <w:rPr>
        <w:rFonts w:hint="eastAsia"/>
      </w:rPr>
      <w:t>年度独立董事述职报告（曹丽梅）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6E"/>
    <w:rsid w:val="00031A9C"/>
    <w:rsid w:val="00067C08"/>
    <w:rsid w:val="000C43B6"/>
    <w:rsid w:val="000D10F3"/>
    <w:rsid w:val="000E7261"/>
    <w:rsid w:val="00117635"/>
    <w:rsid w:val="00133ED1"/>
    <w:rsid w:val="00153D00"/>
    <w:rsid w:val="00155664"/>
    <w:rsid w:val="00157E36"/>
    <w:rsid w:val="00171F6C"/>
    <w:rsid w:val="00191B50"/>
    <w:rsid w:val="001A5CD9"/>
    <w:rsid w:val="002367CD"/>
    <w:rsid w:val="00253961"/>
    <w:rsid w:val="00272F7A"/>
    <w:rsid w:val="002F1480"/>
    <w:rsid w:val="00314DFB"/>
    <w:rsid w:val="003530A4"/>
    <w:rsid w:val="00367AB9"/>
    <w:rsid w:val="003A4420"/>
    <w:rsid w:val="003F13DF"/>
    <w:rsid w:val="0042245A"/>
    <w:rsid w:val="004C6CD9"/>
    <w:rsid w:val="004D2615"/>
    <w:rsid w:val="004E097A"/>
    <w:rsid w:val="00517C3F"/>
    <w:rsid w:val="00555B5E"/>
    <w:rsid w:val="00563CA0"/>
    <w:rsid w:val="005A52AE"/>
    <w:rsid w:val="005C104E"/>
    <w:rsid w:val="006019D3"/>
    <w:rsid w:val="00672CEF"/>
    <w:rsid w:val="006760A8"/>
    <w:rsid w:val="006C6138"/>
    <w:rsid w:val="006C7091"/>
    <w:rsid w:val="00737024"/>
    <w:rsid w:val="00746052"/>
    <w:rsid w:val="007C00D2"/>
    <w:rsid w:val="007D234A"/>
    <w:rsid w:val="0085020F"/>
    <w:rsid w:val="008F0293"/>
    <w:rsid w:val="009841AF"/>
    <w:rsid w:val="009A295B"/>
    <w:rsid w:val="009A6F2C"/>
    <w:rsid w:val="009E4EB4"/>
    <w:rsid w:val="00A77EBC"/>
    <w:rsid w:val="00A80178"/>
    <w:rsid w:val="00B026BA"/>
    <w:rsid w:val="00B43198"/>
    <w:rsid w:val="00B838B3"/>
    <w:rsid w:val="00B84D5E"/>
    <w:rsid w:val="00C828D6"/>
    <w:rsid w:val="00CA0AD1"/>
    <w:rsid w:val="00CC0E0A"/>
    <w:rsid w:val="00CC12D2"/>
    <w:rsid w:val="00CC724F"/>
    <w:rsid w:val="00D74637"/>
    <w:rsid w:val="00D85163"/>
    <w:rsid w:val="00DB0D79"/>
    <w:rsid w:val="00E10F08"/>
    <w:rsid w:val="00E2099D"/>
    <w:rsid w:val="00E46912"/>
    <w:rsid w:val="00E61A57"/>
    <w:rsid w:val="00E815C7"/>
    <w:rsid w:val="00E923E1"/>
    <w:rsid w:val="00EE499B"/>
    <w:rsid w:val="00EE72E4"/>
    <w:rsid w:val="00EF0C6F"/>
    <w:rsid w:val="00EF196E"/>
    <w:rsid w:val="00EF7F34"/>
    <w:rsid w:val="00F021A6"/>
    <w:rsid w:val="00F542A4"/>
    <w:rsid w:val="00F55AF3"/>
    <w:rsid w:val="00FB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2D2"/>
    <w:rPr>
      <w:sz w:val="18"/>
      <w:szCs w:val="18"/>
    </w:rPr>
  </w:style>
  <w:style w:type="paragraph" w:styleId="a4">
    <w:name w:val="footer"/>
    <w:basedOn w:val="a"/>
    <w:link w:val="Char0"/>
    <w:uiPriority w:val="99"/>
    <w:unhideWhenUsed/>
    <w:rsid w:val="00CC12D2"/>
    <w:pPr>
      <w:tabs>
        <w:tab w:val="center" w:pos="4153"/>
        <w:tab w:val="right" w:pos="8306"/>
      </w:tabs>
      <w:snapToGrid w:val="0"/>
      <w:jc w:val="left"/>
    </w:pPr>
    <w:rPr>
      <w:sz w:val="18"/>
      <w:szCs w:val="18"/>
    </w:rPr>
  </w:style>
  <w:style w:type="character" w:customStyle="1" w:styleId="Char0">
    <w:name w:val="页脚 Char"/>
    <w:basedOn w:val="a0"/>
    <w:link w:val="a4"/>
    <w:uiPriority w:val="99"/>
    <w:rsid w:val="00CC12D2"/>
    <w:rPr>
      <w:sz w:val="18"/>
      <w:szCs w:val="18"/>
    </w:rPr>
  </w:style>
  <w:style w:type="table" w:styleId="a5">
    <w:name w:val="Table Grid"/>
    <w:basedOn w:val="a1"/>
    <w:uiPriority w:val="59"/>
    <w:rsid w:val="00117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2D2"/>
    <w:rPr>
      <w:sz w:val="18"/>
      <w:szCs w:val="18"/>
    </w:rPr>
  </w:style>
  <w:style w:type="paragraph" w:styleId="a4">
    <w:name w:val="footer"/>
    <w:basedOn w:val="a"/>
    <w:link w:val="Char0"/>
    <w:uiPriority w:val="99"/>
    <w:unhideWhenUsed/>
    <w:rsid w:val="00CC12D2"/>
    <w:pPr>
      <w:tabs>
        <w:tab w:val="center" w:pos="4153"/>
        <w:tab w:val="right" w:pos="8306"/>
      </w:tabs>
      <w:snapToGrid w:val="0"/>
      <w:jc w:val="left"/>
    </w:pPr>
    <w:rPr>
      <w:sz w:val="18"/>
      <w:szCs w:val="18"/>
    </w:rPr>
  </w:style>
  <w:style w:type="character" w:customStyle="1" w:styleId="Char0">
    <w:name w:val="页脚 Char"/>
    <w:basedOn w:val="a0"/>
    <w:link w:val="a4"/>
    <w:uiPriority w:val="99"/>
    <w:rsid w:val="00CC12D2"/>
    <w:rPr>
      <w:sz w:val="18"/>
      <w:szCs w:val="18"/>
    </w:rPr>
  </w:style>
  <w:style w:type="table" w:styleId="a5">
    <w:name w:val="Table Grid"/>
    <w:basedOn w:val="a1"/>
    <w:uiPriority w:val="59"/>
    <w:rsid w:val="00117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6DA5735-C020-4268-8183-56F920B2F45D}">
  <ds:schemaRefs>
    <ds:schemaRef ds:uri="http://www.yonyou.com/datasource"/>
  </ds:schemaRefs>
</ds:datastoreItem>
</file>

<file path=customXml/itemProps2.xml><?xml version="1.0" encoding="utf-8"?>
<ds:datastoreItem xmlns:ds="http://schemas.openxmlformats.org/officeDocument/2006/customXml" ds:itemID="{0D0EC13C-DF35-4629-94A6-FBF515F1FE6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460</Words>
  <Characters>2625</Characters>
  <Application>Microsoft Office Word</Application>
  <DocSecurity>0</DocSecurity>
  <Lines>21</Lines>
  <Paragraphs>6</Paragraphs>
  <ScaleCrop>false</ScaleCrop>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68</cp:revision>
  <dcterms:created xsi:type="dcterms:W3CDTF">2023-03-31T11:08:00Z</dcterms:created>
  <dcterms:modified xsi:type="dcterms:W3CDTF">2023-04-18T14:48:00Z</dcterms:modified>
</cp:coreProperties>
</file>