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8" w:rsidRDefault="00591578" w:rsidP="00591578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 xml:space="preserve">301178   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 xml:space="preserve">天亿马    </w:t>
      </w:r>
      <w:r w:rsidRPr="00BC6BED">
        <w:rPr>
          <w:rFonts w:ascii="仿宋" w:eastAsia="仿宋" w:hAnsi="仿宋" w:hint="eastAsia"/>
          <w:color w:val="000000"/>
          <w:sz w:val="28"/>
        </w:rPr>
        <w:t>公告编号：</w:t>
      </w:r>
      <w:r>
        <w:rPr>
          <w:rFonts w:ascii="仿宋" w:eastAsia="仿宋" w:hAnsi="仿宋" w:hint="eastAsia"/>
          <w:color w:val="000000"/>
          <w:sz w:val="28"/>
        </w:rPr>
        <w:t>2023-1</w:t>
      </w:r>
      <w:r w:rsidR="007357AD">
        <w:rPr>
          <w:rFonts w:ascii="仿宋" w:eastAsia="仿宋" w:hAnsi="仿宋" w:hint="eastAsia"/>
          <w:color w:val="000000"/>
          <w:sz w:val="28"/>
        </w:rPr>
        <w:t>45</w:t>
      </w:r>
    </w:p>
    <w:p w:rsidR="00591578" w:rsidRPr="009E2E6B" w:rsidRDefault="00591578" w:rsidP="00591578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2E6B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591578" w:rsidRPr="009E2E6B" w:rsidRDefault="00591578" w:rsidP="00591578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9E2E6B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三</w:t>
      </w:r>
      <w:r w:rsidRPr="009E2E6B">
        <w:rPr>
          <w:rFonts w:ascii="黑体" w:eastAsia="黑体" w:hAnsi="黑体" w:hint="eastAsia"/>
          <w:sz w:val="36"/>
          <w:szCs w:val="36"/>
        </w:rPr>
        <w:t>届监事会第</w:t>
      </w:r>
      <w:r w:rsidR="007357AD">
        <w:rPr>
          <w:rFonts w:ascii="黑体" w:eastAsia="黑体" w:hAnsi="黑体" w:hint="eastAsia"/>
          <w:sz w:val="36"/>
          <w:szCs w:val="36"/>
        </w:rPr>
        <w:t>十八</w:t>
      </w:r>
      <w:r w:rsidRPr="009E2E6B">
        <w:rPr>
          <w:rFonts w:ascii="黑体" w:eastAsia="黑体" w:hAnsi="黑体" w:hint="eastAsia"/>
          <w:sz w:val="36"/>
          <w:szCs w:val="36"/>
        </w:rPr>
        <w:t>次会议决议公告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91578" w:rsidRPr="00BC6BED" w:rsidTr="00680E2D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8" w:rsidRPr="00D81E9D" w:rsidRDefault="00591578" w:rsidP="00680E2D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本公司及监事会全体成员保证信息披露内容的真实、准确和完整，没有虚假记载、误导性陈述或重大遗漏。</w:t>
            </w:r>
          </w:p>
        </w:tc>
      </w:tr>
    </w:tbl>
    <w:p w:rsidR="00591578" w:rsidRDefault="00591578" w:rsidP="00591578"/>
    <w:p w:rsidR="00591578" w:rsidRDefault="00591578" w:rsidP="00591578">
      <w:pPr>
        <w:spacing w:line="360" w:lineRule="auto"/>
        <w:jc w:val="left"/>
        <w:outlineLvl w:val="0"/>
        <w:rPr>
          <w:rFonts w:ascii="仿宋" w:eastAsia="仿宋" w:hAnsi="仿宋"/>
          <w:b/>
          <w:color w:val="000000"/>
          <w:sz w:val="28"/>
        </w:rPr>
      </w:pPr>
      <w:r w:rsidRPr="00BC6BED">
        <w:rPr>
          <w:rFonts w:ascii="仿宋" w:eastAsia="仿宋" w:hAnsi="仿宋" w:hint="eastAsia"/>
          <w:b/>
          <w:color w:val="000000"/>
          <w:sz w:val="28"/>
        </w:rPr>
        <w:t>一、监事会会议召开情况</w:t>
      </w:r>
    </w:p>
    <w:p w:rsidR="00591578" w:rsidRDefault="00591578" w:rsidP="00591578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广东天亿马信息产业股份有限公司（以下简称“公司”）于2023年1</w:t>
      </w:r>
      <w:r w:rsidR="00171D17">
        <w:rPr>
          <w:rFonts w:ascii="仿宋" w:eastAsia="仿宋" w:hAnsi="仿宋" w:hint="eastAsia"/>
          <w:color w:val="000000"/>
          <w:sz w:val="28"/>
        </w:rPr>
        <w:t>2</w:t>
      </w:r>
      <w:r>
        <w:rPr>
          <w:rFonts w:ascii="仿宋" w:eastAsia="仿宋" w:hAnsi="仿宋" w:hint="eastAsia"/>
          <w:color w:val="000000"/>
          <w:sz w:val="28"/>
        </w:rPr>
        <w:t>月2</w:t>
      </w:r>
      <w:r w:rsidR="00171D17">
        <w:rPr>
          <w:rFonts w:ascii="仿宋" w:eastAsia="仿宋" w:hAnsi="仿宋" w:hint="eastAsia"/>
          <w:color w:val="000000"/>
          <w:sz w:val="28"/>
        </w:rPr>
        <w:t>6</w:t>
      </w:r>
      <w:r>
        <w:rPr>
          <w:rFonts w:ascii="仿宋" w:eastAsia="仿宋" w:hAnsi="仿宋" w:hint="eastAsia"/>
          <w:color w:val="000000"/>
          <w:sz w:val="28"/>
        </w:rPr>
        <w:t>日在公司会议室以现场表决的方式召开公司第三届监事会第十</w:t>
      </w:r>
      <w:r w:rsidR="00377DCD">
        <w:rPr>
          <w:rFonts w:ascii="仿宋" w:eastAsia="仿宋" w:hAnsi="仿宋" w:hint="eastAsia"/>
          <w:color w:val="000000"/>
          <w:sz w:val="28"/>
        </w:rPr>
        <w:t>八</w:t>
      </w:r>
      <w:r>
        <w:rPr>
          <w:rFonts w:ascii="仿宋" w:eastAsia="仿宋" w:hAnsi="仿宋" w:hint="eastAsia"/>
          <w:color w:val="000000"/>
          <w:sz w:val="28"/>
        </w:rPr>
        <w:t>次会议，此前公司于2023年1</w:t>
      </w:r>
      <w:r w:rsidR="00377DCD">
        <w:rPr>
          <w:rFonts w:ascii="仿宋" w:eastAsia="仿宋" w:hAnsi="仿宋" w:hint="eastAsia"/>
          <w:color w:val="000000"/>
          <w:sz w:val="28"/>
        </w:rPr>
        <w:t>2</w:t>
      </w:r>
      <w:r>
        <w:rPr>
          <w:rFonts w:ascii="仿宋" w:eastAsia="仿宋" w:hAnsi="仿宋" w:hint="eastAsia"/>
          <w:color w:val="000000"/>
          <w:sz w:val="28"/>
        </w:rPr>
        <w:t>月2</w:t>
      </w:r>
      <w:r w:rsidR="00377DCD">
        <w:rPr>
          <w:rFonts w:ascii="仿宋" w:eastAsia="仿宋" w:hAnsi="仿宋" w:hint="eastAsia"/>
          <w:color w:val="000000"/>
          <w:sz w:val="28"/>
        </w:rPr>
        <w:t>2</w:t>
      </w:r>
      <w:r>
        <w:rPr>
          <w:rFonts w:ascii="仿宋" w:eastAsia="仿宋" w:hAnsi="仿宋" w:hint="eastAsia"/>
          <w:color w:val="000000"/>
          <w:sz w:val="28"/>
        </w:rPr>
        <w:t>日以电子邮件</w:t>
      </w:r>
      <w:r w:rsidR="007E5094">
        <w:rPr>
          <w:rFonts w:ascii="仿宋" w:eastAsia="仿宋" w:hAnsi="仿宋" w:hint="eastAsia"/>
          <w:color w:val="000000"/>
          <w:sz w:val="28"/>
        </w:rPr>
        <w:t>等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</w:rPr>
        <w:t>形式向全体监事发出会议通知。本次会议应参加表决监事3名，实际参加表决监事3名，董事会秘书列席会议。会议由监事会主席毛晓玲女士召集并主持。</w:t>
      </w:r>
    </w:p>
    <w:p w:rsidR="00591578" w:rsidRDefault="00591578" w:rsidP="00591578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本次监事会会议的召集、召开和表决程序符合《中华人民共和国公司法》《中华人民共和国证券法》等法律、</w:t>
      </w:r>
      <w:r w:rsidR="006E429E">
        <w:rPr>
          <w:rFonts w:ascii="仿宋" w:eastAsia="仿宋" w:hAnsi="仿宋" w:hint="eastAsia"/>
          <w:color w:val="000000"/>
          <w:sz w:val="28"/>
        </w:rPr>
        <w:t>行政</w:t>
      </w:r>
      <w:r>
        <w:rPr>
          <w:rFonts w:ascii="仿宋" w:eastAsia="仿宋" w:hAnsi="仿宋" w:hint="eastAsia"/>
          <w:color w:val="000000"/>
          <w:sz w:val="28"/>
        </w:rPr>
        <w:t>法规及《</w:t>
      </w:r>
      <w:r w:rsidRPr="00E603B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>
        <w:rPr>
          <w:rFonts w:ascii="仿宋" w:eastAsia="仿宋" w:hAnsi="仿宋" w:hint="eastAsia"/>
          <w:color w:val="000000"/>
          <w:sz w:val="28"/>
        </w:rPr>
        <w:t>章程》（以下简称“《公司章程》”）《</w:t>
      </w:r>
      <w:r w:rsidRPr="00E603B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>
        <w:rPr>
          <w:rFonts w:ascii="仿宋" w:eastAsia="仿宋" w:hAnsi="仿宋" w:hint="eastAsia"/>
          <w:color w:val="000000"/>
          <w:sz w:val="28"/>
        </w:rPr>
        <w:t>监事会议事规则》的规定。</w:t>
      </w:r>
    </w:p>
    <w:p w:rsidR="00C639DA" w:rsidRDefault="00C639DA" w:rsidP="00C639DA">
      <w:pPr>
        <w:spacing w:line="360" w:lineRule="auto"/>
        <w:jc w:val="left"/>
        <w:outlineLvl w:val="0"/>
        <w:rPr>
          <w:rFonts w:ascii="仿宋" w:eastAsia="仿宋" w:hAnsi="仿宋"/>
          <w:b/>
          <w:color w:val="000000"/>
          <w:sz w:val="28"/>
        </w:rPr>
      </w:pPr>
      <w:r w:rsidRPr="00F035D7">
        <w:rPr>
          <w:rFonts w:ascii="仿宋" w:eastAsia="仿宋" w:hAnsi="仿宋" w:hint="eastAsia"/>
          <w:b/>
          <w:color w:val="000000"/>
          <w:sz w:val="28"/>
        </w:rPr>
        <w:t>二、监事会会议审议情况</w:t>
      </w:r>
    </w:p>
    <w:p w:rsidR="00C639DA" w:rsidRDefault="00C639DA" w:rsidP="00C639DA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经全体与会监事</w:t>
      </w:r>
      <w:r w:rsidRPr="00F035D7">
        <w:rPr>
          <w:rFonts w:ascii="仿宋" w:eastAsia="仿宋" w:hAnsi="仿宋" w:hint="eastAsia"/>
          <w:color w:val="000000"/>
          <w:sz w:val="28"/>
        </w:rPr>
        <w:t>认真审议，形成以下决议：</w:t>
      </w:r>
    </w:p>
    <w:p w:rsidR="00C639DA" w:rsidRDefault="00C639DA" w:rsidP="00C639DA">
      <w:pPr>
        <w:spacing w:line="360" w:lineRule="auto"/>
        <w:ind w:firstLineChars="200" w:firstLine="560"/>
        <w:outlineLvl w:val="1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（一）会议以同意3票，反对0票，弃权0票的表决结果审议通过</w:t>
      </w:r>
      <w:r w:rsidRPr="006B5896">
        <w:rPr>
          <w:rFonts w:ascii="仿宋" w:eastAsia="仿宋" w:hAnsi="仿宋" w:hint="eastAsia"/>
          <w:color w:val="000000"/>
          <w:sz w:val="28"/>
        </w:rPr>
        <w:t>《</w:t>
      </w:r>
      <w:r w:rsidR="0011304D" w:rsidRPr="0011304D">
        <w:rPr>
          <w:rFonts w:ascii="仿宋" w:eastAsia="仿宋" w:hAnsi="仿宋" w:hint="eastAsia"/>
          <w:color w:val="000000"/>
          <w:sz w:val="28"/>
        </w:rPr>
        <w:t>关于实际控制人为子公司提供担保暨偶发性关联交易的议案</w:t>
      </w:r>
      <w:r w:rsidRPr="006B5896">
        <w:rPr>
          <w:rFonts w:ascii="仿宋" w:eastAsia="仿宋" w:hAnsi="仿宋" w:hint="eastAsia"/>
          <w:color w:val="000000"/>
          <w:sz w:val="28"/>
        </w:rPr>
        <w:t>》</w:t>
      </w:r>
      <w:r>
        <w:rPr>
          <w:rFonts w:ascii="仿宋" w:eastAsia="仿宋" w:hAnsi="仿宋" w:hint="eastAsia"/>
          <w:color w:val="000000"/>
          <w:sz w:val="28"/>
        </w:rPr>
        <w:t>：</w:t>
      </w:r>
    </w:p>
    <w:p w:rsidR="00370A07" w:rsidRDefault="000B73B5" w:rsidP="00370A0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0B73B5">
        <w:rPr>
          <w:rFonts w:ascii="仿宋" w:eastAsia="仿宋" w:hAnsi="仿宋" w:hint="eastAsia"/>
          <w:color w:val="000000"/>
          <w:sz w:val="28"/>
        </w:rPr>
        <w:t>经审核，监事会认为：</w:t>
      </w:r>
      <w:r w:rsidR="00370A07" w:rsidRPr="00370A07">
        <w:rPr>
          <w:rFonts w:ascii="仿宋" w:eastAsia="仿宋" w:hAnsi="仿宋" w:hint="eastAsia"/>
          <w:color w:val="000000"/>
          <w:sz w:val="28"/>
        </w:rPr>
        <w:t>实际控制人林明玲、马学沛为子公司申请</w:t>
      </w:r>
      <w:r w:rsidR="00370A07" w:rsidRPr="00370A07">
        <w:rPr>
          <w:rFonts w:ascii="仿宋" w:eastAsia="仿宋" w:hAnsi="仿宋" w:hint="eastAsia"/>
          <w:color w:val="000000"/>
          <w:sz w:val="28"/>
        </w:rPr>
        <w:lastRenderedPageBreak/>
        <w:t>综合授信额度无偿提供连带责任保证担保，解决了子公司申请信用额度需要担保的问题，体现了实际控制人对公司经营发展的支持。综上所述，我们同意该议案。</w:t>
      </w:r>
    </w:p>
    <w:p w:rsidR="00C639DA" w:rsidRDefault="00C639DA" w:rsidP="00370A0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议案具体内容详见公司同日披露</w:t>
      </w:r>
      <w:r w:rsidRPr="002F6391">
        <w:rPr>
          <w:rFonts w:ascii="仿宋" w:eastAsia="仿宋" w:hAnsi="仿宋" w:hint="eastAsia"/>
          <w:color w:val="000000"/>
          <w:sz w:val="28"/>
        </w:rPr>
        <w:t>于巨潮资讯网（www.cninfo.com.cn）</w:t>
      </w:r>
      <w:r>
        <w:rPr>
          <w:rFonts w:ascii="仿宋" w:eastAsia="仿宋" w:hAnsi="仿宋" w:hint="eastAsia"/>
          <w:color w:val="000000"/>
          <w:sz w:val="28"/>
        </w:rPr>
        <w:t>的《广东天亿马信息产</w:t>
      </w:r>
      <w:r w:rsidRPr="002A70B2">
        <w:rPr>
          <w:rFonts w:ascii="仿宋" w:eastAsia="仿宋" w:hAnsi="仿宋" w:hint="eastAsia"/>
          <w:color w:val="000000"/>
          <w:sz w:val="28"/>
        </w:rPr>
        <w:t>业股份有限公司</w:t>
      </w:r>
      <w:r w:rsidR="00FB0D7D" w:rsidRPr="00FB0D7D">
        <w:rPr>
          <w:rFonts w:ascii="仿宋" w:eastAsia="仿宋" w:hAnsi="仿宋" w:hint="eastAsia"/>
          <w:color w:val="000000"/>
          <w:sz w:val="28"/>
        </w:rPr>
        <w:t>关于实际控制人为公司提供担保暨偶发性关联交易的公告</w:t>
      </w:r>
      <w:r w:rsidRPr="002A70B2">
        <w:rPr>
          <w:rFonts w:ascii="仿宋" w:eastAsia="仿宋" w:hAnsi="仿宋" w:hint="eastAsia"/>
          <w:color w:val="000000"/>
          <w:sz w:val="28"/>
        </w:rPr>
        <w:t>》（公告编号：2023</w:t>
      </w:r>
      <w:r>
        <w:rPr>
          <w:rFonts w:ascii="仿宋" w:eastAsia="仿宋" w:hAnsi="仿宋" w:hint="eastAsia"/>
          <w:color w:val="000000"/>
          <w:sz w:val="28"/>
        </w:rPr>
        <w:t>-1</w:t>
      </w:r>
      <w:r w:rsidR="00FB0D7D">
        <w:rPr>
          <w:rFonts w:ascii="仿宋" w:eastAsia="仿宋" w:hAnsi="仿宋" w:hint="eastAsia"/>
          <w:color w:val="000000"/>
          <w:sz w:val="28"/>
        </w:rPr>
        <w:t>46</w:t>
      </w:r>
      <w:r w:rsidRPr="002A70B2">
        <w:rPr>
          <w:rFonts w:ascii="仿宋" w:eastAsia="仿宋" w:hAnsi="仿宋" w:hint="eastAsia"/>
          <w:color w:val="000000"/>
          <w:sz w:val="28"/>
        </w:rPr>
        <w:t>）</w:t>
      </w:r>
      <w:r>
        <w:rPr>
          <w:rFonts w:ascii="仿宋" w:eastAsia="仿宋" w:hAnsi="仿宋" w:hint="eastAsia"/>
          <w:color w:val="000000"/>
          <w:sz w:val="28"/>
        </w:rPr>
        <w:t>。</w:t>
      </w:r>
    </w:p>
    <w:p w:rsidR="00C639DA" w:rsidRDefault="00C639DA" w:rsidP="00C639DA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5744F9">
        <w:rPr>
          <w:rFonts w:ascii="仿宋" w:eastAsia="仿宋" w:hAnsi="仿宋" w:hint="eastAsia"/>
          <w:color w:val="000000"/>
          <w:sz w:val="28"/>
        </w:rPr>
        <w:t>回避表决情况：</w:t>
      </w:r>
      <w:r>
        <w:rPr>
          <w:rFonts w:ascii="仿宋" w:eastAsia="仿宋" w:hAnsi="仿宋" w:hint="eastAsia"/>
          <w:color w:val="000000"/>
          <w:sz w:val="28"/>
        </w:rPr>
        <w:t>本议案不涉及回避表决情况。</w:t>
      </w:r>
    </w:p>
    <w:p w:rsidR="00370A07" w:rsidRDefault="00370A07" w:rsidP="00370A07">
      <w:pPr>
        <w:spacing w:line="360" w:lineRule="auto"/>
        <w:ind w:firstLineChars="200" w:firstLine="560"/>
        <w:outlineLvl w:val="1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（二）会议以同意3票，反对0票，弃权0票的表决结果审议通过</w:t>
      </w:r>
      <w:r w:rsidRPr="006B5896">
        <w:rPr>
          <w:rFonts w:ascii="仿宋" w:eastAsia="仿宋" w:hAnsi="仿宋" w:hint="eastAsia"/>
          <w:color w:val="000000"/>
          <w:sz w:val="28"/>
        </w:rPr>
        <w:t>《</w:t>
      </w:r>
      <w:r w:rsidRPr="00370A07">
        <w:rPr>
          <w:rFonts w:ascii="仿宋" w:eastAsia="仿宋" w:hAnsi="仿宋" w:hint="eastAsia"/>
          <w:color w:val="000000"/>
          <w:sz w:val="28"/>
        </w:rPr>
        <w:t>关于子公司申请综合授信额度并由公司提供担保的议案</w:t>
      </w:r>
      <w:r w:rsidRPr="006B5896">
        <w:rPr>
          <w:rFonts w:ascii="仿宋" w:eastAsia="仿宋" w:hAnsi="仿宋" w:hint="eastAsia"/>
          <w:color w:val="000000"/>
          <w:sz w:val="28"/>
        </w:rPr>
        <w:t>》</w:t>
      </w:r>
      <w:r>
        <w:rPr>
          <w:rFonts w:ascii="仿宋" w:eastAsia="仿宋" w:hAnsi="仿宋" w:hint="eastAsia"/>
          <w:color w:val="000000"/>
          <w:sz w:val="28"/>
        </w:rPr>
        <w:t>：</w:t>
      </w:r>
    </w:p>
    <w:p w:rsidR="00370A07" w:rsidRDefault="00370A07" w:rsidP="00370A07">
      <w:pPr>
        <w:spacing w:line="360" w:lineRule="auto"/>
        <w:ind w:firstLineChars="200" w:firstLine="560"/>
        <w:jc w:val="left"/>
        <w:outlineLvl w:val="0"/>
        <w:rPr>
          <w:rFonts w:ascii="仿宋" w:eastAsia="仿宋" w:hAnsi="仿宋"/>
          <w:sz w:val="28"/>
        </w:rPr>
      </w:pPr>
      <w:r w:rsidRPr="000B73B5">
        <w:rPr>
          <w:rFonts w:ascii="仿宋" w:eastAsia="仿宋" w:hAnsi="仿宋" w:hint="eastAsia"/>
          <w:color w:val="000000"/>
          <w:sz w:val="28"/>
        </w:rPr>
        <w:t>经审核，监事会认为：</w:t>
      </w:r>
      <w:r w:rsidR="009F7FCF">
        <w:rPr>
          <w:rFonts w:ascii="仿宋" w:eastAsia="仿宋" w:hAnsi="仿宋" w:hint="eastAsia"/>
          <w:color w:val="000000"/>
          <w:sz w:val="28"/>
        </w:rPr>
        <w:t>该</w:t>
      </w:r>
      <w:r w:rsidRPr="002207D1">
        <w:rPr>
          <w:rFonts w:ascii="仿宋" w:eastAsia="仿宋" w:hAnsi="仿宋" w:hint="eastAsia"/>
          <w:color w:val="000000"/>
          <w:sz w:val="28"/>
        </w:rPr>
        <w:t>事项基于</w:t>
      </w:r>
      <w:r w:rsidR="003534D4" w:rsidRPr="00370A07">
        <w:rPr>
          <w:rFonts w:ascii="仿宋" w:eastAsia="仿宋" w:hAnsi="仿宋" w:hint="eastAsia"/>
          <w:color w:val="000000"/>
          <w:sz w:val="28"/>
        </w:rPr>
        <w:t>天亿马（香港）信息产业有限公司</w:t>
      </w:r>
      <w:r w:rsidRPr="002207D1">
        <w:rPr>
          <w:rFonts w:ascii="仿宋" w:eastAsia="仿宋" w:hAnsi="仿宋" w:hint="eastAsia"/>
          <w:color w:val="000000"/>
          <w:sz w:val="28"/>
        </w:rPr>
        <w:t>生产经营需要，符合其业务发展情况，契合公司发展战略，不存在损害股东利益的情形。监事会就该议案的审议和表决程序符合法律、</w:t>
      </w:r>
      <w:r>
        <w:rPr>
          <w:rFonts w:ascii="仿宋" w:eastAsia="仿宋" w:hAnsi="仿宋" w:hint="eastAsia"/>
          <w:color w:val="000000"/>
          <w:sz w:val="28"/>
        </w:rPr>
        <w:t>行政</w:t>
      </w:r>
      <w:r w:rsidRPr="002207D1">
        <w:rPr>
          <w:rFonts w:ascii="仿宋" w:eastAsia="仿宋" w:hAnsi="仿宋" w:hint="eastAsia"/>
          <w:color w:val="000000"/>
          <w:sz w:val="28"/>
        </w:rPr>
        <w:t>法规及《广东天亿马信息产业股份有限公司章程》《广东天亿马信息产业股份有限公司监事会议事规则》等相关制度的规定。综上所述，我们同意该议案并同意将其提交至股东大会审议。</w:t>
      </w:r>
    </w:p>
    <w:p w:rsidR="00370A07" w:rsidRDefault="00370A07" w:rsidP="00370A0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议案具体内容详见公司同日披露</w:t>
      </w:r>
      <w:r w:rsidRPr="002F6391">
        <w:rPr>
          <w:rFonts w:ascii="仿宋" w:eastAsia="仿宋" w:hAnsi="仿宋" w:hint="eastAsia"/>
          <w:color w:val="000000"/>
          <w:sz w:val="28"/>
        </w:rPr>
        <w:t>于巨潮资讯网（www.cninfo.com.cn）</w:t>
      </w:r>
      <w:r>
        <w:rPr>
          <w:rFonts w:ascii="仿宋" w:eastAsia="仿宋" w:hAnsi="仿宋" w:hint="eastAsia"/>
          <w:color w:val="000000"/>
          <w:sz w:val="28"/>
        </w:rPr>
        <w:t>的《广东天亿马信息产</w:t>
      </w:r>
      <w:r w:rsidRPr="002A70B2">
        <w:rPr>
          <w:rFonts w:ascii="仿宋" w:eastAsia="仿宋" w:hAnsi="仿宋" w:hint="eastAsia"/>
          <w:color w:val="000000"/>
          <w:sz w:val="28"/>
        </w:rPr>
        <w:t>业股份有限公司</w:t>
      </w:r>
      <w:r w:rsidR="00E65D1B">
        <w:rPr>
          <w:rFonts w:ascii="仿宋" w:eastAsia="仿宋" w:hAnsi="仿宋" w:hint="eastAsia"/>
          <w:color w:val="000000"/>
          <w:sz w:val="28"/>
        </w:rPr>
        <w:t>关于子公司申请综合授信额度并由公司提供担保的公告</w:t>
      </w:r>
      <w:r w:rsidRPr="002A70B2">
        <w:rPr>
          <w:rFonts w:ascii="仿宋" w:eastAsia="仿宋" w:hAnsi="仿宋" w:hint="eastAsia"/>
          <w:color w:val="000000"/>
          <w:sz w:val="28"/>
        </w:rPr>
        <w:t>》（公告编号：2023</w:t>
      </w:r>
      <w:r>
        <w:rPr>
          <w:rFonts w:ascii="仿宋" w:eastAsia="仿宋" w:hAnsi="仿宋" w:hint="eastAsia"/>
          <w:color w:val="000000"/>
          <w:sz w:val="28"/>
        </w:rPr>
        <w:t>-1</w:t>
      </w:r>
      <w:r w:rsidR="00E65D1B">
        <w:rPr>
          <w:rFonts w:ascii="仿宋" w:eastAsia="仿宋" w:hAnsi="仿宋" w:hint="eastAsia"/>
          <w:color w:val="000000"/>
          <w:sz w:val="28"/>
        </w:rPr>
        <w:t>4</w:t>
      </w:r>
      <w:r w:rsidR="00181FC2">
        <w:rPr>
          <w:rFonts w:ascii="仿宋" w:eastAsia="仿宋" w:hAnsi="仿宋" w:hint="eastAsia"/>
          <w:color w:val="000000"/>
          <w:sz w:val="28"/>
        </w:rPr>
        <w:t>7</w:t>
      </w:r>
      <w:r w:rsidRPr="002A70B2">
        <w:rPr>
          <w:rFonts w:ascii="仿宋" w:eastAsia="仿宋" w:hAnsi="仿宋" w:hint="eastAsia"/>
          <w:color w:val="000000"/>
          <w:sz w:val="28"/>
        </w:rPr>
        <w:t>）</w:t>
      </w:r>
      <w:r>
        <w:rPr>
          <w:rFonts w:ascii="仿宋" w:eastAsia="仿宋" w:hAnsi="仿宋" w:hint="eastAsia"/>
          <w:color w:val="000000"/>
          <w:sz w:val="28"/>
        </w:rPr>
        <w:t>。</w:t>
      </w:r>
    </w:p>
    <w:p w:rsidR="00370A07" w:rsidRPr="005744F9" w:rsidRDefault="00370A07" w:rsidP="00370A07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5744F9">
        <w:rPr>
          <w:rFonts w:ascii="仿宋" w:eastAsia="仿宋" w:hAnsi="仿宋" w:hint="eastAsia"/>
          <w:color w:val="000000"/>
          <w:sz w:val="28"/>
        </w:rPr>
        <w:t>回避表决情况：</w:t>
      </w:r>
      <w:r>
        <w:rPr>
          <w:rFonts w:ascii="仿宋" w:eastAsia="仿宋" w:hAnsi="仿宋" w:hint="eastAsia"/>
          <w:color w:val="000000"/>
          <w:sz w:val="28"/>
        </w:rPr>
        <w:t>本议案不涉及回避表决情况。</w:t>
      </w:r>
    </w:p>
    <w:p w:rsidR="00370A07" w:rsidRPr="005744F9" w:rsidRDefault="00370A07" w:rsidP="00C639DA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</w:p>
    <w:p w:rsidR="00CF5BB1" w:rsidRPr="00256AF5" w:rsidRDefault="00CF5BB1" w:rsidP="00CF5BB1">
      <w:pPr>
        <w:spacing w:line="360" w:lineRule="auto"/>
        <w:jc w:val="left"/>
        <w:outlineLvl w:val="0"/>
        <w:rPr>
          <w:rFonts w:ascii="仿宋" w:eastAsia="仿宋" w:hAnsi="仿宋"/>
          <w:b/>
          <w:color w:val="000000"/>
          <w:sz w:val="28"/>
        </w:rPr>
      </w:pPr>
      <w:r w:rsidRPr="00256AF5">
        <w:rPr>
          <w:rFonts w:ascii="仿宋" w:eastAsia="仿宋" w:hAnsi="仿宋" w:hint="eastAsia"/>
          <w:b/>
          <w:color w:val="000000"/>
          <w:sz w:val="28"/>
        </w:rPr>
        <w:lastRenderedPageBreak/>
        <w:t>三、备查文件</w:t>
      </w:r>
    </w:p>
    <w:p w:rsidR="00CF5BB1" w:rsidRDefault="00CF5BB1" w:rsidP="00CF5BB1">
      <w:pPr>
        <w:spacing w:line="360" w:lineRule="auto"/>
        <w:ind w:firstLineChars="200" w:firstLine="560"/>
        <w:outlineLvl w:val="1"/>
        <w:rPr>
          <w:rFonts w:ascii="仿宋" w:eastAsia="仿宋" w:hAnsi="仿宋"/>
          <w:sz w:val="28"/>
        </w:rPr>
      </w:pPr>
      <w:r w:rsidRPr="00256AF5">
        <w:rPr>
          <w:rFonts w:ascii="仿宋" w:eastAsia="仿宋" w:hAnsi="仿宋" w:hint="eastAsia"/>
          <w:sz w:val="28"/>
        </w:rPr>
        <w:t>（一）《广东天亿马信息产业股份有限公司第三届监事会第</w:t>
      </w:r>
      <w:r>
        <w:rPr>
          <w:rFonts w:ascii="仿宋" w:eastAsia="仿宋" w:hAnsi="仿宋" w:hint="eastAsia"/>
          <w:sz w:val="28"/>
        </w:rPr>
        <w:t>十</w:t>
      </w:r>
      <w:r w:rsidR="00F83C84">
        <w:rPr>
          <w:rFonts w:ascii="仿宋" w:eastAsia="仿宋" w:hAnsi="仿宋" w:hint="eastAsia"/>
          <w:sz w:val="28"/>
        </w:rPr>
        <w:t>八</w:t>
      </w:r>
      <w:r w:rsidRPr="00256AF5">
        <w:rPr>
          <w:rFonts w:ascii="仿宋" w:eastAsia="仿宋" w:hAnsi="仿宋" w:hint="eastAsia"/>
          <w:sz w:val="28"/>
        </w:rPr>
        <w:t>次会议决议》</w:t>
      </w:r>
      <w:r>
        <w:rPr>
          <w:rFonts w:ascii="仿宋" w:eastAsia="仿宋" w:hAnsi="仿宋" w:hint="eastAsia"/>
          <w:sz w:val="28"/>
        </w:rPr>
        <w:t>；</w:t>
      </w:r>
    </w:p>
    <w:p w:rsidR="00CF5BB1" w:rsidRDefault="00CF5BB1" w:rsidP="00CF5BB1">
      <w:pPr>
        <w:spacing w:line="360" w:lineRule="auto"/>
        <w:ind w:firstLineChars="200" w:firstLine="560"/>
        <w:outlineLvl w:val="1"/>
        <w:rPr>
          <w:rFonts w:ascii="仿宋" w:eastAsia="仿宋" w:hAnsi="仿宋"/>
          <w:sz w:val="28"/>
        </w:rPr>
      </w:pPr>
      <w:r w:rsidRPr="00256AF5">
        <w:rPr>
          <w:rFonts w:ascii="仿宋" w:eastAsia="仿宋" w:hAnsi="仿宋" w:hint="eastAsia"/>
          <w:sz w:val="28"/>
        </w:rPr>
        <w:t>（</w:t>
      </w:r>
      <w:r w:rsidR="0035241F">
        <w:rPr>
          <w:rFonts w:ascii="仿宋" w:eastAsia="仿宋" w:hAnsi="仿宋" w:hint="eastAsia"/>
          <w:sz w:val="28"/>
        </w:rPr>
        <w:t>二</w:t>
      </w:r>
      <w:r w:rsidRPr="00256AF5">
        <w:rPr>
          <w:rFonts w:ascii="仿宋" w:eastAsia="仿宋" w:hAnsi="仿宋" w:hint="eastAsia"/>
          <w:sz w:val="28"/>
        </w:rPr>
        <w:t>）《广东天亿马信息产业股份有限公司监事会</w:t>
      </w:r>
      <w:r w:rsidR="0035241F" w:rsidRPr="0035241F">
        <w:rPr>
          <w:rFonts w:ascii="仿宋" w:eastAsia="仿宋" w:hAnsi="仿宋" w:hint="eastAsia"/>
          <w:sz w:val="28"/>
        </w:rPr>
        <w:t>关于第三届监事会第十</w:t>
      </w:r>
      <w:r w:rsidR="00F83C84">
        <w:rPr>
          <w:rFonts w:ascii="仿宋" w:eastAsia="仿宋" w:hAnsi="仿宋" w:hint="eastAsia"/>
          <w:sz w:val="28"/>
        </w:rPr>
        <w:t>八</w:t>
      </w:r>
      <w:r w:rsidR="0035241F" w:rsidRPr="0035241F">
        <w:rPr>
          <w:rFonts w:ascii="仿宋" w:eastAsia="仿宋" w:hAnsi="仿宋" w:hint="eastAsia"/>
          <w:sz w:val="28"/>
        </w:rPr>
        <w:t>次会议相关事项的意见</w:t>
      </w:r>
      <w:r w:rsidRPr="00256AF5">
        <w:rPr>
          <w:rFonts w:ascii="仿宋" w:eastAsia="仿宋" w:hAnsi="仿宋" w:hint="eastAsia"/>
          <w:sz w:val="28"/>
        </w:rPr>
        <w:t>》</w:t>
      </w:r>
      <w:r w:rsidR="0035241F">
        <w:rPr>
          <w:rFonts w:ascii="仿宋" w:eastAsia="仿宋" w:hAnsi="仿宋" w:hint="eastAsia"/>
          <w:sz w:val="28"/>
        </w:rPr>
        <w:t>。</w:t>
      </w:r>
    </w:p>
    <w:p w:rsidR="00CF5BB1" w:rsidRPr="00256AF5" w:rsidRDefault="00CF5BB1" w:rsidP="00CF5BB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56AF5">
        <w:rPr>
          <w:rFonts w:ascii="仿宋" w:eastAsia="仿宋" w:hAnsi="仿宋" w:hint="eastAsia"/>
          <w:color w:val="000000"/>
          <w:sz w:val="28"/>
        </w:rPr>
        <w:t>特此公告。</w:t>
      </w:r>
    </w:p>
    <w:p w:rsidR="00CF5BB1" w:rsidRPr="00256AF5" w:rsidRDefault="00CF5BB1" w:rsidP="00CF5BB1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256AF5">
        <w:rPr>
          <w:rFonts w:ascii="仿宋" w:eastAsia="仿宋" w:hAnsi="仿宋" w:hint="eastAsia"/>
          <w:sz w:val="28"/>
        </w:rPr>
        <w:t>广东天亿马信息产业股份有限公司</w:t>
      </w:r>
    </w:p>
    <w:p w:rsidR="00CF5BB1" w:rsidRPr="00256AF5" w:rsidRDefault="00CF5BB1" w:rsidP="00CF5BB1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256AF5">
        <w:rPr>
          <w:rFonts w:ascii="仿宋" w:eastAsia="仿宋" w:hAnsi="仿宋" w:hint="eastAsia"/>
          <w:sz w:val="28"/>
        </w:rPr>
        <w:t>监事会</w:t>
      </w:r>
    </w:p>
    <w:p w:rsidR="00CF5BB1" w:rsidRDefault="00CF5BB1" w:rsidP="00CF5BB1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</w:rPr>
      </w:pPr>
      <w:r w:rsidRPr="00256AF5"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3</w:t>
      </w:r>
      <w:r w:rsidRPr="00256AF5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 w:rsidR="00F83C84">
        <w:rPr>
          <w:rFonts w:ascii="仿宋" w:eastAsia="仿宋" w:hAnsi="仿宋" w:hint="eastAsia"/>
          <w:sz w:val="28"/>
          <w:szCs w:val="28"/>
        </w:rPr>
        <w:t>2</w:t>
      </w:r>
      <w:r w:rsidRPr="00256AF5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3A3D50">
        <w:rPr>
          <w:rFonts w:ascii="仿宋" w:eastAsia="仿宋" w:hAnsi="仿宋" w:hint="eastAsia"/>
          <w:sz w:val="28"/>
          <w:szCs w:val="28"/>
        </w:rPr>
        <w:t>8</w:t>
      </w:r>
      <w:r w:rsidRPr="00256AF5">
        <w:rPr>
          <w:rFonts w:ascii="仿宋" w:eastAsia="仿宋" w:hAnsi="仿宋" w:hint="eastAsia"/>
          <w:sz w:val="28"/>
          <w:szCs w:val="28"/>
        </w:rPr>
        <w:t>日</w:t>
      </w:r>
    </w:p>
    <w:p w:rsidR="00C639DA" w:rsidRDefault="00C639DA" w:rsidP="00591578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</w:p>
    <w:p w:rsidR="000147EF" w:rsidRDefault="007E5094"/>
    <w:sectPr w:rsidR="00014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9"/>
    <w:rsid w:val="00065FE1"/>
    <w:rsid w:val="000B73B5"/>
    <w:rsid w:val="00104A50"/>
    <w:rsid w:val="0011304D"/>
    <w:rsid w:val="00171D17"/>
    <w:rsid w:val="00181FC2"/>
    <w:rsid w:val="001C532F"/>
    <w:rsid w:val="00247669"/>
    <w:rsid w:val="0035241F"/>
    <w:rsid w:val="003534D4"/>
    <w:rsid w:val="00370A07"/>
    <w:rsid w:val="00377DCD"/>
    <w:rsid w:val="003A3D50"/>
    <w:rsid w:val="00591578"/>
    <w:rsid w:val="006970C9"/>
    <w:rsid w:val="006E429E"/>
    <w:rsid w:val="00711CAA"/>
    <w:rsid w:val="007357AD"/>
    <w:rsid w:val="007E5094"/>
    <w:rsid w:val="00927FB7"/>
    <w:rsid w:val="009F7FCF"/>
    <w:rsid w:val="00BA19B4"/>
    <w:rsid w:val="00C639DA"/>
    <w:rsid w:val="00CC724F"/>
    <w:rsid w:val="00CF5BB1"/>
    <w:rsid w:val="00E2099D"/>
    <w:rsid w:val="00E65D1B"/>
    <w:rsid w:val="00F0050A"/>
    <w:rsid w:val="00F0121B"/>
    <w:rsid w:val="00F428EC"/>
    <w:rsid w:val="00F83C84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30</cp:revision>
  <dcterms:created xsi:type="dcterms:W3CDTF">2023-11-20T06:15:00Z</dcterms:created>
  <dcterms:modified xsi:type="dcterms:W3CDTF">2023-12-27T01:58:00Z</dcterms:modified>
</cp:coreProperties>
</file>